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166A0622"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AF73D3">
        <w:rPr>
          <w:sz w:val="20"/>
          <w:szCs w:val="20"/>
        </w:rPr>
        <w:t>Бондарь Д.В.</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1C02A294" w:rsidR="00377AB2" w:rsidRPr="00792910" w:rsidRDefault="00377AB2" w:rsidP="00377AB2">
      <w:pPr>
        <w:spacing w:line="360" w:lineRule="auto"/>
        <w:ind w:firstLine="6095"/>
        <w:rPr>
          <w:sz w:val="20"/>
          <w:szCs w:val="20"/>
        </w:rPr>
      </w:pPr>
      <w:r w:rsidRPr="00792910">
        <w:rPr>
          <w:sz w:val="20"/>
          <w:szCs w:val="20"/>
        </w:rPr>
        <w:t>«</w:t>
      </w:r>
      <w:r w:rsidR="00AF73D3">
        <w:rPr>
          <w:sz w:val="20"/>
          <w:szCs w:val="20"/>
        </w:rPr>
        <w:t>16</w:t>
      </w:r>
      <w:r w:rsidRPr="00792910">
        <w:rPr>
          <w:sz w:val="20"/>
          <w:szCs w:val="20"/>
        </w:rPr>
        <w:t>»</w:t>
      </w:r>
      <w:r w:rsidR="00AF73D3">
        <w:rPr>
          <w:sz w:val="20"/>
          <w:szCs w:val="20"/>
        </w:rPr>
        <w:t xml:space="preserve"> октября</w:t>
      </w:r>
      <w:r w:rsidRPr="00792910">
        <w:rPr>
          <w:sz w:val="20"/>
          <w:szCs w:val="20"/>
        </w:rPr>
        <w:t xml:space="preserve"> 20</w:t>
      </w:r>
      <w:r w:rsidR="00AF73D3">
        <w:rPr>
          <w:sz w:val="20"/>
          <w:szCs w:val="20"/>
        </w:rPr>
        <w:t>23</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06274133" w:rsidR="00377AB2" w:rsidRPr="00792910" w:rsidRDefault="00964A09" w:rsidP="00377AB2">
      <w:pPr>
        <w:ind w:left="6521" w:hanging="425"/>
        <w:rPr>
          <w:kern w:val="36"/>
          <w:sz w:val="20"/>
          <w:szCs w:val="20"/>
        </w:rPr>
      </w:pPr>
      <w:r w:rsidRPr="00792910">
        <w:rPr>
          <w:kern w:val="36"/>
          <w:sz w:val="20"/>
          <w:szCs w:val="20"/>
        </w:rPr>
        <w:t>______________________/</w:t>
      </w:r>
      <w:r w:rsidR="00AF73D3">
        <w:rPr>
          <w:kern w:val="36"/>
          <w:sz w:val="20"/>
          <w:szCs w:val="20"/>
        </w:rPr>
        <w:t>Ларина Ю.С.</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18C08D61" w:rsidR="00377AB2" w:rsidRPr="00792910" w:rsidRDefault="007673D2" w:rsidP="00A11027">
      <w:pPr>
        <w:jc w:val="center"/>
        <w:rPr>
          <w:b/>
        </w:rPr>
      </w:pPr>
      <w:r w:rsidRPr="00792910">
        <w:rPr>
          <w:b/>
        </w:rPr>
        <w:t xml:space="preserve">ЗАКУПОЧНАЯ </w:t>
      </w:r>
      <w:r w:rsidR="00964A09" w:rsidRPr="00792910">
        <w:rPr>
          <w:b/>
        </w:rPr>
        <w:t>ДОКУМЕНТАЦИЯ</w:t>
      </w:r>
      <w:r w:rsidR="00AF73D3">
        <w:rPr>
          <w:b/>
        </w:rPr>
        <w:t xml:space="preserve"> </w:t>
      </w:r>
      <w:r w:rsidR="00AF73D3" w:rsidRPr="00AF73D3">
        <w:rPr>
          <w:b/>
          <w:shd w:val="clear" w:color="auto" w:fill="DBE5F1" w:themeFill="accent1" w:themeFillTint="33"/>
        </w:rPr>
        <w:t>№ 208681</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6A7A899E" w14:textId="77777777" w:rsidR="00AF73D3" w:rsidRDefault="00A459FF" w:rsidP="00A11027">
      <w:pPr>
        <w:jc w:val="center"/>
        <w:rPr>
          <w:b/>
        </w:rPr>
      </w:pPr>
      <w:r w:rsidRPr="00792910">
        <w:rPr>
          <w:b/>
        </w:rPr>
        <w:t xml:space="preserve">на право заключения договора на </w:t>
      </w:r>
      <w:r w:rsidR="00414667" w:rsidRPr="00792910">
        <w:rPr>
          <w:b/>
        </w:rPr>
        <w:t>оказание услуг</w:t>
      </w:r>
      <w:r w:rsidR="00AF73D3">
        <w:rPr>
          <w:b/>
        </w:rPr>
        <w:t xml:space="preserve"> по </w:t>
      </w:r>
      <w:r w:rsidR="00AF73D3" w:rsidRPr="00AF73D3">
        <w:rPr>
          <w:b/>
        </w:rPr>
        <w:t>Лот</w:t>
      </w:r>
      <w:r w:rsidR="00AF73D3">
        <w:rPr>
          <w:b/>
        </w:rPr>
        <w:t>у</w:t>
      </w:r>
      <w:r w:rsidR="00AF73D3" w:rsidRPr="00AF73D3">
        <w:rPr>
          <w:b/>
        </w:rPr>
        <w:t xml:space="preserve"> 1: Техническое обслуживание интеллектуальной системы учёта электрической энергии</w:t>
      </w:r>
      <w:r w:rsidR="00AF73D3">
        <w:rPr>
          <w:b/>
        </w:rPr>
        <w:t xml:space="preserve"> </w:t>
      </w:r>
    </w:p>
    <w:p w14:paraId="5DC52F7E" w14:textId="0A3D3DDA" w:rsidR="00A459FF" w:rsidRPr="00792910" w:rsidRDefault="00AF73D3" w:rsidP="00A11027">
      <w:pPr>
        <w:jc w:val="center"/>
        <w:rPr>
          <w:b/>
        </w:rPr>
      </w:pPr>
      <w:r>
        <w:rPr>
          <w:b/>
        </w:rPr>
        <w:t xml:space="preserve">для нужд </w:t>
      </w:r>
      <w:r w:rsidRPr="00AF73D3">
        <w:rPr>
          <w:b/>
        </w:rPr>
        <w:t>АО "Петербургская сбытовая компания", 850.23.00433</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2EADD014" w:rsidR="00377AB2" w:rsidRPr="00792910" w:rsidRDefault="0020384B" w:rsidP="00377AB2">
      <w:pPr>
        <w:jc w:val="center"/>
        <w:rPr>
          <w:sz w:val="22"/>
          <w:szCs w:val="22"/>
        </w:rPr>
      </w:pPr>
      <w:r w:rsidRPr="00792910">
        <w:rPr>
          <w:sz w:val="20"/>
          <w:szCs w:val="20"/>
        </w:rPr>
        <w:t>202</w:t>
      </w:r>
      <w:r w:rsidR="00AF73D3">
        <w:rPr>
          <w:sz w:val="20"/>
          <w:szCs w:val="20"/>
        </w:rPr>
        <w:t>3</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AF73D3"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AF73D3"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AF73D3"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AF73D3"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AF73D3"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w:t>
            </w:r>
            <w:r w:rsidR="00BF5C7C" w:rsidRPr="00792910">
              <w:rPr>
                <w:rStyle w:val="ac"/>
                <w:b/>
                <w:noProof/>
              </w:rPr>
              <w:t>С</w:t>
            </w:r>
            <w:r w:rsidR="00BF5C7C" w:rsidRPr="00792910">
              <w:rPr>
                <w:rStyle w:val="ac"/>
                <w:b/>
                <w:noProof/>
              </w:rPr>
              <w:t>КАЯ ЧАСТЬ</w:t>
            </w:r>
            <w:r w:rsidR="00BF5C7C" w:rsidRPr="00792910">
              <w:rPr>
                <w:noProof/>
                <w:webHidden/>
              </w:rPr>
              <w:tab/>
            </w:r>
            <w:r w:rsidR="00E6591A" w:rsidRPr="00792910">
              <w:rPr>
                <w:noProof/>
                <w:webHidden/>
              </w:rPr>
              <w:t>43</w:t>
            </w:r>
          </w:hyperlink>
        </w:p>
        <w:p w14:paraId="78455EEB" w14:textId="46A4D1AE" w:rsidR="00BF5C7C" w:rsidRPr="00792910" w:rsidRDefault="00AF73D3"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AF73D3"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AF73D3"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7" w:name="_Toc425777341"/>
      <w:bookmarkStart w:id="18" w:name="_Toc425776988"/>
      <w:r w:rsidRPr="00792910">
        <w:rPr>
          <w:b/>
        </w:rPr>
        <w:t>ТЕРМИНЫ И ОПРЕДЕЛЕНИЯ</w:t>
      </w:r>
      <w:bookmarkEnd w:id="17"/>
      <w:bookmarkEnd w:id="18"/>
      <w:bookmarkEnd w:id="8"/>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92910">
        <w:rPr>
          <w:b/>
        </w:rPr>
        <w:t>ОБЩИЕ ПОЛОЖЕНИЯ</w:t>
      </w:r>
      <w:bookmarkEnd w:id="19"/>
      <w:bookmarkEnd w:id="20"/>
      <w:bookmarkEnd w:id="21"/>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2"/>
      <w:bookmarkEnd w:id="23"/>
      <w:bookmarkEnd w:id="24"/>
      <w:bookmarkEnd w:id="25"/>
      <w:bookmarkEnd w:id="26"/>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7" w:name="_Ref304303686"/>
      <w:bookmarkStart w:id="28"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7"/>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8"/>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92910">
        <w:rPr>
          <w:b/>
        </w:rPr>
        <w:t xml:space="preserve">ПОРЯДОК ПРОВЕДЕНИЯ </w:t>
      </w:r>
      <w:bookmarkEnd w:id="29"/>
      <w:r w:rsidR="00C464A4" w:rsidRPr="00792910">
        <w:rPr>
          <w:b/>
        </w:rPr>
        <w:t>ЗАКУПКИ</w:t>
      </w:r>
      <w:bookmarkEnd w:id="30"/>
      <w:bookmarkEnd w:id="31"/>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2"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3"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3"/>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4"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4"/>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5" w:name="_Toc132091784"/>
      <w:bookmarkEnd w:id="35"/>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6" w:name="_Toc132091785"/>
      <w:bookmarkEnd w:id="36"/>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7"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9"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0" w:name="_Toc132091787"/>
      <w:bookmarkEnd w:id="39"/>
      <w:bookmarkEnd w:id="40"/>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1"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2" w:name="_Toc132091788"/>
      <w:bookmarkEnd w:id="41"/>
      <w:bookmarkEnd w:id="42"/>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3"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5" w:name="_Toc132091790"/>
      <w:bookmarkEnd w:id="45"/>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1"/>
      <w:bookmarkEnd w:id="46"/>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2"/>
      <w:bookmarkEnd w:id="47"/>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8" w:name="_Toc132091793"/>
      <w:bookmarkEnd w:id="48"/>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9" w:name="_Hlk105495291"/>
      <w:r w:rsidR="00C07441" w:rsidRPr="00792910">
        <w:t>, в случае установления такого перечня Правительством Российской Федерации</w:t>
      </w:r>
      <w:bookmarkEnd w:id="49"/>
      <w:r w:rsidR="00FE43E1" w:rsidRPr="00792910">
        <w:rPr>
          <w:rStyle w:val="FontStyle128"/>
          <w:sz w:val="24"/>
          <w:szCs w:val="24"/>
        </w:rPr>
        <w:t>.</w:t>
      </w:r>
      <w:bookmarkStart w:id="50" w:name="_Toc132091794"/>
      <w:bookmarkEnd w:id="50"/>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1" w:name="_Toc132091795"/>
      <w:bookmarkEnd w:id="51"/>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3"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5" w:name="_Toc132091799"/>
      <w:bookmarkEnd w:id="55"/>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6" w:name="_Ref316304084"/>
      <w:r w:rsidRPr="00792910">
        <w:rPr>
          <w:b/>
        </w:rPr>
        <w:t xml:space="preserve">Подача и прием заявок </w:t>
      </w:r>
      <w:r w:rsidR="00767EEF" w:rsidRPr="00792910">
        <w:rPr>
          <w:b/>
        </w:rPr>
        <w:t xml:space="preserve">на участие в </w:t>
      </w:r>
      <w:bookmarkEnd w:id="56"/>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92910">
        <w:rPr>
          <w:b/>
        </w:rPr>
        <w:t>Вскрытие поступивших конвертов</w:t>
      </w:r>
      <w:bookmarkEnd w:id="57"/>
      <w:bookmarkEnd w:id="58"/>
      <w:bookmarkEnd w:id="59"/>
      <w:bookmarkEnd w:id="60"/>
      <w:bookmarkEnd w:id="61"/>
      <w:bookmarkEnd w:id="62"/>
    </w:p>
    <w:p w14:paraId="69FF28BA" w14:textId="77777777" w:rsidR="001659FE" w:rsidRPr="00792910" w:rsidRDefault="00381995" w:rsidP="00C57D2E">
      <w:pPr>
        <w:pStyle w:val="af8"/>
        <w:numPr>
          <w:ilvl w:val="2"/>
          <w:numId w:val="4"/>
        </w:numPr>
        <w:ind w:left="0" w:firstLine="709"/>
        <w:contextualSpacing w:val="0"/>
        <w:jc w:val="both"/>
      </w:pPr>
      <w:bookmarkStart w:id="63"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4" w:name="_Ref56222030"/>
      <w:bookmarkEnd w:id="63"/>
      <w:r w:rsidRPr="00792910">
        <w:t>.</w:t>
      </w:r>
    </w:p>
    <w:bookmarkEnd w:id="64"/>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5"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5"/>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6" w:name="_Hlk96614932"/>
      <w:r w:rsidR="001462BE" w:rsidRPr="00792910">
        <w:t>либо не предоставление</w:t>
      </w:r>
      <w:bookmarkEnd w:id="66"/>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7" w:name="_Hlk96614904"/>
      <w:r w:rsidR="001462BE" w:rsidRPr="00792910">
        <w:t xml:space="preserve">, </w:t>
      </w:r>
      <w:bookmarkStart w:id="68"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7"/>
      <w:bookmarkEnd w:id="68"/>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77777777" w:rsidR="006D173C" w:rsidRPr="00792910" w:rsidRDefault="006D173C" w:rsidP="00343AD0">
      <w:pPr>
        <w:pStyle w:val="af8"/>
        <w:numPr>
          <w:ilvl w:val="1"/>
          <w:numId w:val="61"/>
        </w:numPr>
        <w:ind w:left="0" w:firstLine="709"/>
        <w:contextualSpacing w:val="0"/>
        <w:jc w:val="both"/>
        <w:rPr>
          <w:b/>
        </w:rPr>
      </w:pPr>
      <w:r w:rsidRPr="00792910">
        <w:rPr>
          <w:b/>
        </w:rPr>
        <w:t xml:space="preserve">Протокол по экспертизе справки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751B178A"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подписания Протокола по экспертизе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9" w:name="_Toc316294937"/>
      <w:bookmarkStart w:id="70" w:name="_Ref316334856"/>
      <w:bookmarkStart w:id="71" w:name="_Toc425777344"/>
      <w:bookmarkStart w:id="72"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9"/>
      <w:bookmarkEnd w:id="70"/>
      <w:r w:rsidR="00E8142F" w:rsidRPr="00792910">
        <w:rPr>
          <w:b/>
        </w:rPr>
        <w:t>ЗАКУПКИ</w:t>
      </w:r>
      <w:bookmarkEnd w:id="71"/>
      <w:bookmarkEnd w:id="72"/>
    </w:p>
    <w:p w14:paraId="17E491EF" w14:textId="059A4AE9" w:rsidR="007A6A76" w:rsidRPr="00792910" w:rsidRDefault="008B19A7" w:rsidP="00343AD0">
      <w:pPr>
        <w:pStyle w:val="af8"/>
        <w:numPr>
          <w:ilvl w:val="1"/>
          <w:numId w:val="54"/>
        </w:numPr>
        <w:ind w:left="0" w:firstLine="709"/>
        <w:jc w:val="both"/>
      </w:pPr>
      <w:bookmarkStart w:id="73"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4" w:name="_Toc425777345"/>
      <w:r w:rsidRPr="00792910">
        <w:t>Обязательные требования к участникам процедуры закупки:</w:t>
      </w:r>
      <w:bookmarkEnd w:id="74"/>
    </w:p>
    <w:p w14:paraId="626E0AA4" w14:textId="77777777" w:rsidR="005B3431" w:rsidRPr="00792910" w:rsidRDefault="005B3431" w:rsidP="00343AD0">
      <w:pPr>
        <w:pStyle w:val="af8"/>
        <w:numPr>
          <w:ilvl w:val="2"/>
          <w:numId w:val="54"/>
        </w:numPr>
        <w:ind w:left="0" w:firstLine="709"/>
        <w:jc w:val="both"/>
      </w:pPr>
      <w:bookmarkStart w:id="75" w:name="_Toc425777346"/>
      <w:r w:rsidRPr="00792910">
        <w:rPr>
          <w:b/>
        </w:rPr>
        <w:t>Требование к дееспособности Участника закупки</w:t>
      </w:r>
      <w:bookmarkEnd w:id="75"/>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6"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6"/>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7" w:name="_Toc425777348"/>
      <w:r w:rsidRPr="00792910">
        <w:rPr>
          <w:b/>
        </w:rPr>
        <w:t>Требования к квалификации Участника закупки</w:t>
      </w:r>
      <w:bookmarkEnd w:id="77"/>
    </w:p>
    <w:p w14:paraId="7F3B3EB4" w14:textId="3E6FBE79" w:rsidR="00B82FB3" w:rsidRPr="00792910" w:rsidRDefault="0018054C" w:rsidP="00343AD0">
      <w:pPr>
        <w:pStyle w:val="af8"/>
        <w:numPr>
          <w:ilvl w:val="3"/>
          <w:numId w:val="56"/>
        </w:numPr>
        <w:ind w:left="0" w:firstLine="709"/>
        <w:jc w:val="both"/>
      </w:pPr>
      <w:bookmarkStart w:id="78"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9" w:name="_Toc425777350"/>
      <w:bookmarkEnd w:id="78"/>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79"/>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0" w:name="_Toc425777352"/>
      <w:bookmarkStart w:id="81" w:name="_Toc425776992"/>
      <w:r w:rsidRPr="00792910">
        <w:rPr>
          <w:b/>
        </w:rPr>
        <w:t xml:space="preserve">ТРЕБОВАНИЯ К ЗАЯВКЕ </w:t>
      </w:r>
      <w:r w:rsidR="00BD25B5" w:rsidRPr="00792910">
        <w:rPr>
          <w:b/>
        </w:rPr>
        <w:t xml:space="preserve">НА УЧАСТИЕ В </w:t>
      </w:r>
      <w:bookmarkEnd w:id="73"/>
      <w:r w:rsidR="00E8142F" w:rsidRPr="00792910">
        <w:rPr>
          <w:b/>
        </w:rPr>
        <w:t>ЗАКУПКЕ</w:t>
      </w:r>
      <w:bookmarkEnd w:id="80"/>
      <w:bookmarkEnd w:id="81"/>
    </w:p>
    <w:p w14:paraId="73D6455A" w14:textId="77777777" w:rsidR="00EC574E" w:rsidRPr="00792910" w:rsidRDefault="00EC574E" w:rsidP="00343AD0">
      <w:pPr>
        <w:pStyle w:val="af8"/>
        <w:numPr>
          <w:ilvl w:val="1"/>
          <w:numId w:val="58"/>
        </w:numPr>
        <w:ind w:left="0" w:firstLine="709"/>
        <w:rPr>
          <w:b/>
        </w:rPr>
      </w:pPr>
      <w:bookmarkStart w:id="82" w:name="_Ref316333450"/>
      <w:bookmarkStart w:id="83" w:name="_Toc425777353"/>
      <w:r w:rsidRPr="00792910">
        <w:rPr>
          <w:b/>
        </w:rPr>
        <w:t xml:space="preserve">Общие требования к заявке на участие в </w:t>
      </w:r>
      <w:bookmarkEnd w:id="82"/>
      <w:r w:rsidR="00E8142F" w:rsidRPr="00792910">
        <w:rPr>
          <w:b/>
        </w:rPr>
        <w:t>закупке</w:t>
      </w:r>
      <w:bookmarkEnd w:id="83"/>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4"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4"/>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5" w:name="_Ref316309676"/>
      <w:bookmarkStart w:id="86"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5"/>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7" w:name="_Ref216690276"/>
      <w:bookmarkStart w:id="88" w:name="_Ref56220439"/>
      <w:bookmarkEnd w:id="86"/>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89" w:name="_Toc425777354"/>
      <w:bookmarkEnd w:id="87"/>
      <w:bookmarkEnd w:id="88"/>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9"/>
    </w:p>
    <w:p w14:paraId="3D272DD5" w14:textId="77777777" w:rsidR="00B13CF5" w:rsidRPr="00792910" w:rsidRDefault="00B13CF5" w:rsidP="00343AD0">
      <w:pPr>
        <w:pStyle w:val="af8"/>
        <w:numPr>
          <w:ilvl w:val="2"/>
          <w:numId w:val="58"/>
        </w:numPr>
        <w:ind w:left="0" w:firstLine="709"/>
        <w:jc w:val="both"/>
      </w:pPr>
      <w:bookmarkStart w:id="90"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0"/>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1"/>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2"/>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3" w:name="_Ref194750130"/>
      <w:bookmarkStart w:id="94"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3"/>
      <w:bookmarkEnd w:id="94"/>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5"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5"/>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6"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6"/>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7"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7"/>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8" w:name="_Toc425777355"/>
      <w:r w:rsidRPr="00792910">
        <w:rPr>
          <w:b/>
        </w:rPr>
        <w:t xml:space="preserve">Срок действия заявки на участие в </w:t>
      </w:r>
      <w:r w:rsidR="00E8142F" w:rsidRPr="00792910">
        <w:rPr>
          <w:b/>
        </w:rPr>
        <w:t>закупке</w:t>
      </w:r>
      <w:bookmarkEnd w:id="98"/>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9" w:name="_Toc425777356"/>
      <w:r w:rsidRPr="00792910">
        <w:rPr>
          <w:b/>
        </w:rPr>
        <w:t xml:space="preserve">Официальный язык </w:t>
      </w:r>
      <w:r w:rsidR="00E8142F" w:rsidRPr="00792910">
        <w:rPr>
          <w:b/>
        </w:rPr>
        <w:t>закупки</w:t>
      </w:r>
      <w:bookmarkEnd w:id="99"/>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0"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0"/>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1" w:name="_Toc425777357"/>
      <w:r w:rsidRPr="00792910">
        <w:rPr>
          <w:b/>
        </w:rPr>
        <w:t xml:space="preserve">Валюта </w:t>
      </w:r>
      <w:r w:rsidR="00E8142F" w:rsidRPr="00792910">
        <w:rPr>
          <w:b/>
        </w:rPr>
        <w:t>закупки</w:t>
      </w:r>
      <w:bookmarkEnd w:id="101"/>
    </w:p>
    <w:p w14:paraId="286D937F" w14:textId="65DF8019" w:rsidR="00597AD3" w:rsidRPr="00792910" w:rsidRDefault="00597AD3" w:rsidP="00343AD0">
      <w:pPr>
        <w:pStyle w:val="af8"/>
        <w:numPr>
          <w:ilvl w:val="2"/>
          <w:numId w:val="58"/>
        </w:numPr>
        <w:ind w:left="0" w:firstLine="709"/>
        <w:contextualSpacing w:val="0"/>
        <w:jc w:val="both"/>
      </w:pPr>
      <w:bookmarkStart w:id="102"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2"/>
    </w:p>
    <w:p w14:paraId="0EC02A09" w14:textId="6A5A6700" w:rsidR="00597AD3" w:rsidRPr="00792910" w:rsidRDefault="00597AD3" w:rsidP="00343AD0">
      <w:pPr>
        <w:pStyle w:val="af8"/>
        <w:numPr>
          <w:ilvl w:val="2"/>
          <w:numId w:val="58"/>
        </w:numPr>
        <w:ind w:left="0" w:firstLine="709"/>
        <w:contextualSpacing w:val="0"/>
        <w:jc w:val="both"/>
      </w:pPr>
      <w:bookmarkStart w:id="103"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3"/>
    </w:p>
    <w:p w14:paraId="7D1945E6" w14:textId="71E81D2F" w:rsidR="004E348A" w:rsidRPr="00792910" w:rsidRDefault="00001E4C" w:rsidP="00343AD0">
      <w:pPr>
        <w:pStyle w:val="af8"/>
        <w:numPr>
          <w:ilvl w:val="2"/>
          <w:numId w:val="58"/>
        </w:numPr>
        <w:ind w:left="0" w:firstLine="709"/>
        <w:contextualSpacing w:val="0"/>
        <w:jc w:val="both"/>
      </w:pPr>
      <w:bookmarkStart w:id="104"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4"/>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5"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5"/>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6"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6"/>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7"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7"/>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8"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8"/>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09"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09"/>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0"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0"/>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1" w:name="_Toc425777369"/>
      <w:r w:rsidRPr="00792910">
        <w:rPr>
          <w:b/>
        </w:rPr>
        <w:t>Альтернативные предложения</w:t>
      </w:r>
      <w:bookmarkEnd w:id="111"/>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2"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2"/>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3"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3"/>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4" w:name="Par3"/>
      <w:bookmarkEnd w:id="114"/>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5" w:name="Par14"/>
      <w:bookmarkEnd w:id="115"/>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AF73D3" w:rsidRDefault="00CE4D94" w:rsidP="00AF73D3">
      <w:pPr>
        <w:pStyle w:val="af8"/>
        <w:numPr>
          <w:ilvl w:val="0"/>
          <w:numId w:val="15"/>
        </w:numPr>
        <w:ind w:left="851" w:hanging="851"/>
        <w:contextualSpacing w:val="0"/>
        <w:outlineLvl w:val="0"/>
        <w:rPr>
          <w:b/>
        </w:rPr>
      </w:pPr>
      <w:bookmarkStart w:id="116" w:name="_Toc425777371"/>
      <w:bookmarkStart w:id="117" w:name="_Toc425776993"/>
      <w:r w:rsidRPr="00AF73D3">
        <w:rPr>
          <w:b/>
        </w:rPr>
        <w:t>ТЕХНИЧЕСКАЯ ЧАСТЬ</w:t>
      </w:r>
      <w:bookmarkEnd w:id="116"/>
      <w:bookmarkEnd w:id="117"/>
    </w:p>
    <w:p w14:paraId="5585A6B8" w14:textId="71D1A809" w:rsidR="00CE4D94" w:rsidRPr="00AF73D3" w:rsidRDefault="00A610CE" w:rsidP="00AF73D3">
      <w:pPr>
        <w:pStyle w:val="Style12"/>
        <w:tabs>
          <w:tab w:val="left" w:leader="underscore" w:pos="9864"/>
        </w:tabs>
        <w:spacing w:line="324" w:lineRule="exact"/>
        <w:ind w:firstLine="851"/>
        <w:rPr>
          <w:rStyle w:val="FontStyle128"/>
          <w:color w:val="auto"/>
          <w:sz w:val="24"/>
          <w:szCs w:val="24"/>
        </w:rPr>
      </w:pPr>
      <w:r w:rsidRPr="00AF73D3">
        <w:rPr>
          <w:rStyle w:val="FontStyle128"/>
          <w:color w:val="auto"/>
          <w:sz w:val="24"/>
          <w:szCs w:val="24"/>
        </w:rPr>
        <w:t>«Техническая часть представлена в приложении № 1 к настоящей закупочной документации».</w:t>
      </w:r>
    </w:p>
    <w:p w14:paraId="1DE8688A" w14:textId="77777777" w:rsidR="00AF73D3" w:rsidRPr="00AF73D3" w:rsidRDefault="00AF73D3" w:rsidP="00AF73D3">
      <w:pPr>
        <w:pStyle w:val="af8"/>
        <w:ind w:left="851"/>
        <w:contextualSpacing w:val="0"/>
        <w:outlineLvl w:val="0"/>
        <w:rPr>
          <w:b/>
        </w:rPr>
      </w:pPr>
      <w:bookmarkStart w:id="118" w:name="_Toc425777372"/>
      <w:bookmarkStart w:id="119" w:name="_Toc425776994"/>
    </w:p>
    <w:p w14:paraId="0359B6CA" w14:textId="1E9D91A0" w:rsidR="00CE4D94" w:rsidRPr="00AF73D3" w:rsidRDefault="00CE4D94" w:rsidP="00AF73D3">
      <w:pPr>
        <w:pStyle w:val="af8"/>
        <w:numPr>
          <w:ilvl w:val="0"/>
          <w:numId w:val="15"/>
        </w:numPr>
        <w:ind w:left="851" w:hanging="851"/>
        <w:contextualSpacing w:val="0"/>
        <w:outlineLvl w:val="0"/>
        <w:rPr>
          <w:b/>
        </w:rPr>
      </w:pPr>
      <w:r w:rsidRPr="00AF73D3">
        <w:rPr>
          <w:b/>
        </w:rPr>
        <w:t>ПРОЕКТ ДОГОВОРА</w:t>
      </w:r>
      <w:bookmarkEnd w:id="118"/>
      <w:bookmarkEnd w:id="119"/>
    </w:p>
    <w:p w14:paraId="1D633720" w14:textId="77777777" w:rsidR="00A610CE" w:rsidRPr="00AF73D3" w:rsidRDefault="00A610CE" w:rsidP="00AF73D3">
      <w:pPr>
        <w:pStyle w:val="af8"/>
        <w:ind w:left="0"/>
        <w:contextualSpacing w:val="0"/>
        <w:jc w:val="both"/>
      </w:pPr>
      <w:r w:rsidRPr="00AF73D3">
        <w:t>«Проект договора представлен в приложении № 2 к настоящей закупочной документации».</w:t>
      </w:r>
    </w:p>
    <w:p w14:paraId="0431F713" w14:textId="77777777" w:rsidR="00AF73D3" w:rsidRPr="00AF73D3" w:rsidRDefault="00AF73D3" w:rsidP="00AF73D3">
      <w:pPr>
        <w:outlineLvl w:val="0"/>
        <w:rPr>
          <w:b/>
        </w:rPr>
      </w:pPr>
      <w:bookmarkStart w:id="120" w:name="_Toc425777373"/>
      <w:bookmarkStart w:id="121" w:name="_Toc425776995"/>
      <w:bookmarkEnd w:id="16"/>
      <w:bookmarkEnd w:id="15"/>
      <w:bookmarkEnd w:id="14"/>
      <w:bookmarkEnd w:id="13"/>
      <w:bookmarkEnd w:id="12"/>
      <w:bookmarkEnd w:id="11"/>
      <w:bookmarkEnd w:id="10"/>
      <w:bookmarkEnd w:id="9"/>
    </w:p>
    <w:p w14:paraId="57F86B4D" w14:textId="634C60FF" w:rsidR="00F27CCD" w:rsidRPr="00AF73D3" w:rsidRDefault="00F27CCD" w:rsidP="00AF73D3">
      <w:pPr>
        <w:pStyle w:val="af8"/>
        <w:numPr>
          <w:ilvl w:val="0"/>
          <w:numId w:val="15"/>
        </w:numPr>
        <w:contextualSpacing w:val="0"/>
        <w:outlineLvl w:val="0"/>
        <w:rPr>
          <w:b/>
        </w:rPr>
      </w:pPr>
      <w:r w:rsidRPr="00AF73D3">
        <w:rPr>
          <w:b/>
        </w:rPr>
        <w:t>РУКОВОДСТВО ПО ЭКСПЕРТНОЙ ОЦЕНКЕ</w:t>
      </w:r>
      <w:bookmarkEnd w:id="120"/>
      <w:bookmarkEnd w:id="121"/>
    </w:p>
    <w:p w14:paraId="6984128A" w14:textId="77777777" w:rsidR="00A610CE" w:rsidRPr="00AF73D3" w:rsidRDefault="00A610CE" w:rsidP="00AF73D3">
      <w:pPr>
        <w:pStyle w:val="af8"/>
        <w:ind w:left="0"/>
        <w:contextualSpacing w:val="0"/>
        <w:jc w:val="both"/>
        <w:rPr>
          <w:b/>
        </w:rPr>
      </w:pPr>
      <w:r w:rsidRPr="00AF73D3">
        <w:t>«</w:t>
      </w:r>
      <w:proofErr w:type="gramStart"/>
      <w:r w:rsidRPr="00AF73D3">
        <w:t>Руководство по экспертной оценке</w:t>
      </w:r>
      <w:proofErr w:type="gramEnd"/>
      <w:r w:rsidRPr="00AF73D3">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2" w:name="_Ref55280368"/>
      <w:bookmarkStart w:id="123" w:name="_Toc55285361"/>
      <w:bookmarkStart w:id="124" w:name="_Toc55305390"/>
      <w:bookmarkStart w:id="125" w:name="_Toc57314671"/>
      <w:bookmarkStart w:id="126" w:name="_Toc69728985"/>
      <w:bookmarkStart w:id="127" w:name="_Toc309208619"/>
      <w:bookmarkStart w:id="128" w:name="_Toc425777374"/>
      <w:bookmarkStart w:id="129" w:name="_Toc425776996"/>
      <w:bookmarkStart w:id="130" w:name="ФОРМЫ"/>
      <w:r w:rsidRPr="00792910">
        <w:rPr>
          <w:rFonts w:ascii="Times New Roman" w:hAnsi="Times New Roman"/>
          <w:sz w:val="24"/>
          <w:szCs w:val="24"/>
        </w:rPr>
        <w:t>Образцы основных форм документов, включаемых в заявку</w:t>
      </w:r>
      <w:bookmarkEnd w:id="122"/>
      <w:bookmarkEnd w:id="123"/>
      <w:bookmarkEnd w:id="124"/>
      <w:bookmarkEnd w:id="125"/>
      <w:bookmarkEnd w:id="126"/>
      <w:bookmarkEnd w:id="127"/>
      <w:r w:rsidRPr="00792910">
        <w:rPr>
          <w:rFonts w:ascii="Times New Roman" w:hAnsi="Times New Roman"/>
          <w:sz w:val="24"/>
          <w:szCs w:val="24"/>
        </w:rPr>
        <w:t xml:space="preserve"> на участие в закупке</w:t>
      </w:r>
      <w:bookmarkEnd w:id="128"/>
      <w:bookmarkEnd w:id="129"/>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1" w:name="_Toc130043628"/>
      <w:bookmarkStart w:id="132" w:name="_Ref55336310"/>
      <w:bookmarkStart w:id="133" w:name="_Toc57314672"/>
      <w:bookmarkStart w:id="134" w:name="_Toc69728986"/>
      <w:bookmarkStart w:id="135" w:name="_Toc309208620"/>
      <w:bookmarkStart w:id="136" w:name="_Toc425777375"/>
      <w:bookmarkEnd w:id="130"/>
      <w:bookmarkEnd w:id="131"/>
      <w:r w:rsidRPr="00792910">
        <w:rPr>
          <w:b/>
        </w:rPr>
        <w:t xml:space="preserve">Письмо о подаче оферты </w:t>
      </w:r>
      <w:bookmarkStart w:id="137" w:name="_Ref22846535"/>
      <w:r w:rsidRPr="00792910">
        <w:rPr>
          <w:b/>
        </w:rPr>
        <w:t>(</w:t>
      </w:r>
      <w:bookmarkEnd w:id="137"/>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2"/>
      <w:bookmarkEnd w:id="133"/>
      <w:bookmarkEnd w:id="134"/>
      <w:bookmarkEnd w:id="135"/>
      <w:bookmarkEnd w:id="136"/>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8" w:name="_Toc309208621"/>
      <w:bookmarkStart w:id="139" w:name="_Toc425777376"/>
      <w:r w:rsidRPr="00792910">
        <w:t>Форма письма о подаче оферты</w:t>
      </w:r>
      <w:bookmarkEnd w:id="138"/>
      <w:bookmarkEnd w:id="13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0" w:name="_Toc425777377"/>
            <w:r w:rsidRPr="00792910">
              <w:rPr>
                <w:b/>
                <w:iCs/>
                <w:snapToGrid w:val="0"/>
                <w:color w:val="943634"/>
              </w:rPr>
              <w:t>БЛАНК ПРЕДПРИЯТИЯ</w:t>
            </w:r>
            <w:bookmarkEnd w:id="140"/>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53E801C2" w14:textId="77777777" w:rsidR="00AF73D3" w:rsidRPr="00AF73D3" w:rsidRDefault="00AF73D3" w:rsidP="00AF73D3">
            <w:pPr>
              <w:spacing w:before="120"/>
              <w:ind w:left="284" w:hanging="284"/>
              <w:jc w:val="center"/>
              <w:rPr>
                <w:rStyle w:val="afff9"/>
                <w:i w:val="0"/>
                <w:sz w:val="24"/>
                <w:szCs w:val="24"/>
                <w:u w:val="single"/>
              </w:rPr>
            </w:pPr>
            <w:r w:rsidRPr="00AF73D3">
              <w:rPr>
                <w:rStyle w:val="afff9"/>
                <w:i w:val="0"/>
                <w:sz w:val="24"/>
                <w:szCs w:val="24"/>
                <w:u w:val="single"/>
              </w:rPr>
              <w:t>92 710 249,61 руб. без НДС</w:t>
            </w:r>
          </w:p>
          <w:p w14:paraId="05E3AE0D" w14:textId="3473A75A" w:rsidR="00F27CCD" w:rsidRPr="00792910" w:rsidRDefault="00F27CCD" w:rsidP="00AF73D3">
            <w:pPr>
              <w:spacing w:before="120"/>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487F1D48" w14:textId="77777777" w:rsidR="00F27CCD" w:rsidRPr="00792910" w:rsidRDefault="00215D61" w:rsidP="00F27CCD">
      <w:pPr>
        <w:spacing w:before="240"/>
        <w:ind w:firstLine="709"/>
        <w:jc w:val="both"/>
      </w:pPr>
      <w:bookmarkStart w:id="142" w:name="_Hlt440565644"/>
      <w:bookmarkEnd w:id="142"/>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3"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4"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5" w:name="_Toc425777378"/>
      <w:r w:rsidRPr="00792910">
        <w:t>Инструкции по заполнению</w:t>
      </w:r>
      <w:bookmarkEnd w:id="144"/>
      <w:bookmarkEnd w:id="145"/>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6" w:name="_Toc425777379"/>
      <w:bookmarkStart w:id="147" w:name="_Toc127615084"/>
      <w:bookmarkStart w:id="148" w:name="_Ref216752873"/>
      <w:bookmarkStart w:id="149" w:name="_Ref300307304"/>
      <w:bookmarkStart w:id="150" w:name="_Ref300308441"/>
      <w:bookmarkStart w:id="151" w:name="_Ref300308442"/>
      <w:bookmarkStart w:id="152" w:name="_Ref304305102"/>
      <w:bookmarkStart w:id="153" w:name="_Toc309208626"/>
      <w:bookmarkStart w:id="154" w:name="_Ref316464350"/>
      <w:bookmarkStart w:id="155" w:name="_Ref316488055"/>
      <w:r w:rsidRPr="00792910">
        <w:rPr>
          <w:b/>
        </w:rPr>
        <w:t xml:space="preserve">Техническое предложение (форма </w:t>
      </w:r>
      <w:r w:rsidR="000B0CF2" w:rsidRPr="00792910">
        <w:rPr>
          <w:b/>
        </w:rPr>
        <w:t>2</w:t>
      </w:r>
      <w:r w:rsidRPr="00792910">
        <w:rPr>
          <w:b/>
        </w:rPr>
        <w:t>)</w:t>
      </w:r>
      <w:bookmarkEnd w:id="146"/>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t>Техническое предложение на выполнение работ</w:t>
      </w:r>
      <w:r w:rsidR="00577823" w:rsidRPr="00792910">
        <w:rPr>
          <w:b/>
        </w:rPr>
        <w:t>/оказание услуг</w:t>
      </w:r>
      <w:r w:rsidRPr="00792910">
        <w:rPr>
          <w:b/>
        </w:rPr>
        <w:t xml:space="preserve"> (форма 2)</w:t>
      </w:r>
      <w:bookmarkEnd w:id="147"/>
      <w:bookmarkEnd w:id="148"/>
      <w:bookmarkEnd w:id="149"/>
      <w:bookmarkEnd w:id="150"/>
      <w:bookmarkEnd w:id="151"/>
      <w:bookmarkEnd w:id="152"/>
      <w:bookmarkEnd w:id="153"/>
      <w:bookmarkEnd w:id="154"/>
      <w:bookmarkEnd w:id="155"/>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3"/>
      <w:r w:rsidRPr="00792910">
        <w:rPr>
          <w:b/>
        </w:rPr>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t>Инструкции по заполнению</w:t>
      </w:r>
      <w:bookmarkEnd w:id="222"/>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5pt;height:48pt;mso-width-percent:0;mso-height-percent:0;mso-width-percent:0;mso-height-percent:0" o:ole="">
            <v:imagedata r:id="rId23" o:title=""/>
          </v:shape>
          <o:OLEObject Type="Embed" ProgID="Package" ShapeID="_x0000_i1025" DrawAspect="Icon" ObjectID="_1758978090"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792910">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1"/>
      <w:bookmarkEnd w:id="232"/>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8" w:name="_Toc422244236"/>
      <w:bookmarkStart w:id="239" w:name="_Toc515552758"/>
      <w:r w:rsidRPr="00792910">
        <w:rPr>
          <w:b/>
        </w:rPr>
        <w:t>Инструкции по заполнению</w:t>
      </w:r>
      <w:bookmarkEnd w:id="238"/>
      <w:bookmarkEnd w:id="239"/>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0" w:name="_Toc425777405"/>
      <w:r w:rsidRPr="00792910">
        <w:t>Форма графика оплаты</w:t>
      </w:r>
      <w:bookmarkEnd w:id="240"/>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25pt;height:48pt;mso-width-percent:0;mso-height-percent:0;mso-width-percent:0;mso-height-percent:0" o:ole="">
            <v:imagedata r:id="rId26" o:title=""/>
          </v:shape>
          <o:OLEObject Type="Embed" ProgID="Package" ShapeID="_x0000_i1026" DrawAspect="Icon" ObjectID="_1758978091"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t>Анкета Участника закупки (форма 7)</w:t>
      </w:r>
      <w:bookmarkEnd w:id="202"/>
      <w:bookmarkEnd w:id="203"/>
      <w:bookmarkEnd w:id="204"/>
      <w:bookmarkEnd w:id="205"/>
      <w:bookmarkEnd w:id="206"/>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t>Справка о кадровых ресурсах (форма 10)</w:t>
      </w:r>
      <w:bookmarkEnd w:id="266"/>
      <w:bookmarkEnd w:id="267"/>
      <w:bookmarkEnd w:id="268"/>
      <w:bookmarkEnd w:id="269"/>
      <w:bookmarkEnd w:id="270"/>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устав, приказ №56-л/с 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5pt;height:65.25pt" o:ole="">
            <v:imagedata r:id="rId31" o:title=""/>
          </v:shape>
          <o:OLEObject Type="Embed" ProgID="Package" ShapeID="_x0000_i1027" DrawAspect="Icon" ObjectID="_1758978092"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5pt;height:65.25pt" o:ole="">
            <v:imagedata r:id="rId34" o:title=""/>
          </v:shape>
          <o:OLEObject Type="Embed" ProgID="Package" ShapeID="_x0000_i1028" DrawAspect="Icon" ObjectID="_1758978093"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5pt;height:65.25pt" o:ole="">
            <v:imagedata r:id="rId37" o:title=""/>
          </v:shape>
          <o:OLEObject Type="Embed" ProgID="Package" ShapeID="_x0000_i1029" DrawAspect="Icon" ObjectID="_1758978094"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5pt;height:65.25pt" o:ole="">
            <v:imagedata r:id="rId40" o:title=""/>
          </v:shape>
          <o:OLEObject Type="Embed" ProgID="Package" ShapeID="_x0000_i1030" DrawAspect="Icon" ObjectID="_1758978095"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25pt;height:48pt;mso-width-percent:0;mso-height-percent:0;mso-width-percent:0;mso-height-percent:0" o:ole="">
            <v:imagedata r:id="rId42" o:title=""/>
          </v:shape>
          <o:OLEObject Type="Embed" ProgID="Package" ShapeID="_x0000_i1031" DrawAspect="Icon" ObjectID="_1758978096"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25pt;height:48pt;mso-width-percent:0;mso-height-percent:0;mso-width-percent:0;mso-height-percent:0" o:ole="">
            <v:imagedata r:id="rId44" o:title=""/>
          </v:shape>
          <o:OLEObject Type="Embed" ProgID="Package" ShapeID="_x0000_i1032" DrawAspect="Icon" ObjectID="_1758978097"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25pt;height:48pt;mso-width-percent:0;mso-height-percent:0;mso-width-percent:0;mso-height-percent:0" o:ole="">
            <v:imagedata r:id="rId50" o:title=""/>
          </v:shape>
          <o:OLEObject Type="Embed" ProgID="Package" ShapeID="_x0000_i1033" DrawAspect="Icon" ObjectID="_1758978098"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5FE78" w14:textId="77777777" w:rsidR="00690723" w:rsidRDefault="00690723" w:rsidP="00706E83">
      <w:r>
        <w:separator/>
      </w:r>
    </w:p>
  </w:endnote>
  <w:endnote w:type="continuationSeparator" w:id="0">
    <w:p w14:paraId="060B2947" w14:textId="77777777" w:rsidR="00690723" w:rsidRDefault="00690723" w:rsidP="00706E83">
      <w:r>
        <w:continuationSeparator/>
      </w:r>
    </w:p>
  </w:endnote>
  <w:endnote w:type="continuationNotice" w:id="1">
    <w:p w14:paraId="79B27532" w14:textId="77777777" w:rsidR="00690723" w:rsidRDefault="006907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610CE" w:rsidRDefault="00A610CE">
    <w:pPr>
      <w:pStyle w:val="af3"/>
    </w:pPr>
  </w:p>
  <w:p w14:paraId="46BB094E" w14:textId="77777777" w:rsidR="00A610CE" w:rsidRDefault="00A610C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610CE" w:rsidRPr="00F606D1" w:rsidRDefault="00A610C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610CE" w:rsidRPr="00BA6F70" w:rsidRDefault="00A610C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610CE" w:rsidRPr="00F177C4" w:rsidRDefault="00A610C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610CE" w:rsidRDefault="00A610CE">
    <w:pPr>
      <w:pStyle w:val="af3"/>
    </w:pPr>
  </w:p>
  <w:p w14:paraId="1C96A940" w14:textId="77777777" w:rsidR="00A610CE" w:rsidRDefault="00A610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610CE" w:rsidRDefault="00A610CE">
    <w:pPr>
      <w:pStyle w:val="af3"/>
    </w:pPr>
  </w:p>
  <w:p w14:paraId="1AEA7A5D" w14:textId="77777777" w:rsidR="00A610CE" w:rsidRDefault="00A610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610CE" w:rsidRDefault="00A610C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610CE" w:rsidRPr="00450F7F" w:rsidRDefault="00A610C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610CE" w:rsidRDefault="00A610C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610CE" w:rsidRPr="00BA7BCD" w:rsidRDefault="00A610C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610CE" w:rsidRPr="00F606D1" w:rsidRDefault="00A610C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610CE" w:rsidRPr="00F606D1" w:rsidRDefault="00A610C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72B1E" w14:textId="77777777" w:rsidR="00690723" w:rsidRDefault="00690723" w:rsidP="00706E83">
      <w:r>
        <w:separator/>
      </w:r>
    </w:p>
  </w:footnote>
  <w:footnote w:type="continuationSeparator" w:id="0">
    <w:p w14:paraId="210CC97F" w14:textId="77777777" w:rsidR="00690723" w:rsidRDefault="00690723" w:rsidP="00706E83">
      <w:r>
        <w:continuationSeparator/>
      </w:r>
    </w:p>
  </w:footnote>
  <w:footnote w:type="continuationNotice" w:id="1">
    <w:p w14:paraId="05E79832" w14:textId="77777777" w:rsidR="00690723" w:rsidRDefault="00690723"/>
  </w:footnote>
  <w:footnote w:id="2">
    <w:p w14:paraId="461B9A5A" w14:textId="77777777" w:rsidR="00A610CE" w:rsidRPr="000A3D8A" w:rsidRDefault="00A610C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A610CE" w:rsidRPr="000A3D8A" w:rsidRDefault="00A610C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A610CE" w:rsidRPr="000A3D8A" w:rsidRDefault="00A610C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A610CE" w:rsidRDefault="00A610CE" w:rsidP="003731E3">
      <w:pPr>
        <w:pStyle w:val="afd"/>
      </w:pPr>
    </w:p>
  </w:footnote>
  <w:footnote w:id="3">
    <w:p w14:paraId="65BBAA94" w14:textId="77777777" w:rsidR="00A610CE" w:rsidRPr="00117D04" w:rsidRDefault="00A610CE"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w:t>
      </w:r>
      <w:proofErr w:type="gramStart"/>
      <w:r w:rsidRPr="00AC2FEA">
        <w:t>так же</w:t>
      </w:r>
      <w:proofErr w:type="gramEnd"/>
      <w:r w:rsidRPr="00AC2FEA">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w:t>
      </w:r>
      <w:bookmarkStart w:id="141" w:name="_GoBack"/>
      <w:bookmarkEnd w:id="141"/>
      <w:r w:rsidRPr="00AC2FEA">
        <w:t>рты.</w:t>
      </w:r>
    </w:p>
  </w:footnote>
  <w:footnote w:id="4">
    <w:p w14:paraId="463D2B90" w14:textId="7E5A25C8" w:rsidR="00A610CE" w:rsidRDefault="00A610C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 xml:space="preserve">кроме того НДС, </w:t>
      </w:r>
      <w:proofErr w:type="spellStart"/>
      <w:r w:rsidRPr="00297AA2">
        <w:t>руб</w:t>
      </w:r>
      <w:proofErr w:type="spellEnd"/>
      <w:r>
        <w:t>», «</w:t>
      </w:r>
      <w:r w:rsidRPr="00186118">
        <w:t>итого с НДС, руб.</w:t>
      </w:r>
      <w:r>
        <w:t xml:space="preserve">» с указанием причины </w:t>
      </w:r>
      <w:proofErr w:type="spellStart"/>
      <w:r>
        <w:t>незаполнения</w:t>
      </w:r>
      <w:proofErr w:type="spellEnd"/>
      <w:r>
        <w:t xml:space="preserve"> в свободной форме</w:t>
      </w:r>
    </w:p>
  </w:footnote>
  <w:footnote w:id="5">
    <w:p w14:paraId="59CAA45B" w14:textId="77777777" w:rsidR="00A610CE" w:rsidRDefault="00A610C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A610CE" w:rsidRDefault="00A610C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A610CE" w:rsidRPr="00297AA2" w:rsidRDefault="00A610C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610CE" w:rsidRDefault="00A610C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610CE" w:rsidRDefault="00A610CE">
    <w:pPr>
      <w:pStyle w:val="af1"/>
    </w:pPr>
  </w:p>
  <w:p w14:paraId="69ACB614" w14:textId="77777777" w:rsidR="00A610CE" w:rsidRDefault="00A610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441" w:type="dxa"/>
      <w:tblInd w:w="-1560" w:type="dxa"/>
      <w:tblLook w:val="04A0" w:firstRow="1" w:lastRow="0" w:firstColumn="1" w:lastColumn="0" w:noHBand="0" w:noVBand="1"/>
    </w:tblPr>
    <w:tblGrid>
      <w:gridCol w:w="12441"/>
    </w:tblGrid>
    <w:tr w:rsidR="00A610CE" w14:paraId="4C5E681D" w14:textId="77777777" w:rsidTr="00AF73D3">
      <w:trPr>
        <w:trHeight w:val="991"/>
      </w:trPr>
      <w:tc>
        <w:tcPr>
          <w:tcW w:w="12441" w:type="dxa"/>
          <w:shd w:val="clear" w:color="auto" w:fill="auto"/>
          <w:vAlign w:val="center"/>
        </w:tcPr>
        <w:p w14:paraId="0963952C" w14:textId="77777777" w:rsidR="00A610CE" w:rsidRDefault="00A610C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A610CE" w:rsidRPr="00EC063E" w14:paraId="505D89A2" w14:textId="77777777" w:rsidTr="00AF73D3">
      <w:trPr>
        <w:trHeight w:val="707"/>
      </w:trPr>
      <w:tc>
        <w:tcPr>
          <w:tcW w:w="12441" w:type="dxa"/>
          <w:shd w:val="clear" w:color="auto" w:fill="auto"/>
          <w:vAlign w:val="center"/>
        </w:tcPr>
        <w:p w14:paraId="5CCD040A" w14:textId="77777777" w:rsidR="00A610CE" w:rsidRPr="004D3329" w:rsidRDefault="00A610C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A610CE" w:rsidRPr="004D3329" w:rsidRDefault="00A610C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A610CE" w:rsidRPr="00EC063E" w:rsidRDefault="00A610C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A610CE" w:rsidRPr="002E1ABA" w:rsidRDefault="00A610C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610CE" w:rsidRPr="00BA7BCD" w:rsidRDefault="00A610C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610CE" w:rsidRDefault="00A610C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610CE" w:rsidRPr="00BA7BCD" w:rsidRDefault="00A610C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AF73D3"/>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yperlink" Target="http://www.interrao.ru/upload/doc/Politika_po_protivodejstviu_moshennichestv_i_kor.pdf" TargetMode="External"/><Relationship Id="rId29" Type="http://schemas.openxmlformats.org/officeDocument/2006/relationships/footer" Target="footer6.xm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71121-01F4-4D12-8600-9A1504F57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118</Pages>
  <Words>32076</Words>
  <Characters>182836</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Ларина Юлия Сергеевна</cp:lastModifiedBy>
  <cp:revision>13</cp:revision>
  <cp:lastPrinted>2013-05-14T07:19:00Z</cp:lastPrinted>
  <dcterms:created xsi:type="dcterms:W3CDTF">2022-09-27T09:29:00Z</dcterms:created>
  <dcterms:modified xsi:type="dcterms:W3CDTF">2023-10-16T13:15:00Z</dcterms:modified>
</cp:coreProperties>
</file>