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BC66E8"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957CE0" w:rsidRDefault="00C2423A" w:rsidP="00957CE0">
      <w:pPr>
        <w:pStyle w:val="aa"/>
        <w:jc w:val="center"/>
        <w:rPr>
          <w:rFonts w:ascii="Times New Roman" w:hAnsi="Times New Roman"/>
          <w:b/>
          <w:sz w:val="24"/>
          <w:szCs w:val="24"/>
        </w:rPr>
      </w:pPr>
      <w:r w:rsidRPr="00123AFB">
        <w:rPr>
          <w:rFonts w:ascii="Times New Roman" w:hAnsi="Times New Roman"/>
          <w:b/>
          <w:sz w:val="24"/>
          <w:szCs w:val="24"/>
        </w:rPr>
        <w:lastRenderedPageBreak/>
        <w:t xml:space="preserve">Оценка и </w:t>
      </w:r>
      <w:r w:rsidR="005A5925" w:rsidRPr="00123AFB">
        <w:rPr>
          <w:rFonts w:ascii="Times New Roman" w:hAnsi="Times New Roman"/>
          <w:b/>
          <w:sz w:val="24"/>
          <w:szCs w:val="24"/>
        </w:rPr>
        <w:t>сопоставление заявок</w:t>
      </w:r>
      <w:r w:rsidR="00E81677">
        <w:rPr>
          <w:rFonts w:ascii="Times New Roman" w:hAnsi="Times New Roman"/>
          <w:b/>
          <w:sz w:val="24"/>
          <w:szCs w:val="24"/>
        </w:rPr>
        <w:t xml:space="preserve"> (оценочная стадия) лот № </w:t>
      </w:r>
      <w:r w:rsidR="008E3ABB" w:rsidRPr="008E3ABB">
        <w:rPr>
          <w:rFonts w:ascii="Times New Roman" w:hAnsi="Times New Roman"/>
          <w:b/>
          <w:sz w:val="24"/>
          <w:szCs w:val="24"/>
        </w:rPr>
        <w:t>850.2</w:t>
      </w:r>
      <w:r w:rsidR="005D56F0">
        <w:rPr>
          <w:rFonts w:ascii="Times New Roman" w:hAnsi="Times New Roman"/>
          <w:b/>
          <w:sz w:val="24"/>
          <w:szCs w:val="24"/>
        </w:rPr>
        <w:t>3</w:t>
      </w:r>
      <w:r w:rsidR="008E3ABB" w:rsidRPr="008E3ABB">
        <w:rPr>
          <w:rFonts w:ascii="Times New Roman" w:hAnsi="Times New Roman"/>
          <w:b/>
          <w:sz w:val="24"/>
          <w:szCs w:val="24"/>
        </w:rPr>
        <w:t>.</w:t>
      </w:r>
      <w:r w:rsidR="005D56F0">
        <w:rPr>
          <w:rFonts w:ascii="Times New Roman" w:hAnsi="Times New Roman"/>
          <w:b/>
          <w:sz w:val="24"/>
          <w:szCs w:val="24"/>
        </w:rPr>
        <w:t>00</w:t>
      </w:r>
      <w:r w:rsidR="009A6ECA">
        <w:rPr>
          <w:rFonts w:ascii="Times New Roman" w:hAnsi="Times New Roman"/>
          <w:b/>
          <w:sz w:val="24"/>
          <w:szCs w:val="24"/>
        </w:rPr>
        <w:t>421</w:t>
      </w:r>
      <w:r w:rsidR="005D56F0">
        <w:rPr>
          <w:rFonts w:ascii="Times New Roman" w:hAnsi="Times New Roman"/>
          <w:b/>
          <w:sz w:val="24"/>
          <w:szCs w:val="24"/>
        </w:rPr>
        <w:t xml:space="preserve"> </w:t>
      </w:r>
    </w:p>
    <w:p w:rsidR="009610E3" w:rsidRPr="0062439A" w:rsidRDefault="009A6ECA" w:rsidP="00123AFB">
      <w:pPr>
        <w:pStyle w:val="aa"/>
        <w:jc w:val="center"/>
        <w:rPr>
          <w:rFonts w:ascii="Times New Roman" w:hAnsi="Times New Roman"/>
          <w:b/>
          <w:sz w:val="24"/>
          <w:szCs w:val="24"/>
        </w:rPr>
      </w:pPr>
      <w:r w:rsidRPr="0062439A">
        <w:rPr>
          <w:rFonts w:ascii="Times New Roman" w:hAnsi="Times New Roman"/>
          <w:b/>
          <w:sz w:val="24"/>
          <w:szCs w:val="24"/>
        </w:rPr>
        <w:t>Работы по модернизации инженерно-технических средств охраны Рощинского ОСЭ</w:t>
      </w:r>
    </w:p>
    <w:p w:rsidR="009A6ECA" w:rsidRDefault="009A6ECA" w:rsidP="00123AFB">
      <w:pPr>
        <w:pStyle w:val="aa"/>
        <w:jc w:val="center"/>
        <w:rPr>
          <w:rFonts w:ascii="Times New Roman" w:hAnsi="Times New Roman"/>
          <w:b/>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1C50B3"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10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color w:val="000000"/>
                <w:sz w:val="20"/>
                <w:szCs w:val="2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8C2DEA">
              <w:rPr>
                <w:rFonts w:ascii="Times New Roman" w:hAnsi="Times New Roman"/>
                <w:color w:val="000000"/>
              </w:rPr>
              <w:t>100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123AFB">
              <w:rPr>
                <w:rFonts w:ascii="Times New Roman" w:hAnsi="Times New Roman"/>
                <w:b/>
                <w:color w:val="000000"/>
              </w:rPr>
              <w:t xml:space="preserve">Качество </w:t>
            </w:r>
            <w:r w:rsidR="00957CE0">
              <w:rPr>
                <w:rFonts w:ascii="Times New Roman" w:hAnsi="Times New Roman"/>
                <w:b/>
                <w:color w:val="000000"/>
              </w:rPr>
              <w:t>работ</w:t>
            </w:r>
            <w:r w:rsidR="00957CE0" w:rsidRPr="00123AFB">
              <w:rPr>
                <w:rFonts w:ascii="Times New Roman" w:hAnsi="Times New Roman"/>
                <w:b/>
                <w:color w:val="000000"/>
              </w:rPr>
              <w:t>/</w:t>
            </w:r>
            <w:r w:rsidR="00957CE0">
              <w:rPr>
                <w:rFonts w:ascii="Times New Roman" w:hAnsi="Times New Roman"/>
                <w:b/>
                <w:color w:val="000000"/>
              </w:rPr>
              <w:t xml:space="preserve"> </w:t>
            </w:r>
            <w:r w:rsidR="00957CE0" w:rsidRPr="00123AFB">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1C50B3" w:rsidRDefault="001E5D2A"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8"/>
                <w:szCs w:val="28"/>
              </w:rPr>
            </w:pPr>
            <w:r>
              <w:rPr>
                <w:rFonts w:ascii="Times New Roman" w:hAnsi="Times New Roman"/>
                <w:b/>
                <w:bCs/>
                <w:color w:val="000000"/>
                <w:sz w:val="28"/>
                <w:szCs w:val="28"/>
              </w:rPr>
              <w:t>1</w:t>
            </w:r>
            <w:r w:rsidR="00A57E37">
              <w:rPr>
                <w:rFonts w:ascii="Times New Roman" w:hAnsi="Times New Roman"/>
                <w:b/>
                <w:bCs/>
                <w:color w:val="000000"/>
                <w:sz w:val="28"/>
                <w:szCs w:val="28"/>
              </w:rPr>
              <w:t>0</w:t>
            </w:r>
            <w:r w:rsidR="00C2423A"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123AFB" w:rsidRDefault="006A78EF"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Срок выполнения работ</w:t>
            </w:r>
            <w:r w:rsidR="004C5FE9" w:rsidRPr="00123AFB">
              <w:rPr>
                <w:rFonts w:ascii="Times New Roman" w:hAnsi="Times New Roman"/>
                <w:sz w:val="20"/>
                <w:szCs w:val="20"/>
                <w:lang w:val="en-US"/>
              </w:rPr>
              <w:t>/</w:t>
            </w:r>
            <w:r w:rsidR="004C5FE9" w:rsidRPr="00123AFB">
              <w:rPr>
                <w:rFonts w:ascii="Times New Roman" w:hAnsi="Times New Roman"/>
                <w:sz w:val="20"/>
                <w:szCs w:val="2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B5285A" w:rsidRDefault="00051134"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25</w:t>
            </w:r>
            <w:r w:rsidR="00C2423A" w:rsidRPr="00B5285A">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123AFB"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 xml:space="preserve">Соответствие объема и качества предлагаемых </w:t>
            </w:r>
            <w:r w:rsidR="009023B4">
              <w:rPr>
                <w:rFonts w:ascii="Times New Roman" w:hAnsi="Times New Roman"/>
                <w:sz w:val="20"/>
                <w:szCs w:val="20"/>
              </w:rPr>
              <w:t xml:space="preserve">к выполнению </w:t>
            </w:r>
            <w:r w:rsidR="00957CE0">
              <w:rPr>
                <w:rFonts w:ascii="Times New Roman" w:hAnsi="Times New Roman"/>
                <w:sz w:val="20"/>
                <w:szCs w:val="20"/>
              </w:rPr>
              <w:t xml:space="preserve">работ/ </w:t>
            </w:r>
            <w:r w:rsidRPr="00123AFB">
              <w:rPr>
                <w:rFonts w:ascii="Times New Roman" w:hAnsi="Times New Roman"/>
                <w:sz w:val="20"/>
                <w:szCs w:val="20"/>
              </w:rPr>
              <w:t>услуг 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051134"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rPr>
              <w:t>25</w:t>
            </w:r>
            <w:r w:rsidR="00C2423A"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Гарантийные сроки</w:t>
            </w:r>
            <w:r w:rsidR="00B44007">
              <w:rPr>
                <w:rFonts w:ascii="Times New Roman" w:hAnsi="Times New Roman"/>
                <w:sz w:val="20"/>
                <w:szCs w:val="20"/>
              </w:rPr>
              <w:t>/обязательства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r>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r>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051134"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rPr>
              <w:t>50</w:t>
            </w:r>
            <w:r w:rsidR="00B5285A"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Pr>
                <w:rFonts w:ascii="Times New Roman" w:hAnsi="Times New Roman"/>
                <w:i/>
                <w:iCs/>
                <w:color w:val="000000"/>
                <w:sz w:val="14"/>
                <w:szCs w:val="14"/>
              </w:rPr>
              <w:t>3</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1C50B3" w:rsidRDefault="009A6EC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0000"/>
                <w:sz w:val="28"/>
                <w:szCs w:val="28"/>
              </w:rPr>
              <w:t>4</w:t>
            </w:r>
            <w:r w:rsidR="00B5285A">
              <w:rPr>
                <w:rFonts w:ascii="Times New Roman" w:hAnsi="Times New Roman"/>
                <w:b/>
                <w:color w:val="000000"/>
                <w:sz w:val="28"/>
                <w:szCs w:val="28"/>
              </w:rPr>
              <w:t>0</w:t>
            </w:r>
            <w:r w:rsidR="00B5285A"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Цена коммерческого  предложенная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lang w:val="en-US"/>
              </w:rPr>
              <w:t>10</w:t>
            </w:r>
            <w:r w:rsidRPr="008C2DEA">
              <w:rPr>
                <w:rFonts w:ascii="Times New Roman" w:hAnsi="Times New Roman"/>
                <w:color w:val="000000"/>
              </w:rPr>
              <w:t>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123AFB">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1C50B3" w:rsidRDefault="009A6EC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0000"/>
                <w:sz w:val="28"/>
                <w:szCs w:val="28"/>
              </w:rPr>
              <w:t>4</w:t>
            </w:r>
            <w:r w:rsidR="00A57E37">
              <w:rPr>
                <w:rFonts w:ascii="Times New Roman" w:hAnsi="Times New Roman"/>
                <w:b/>
                <w:color w:val="000000"/>
                <w:sz w:val="28"/>
                <w:szCs w:val="28"/>
              </w:rPr>
              <w:t>0</w:t>
            </w:r>
            <w:r w:rsidR="00B5285A"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123AFB">
              <w:rPr>
                <w:rFonts w:ascii="Times New Roman" w:hAnsi="Times New Roman"/>
                <w:color w:val="000000"/>
              </w:rPr>
              <w:t xml:space="preserve">Ресурсные возможности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80</w:t>
            </w:r>
            <w:r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5285A" w:rsidRPr="008C2DEA"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4.2</w:t>
            </w:r>
          </w:p>
        </w:tc>
      </w:tr>
      <w:tr w:rsidR="00B5285A" w:rsidRPr="008C2DEA" w:rsidTr="004C5FE9">
        <w:trPr>
          <w:trHeight w:val="473"/>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B5285A" w:rsidRPr="006A78EF"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6A78EF">
              <w:rPr>
                <w:rFonts w:ascii="Times New Roman" w:hAnsi="Times New Roman"/>
                <w:sz w:val="24"/>
                <w:szCs w:val="24"/>
              </w:rPr>
              <w:t>4.</w:t>
            </w:r>
            <w:r>
              <w:rPr>
                <w:rFonts w:ascii="Times New Roman" w:hAnsi="Times New Roman"/>
                <w:sz w:val="24"/>
                <w:szCs w:val="24"/>
              </w:rPr>
              <w:t>1</w:t>
            </w:r>
            <w:r w:rsidRPr="006A78EF">
              <w:rPr>
                <w:rFonts w:ascii="Times New Roman" w:hAnsi="Times New Roman"/>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B5285A" w:rsidRPr="00123AFB"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sidRPr="00123AFB">
              <w:rPr>
                <w:rFonts w:ascii="Times New Roman" w:hAnsi="Times New Roman"/>
                <w:sz w:val="20"/>
                <w:szCs w:val="20"/>
              </w:rPr>
              <w:t>Наличие и квалификация персонала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B5285A" w:rsidRPr="006A78EF"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B5285A" w:rsidRPr="006B533B"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0"/>
                <w:szCs w:val="20"/>
                <w:vertAlign w:val="superscript"/>
              </w:rPr>
            </w:pPr>
            <w:r w:rsidRPr="006B533B">
              <w:rPr>
                <w:rFonts w:ascii="Times New Roman" w:hAnsi="Times New Roman"/>
                <w:b/>
                <w:bCs/>
                <w:i/>
                <w:iCs/>
                <w:sz w:val="20"/>
                <w:szCs w:val="20"/>
                <w:vertAlign w:val="superscript"/>
              </w:rPr>
              <w:t>К</w:t>
            </w:r>
            <w:r w:rsidRPr="006B533B">
              <w:rPr>
                <w:rFonts w:ascii="Times New Roman" w:hAnsi="Times New Roman"/>
                <w:i/>
                <w:iCs/>
                <w:sz w:val="20"/>
                <w:szCs w:val="20"/>
                <w:vertAlign w:val="superscript"/>
              </w:rPr>
              <w:t>4.1.1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B5285A" w:rsidRPr="00DE5B07"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vertAlign w:val="subscript"/>
              </w:rPr>
            </w:pPr>
            <w:r w:rsidRPr="00DE5B07">
              <w:rPr>
                <w:rFonts w:ascii="Times New Roman" w:hAnsi="Times New Roman"/>
                <w:b/>
                <w:bCs/>
                <w:i/>
                <w:iCs/>
                <w:sz w:val="20"/>
                <w:szCs w:val="20"/>
                <w:vertAlign w:val="subscript"/>
              </w:rPr>
              <w:t>k</w:t>
            </w:r>
            <w:r w:rsidRPr="00DE5B07">
              <w:rPr>
                <w:rFonts w:ascii="Times New Roman" w:hAnsi="Times New Roman"/>
                <w:i/>
                <w:iCs/>
                <w:sz w:val="20"/>
                <w:szCs w:val="20"/>
                <w:vertAlign w:val="subscript"/>
              </w:rPr>
              <w:t>4.1.1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B5285A" w:rsidRPr="003C2B13" w:rsidRDefault="006C5D6E"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0"/>
                <w:szCs w:val="20"/>
              </w:rPr>
            </w:pPr>
            <w:r>
              <w:rPr>
                <w:rFonts w:ascii="Times New Roman" w:hAnsi="Times New Roman"/>
                <w:b/>
                <w:bCs/>
                <w:sz w:val="20"/>
                <w:szCs w:val="20"/>
              </w:rPr>
              <w:t>30</w:t>
            </w:r>
            <w:r w:rsidR="00B5285A" w:rsidRPr="003C2B13">
              <w:rPr>
                <w:rFonts w:ascii="Times New Roman" w:hAnsi="Times New Roman"/>
                <w:b/>
                <w:bCs/>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5285A" w:rsidRPr="003C2B13"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0"/>
                <w:szCs w:val="20"/>
              </w:rPr>
            </w:pPr>
            <w:r w:rsidRPr="003C2B13">
              <w:rPr>
                <w:rFonts w:ascii="Times New Roman" w:hAnsi="Times New Roman"/>
                <w:b/>
                <w:bCs/>
                <w:i/>
                <w:iCs/>
                <w:sz w:val="20"/>
                <w:szCs w:val="20"/>
              </w:rPr>
              <w:t>b</w:t>
            </w:r>
            <w:r w:rsidRPr="00C73672">
              <w:rPr>
                <w:rFonts w:ascii="Times New Roman" w:hAnsi="Times New Roman"/>
                <w:i/>
                <w:iCs/>
                <w:sz w:val="14"/>
                <w:szCs w:val="14"/>
              </w:rPr>
              <w:t>4.1.1</w:t>
            </w:r>
          </w:p>
        </w:tc>
      </w:tr>
      <w:tr w:rsidR="00B5285A"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B5285A" w:rsidRDefault="00B5285A"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B5285A" w:rsidRDefault="00B5285A"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Наличие опыта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B5285A" w:rsidRPr="006A78EF" w:rsidRDefault="00B5285A"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B5285A" w:rsidRPr="006B533B" w:rsidRDefault="00B5285A"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0"/>
                <w:szCs w:val="20"/>
                <w:vertAlign w:val="superscript"/>
              </w:rPr>
            </w:pPr>
            <w:r w:rsidRPr="006B533B">
              <w:rPr>
                <w:rFonts w:ascii="Times New Roman" w:hAnsi="Times New Roman"/>
                <w:b/>
                <w:bCs/>
                <w:i/>
                <w:iCs/>
                <w:sz w:val="20"/>
                <w:szCs w:val="20"/>
                <w:vertAlign w:val="superscript"/>
              </w:rPr>
              <w:t>К</w:t>
            </w:r>
            <w:r w:rsidRPr="006B533B">
              <w:rPr>
                <w:rFonts w:ascii="Times New Roman" w:hAnsi="Times New Roman"/>
                <w:i/>
                <w:iCs/>
                <w:sz w:val="20"/>
                <w:szCs w:val="20"/>
                <w:vertAlign w:val="superscript"/>
              </w:rPr>
              <w:t>4.1.2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B5285A" w:rsidRPr="00DE5B07" w:rsidRDefault="00B5285A"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sz w:val="20"/>
                <w:szCs w:val="20"/>
              </w:rPr>
              <w:t>k</w:t>
            </w:r>
            <w:r w:rsidRPr="00DE5B07">
              <w:rPr>
                <w:rFonts w:ascii="Times New Roman" w:hAnsi="Times New Roman"/>
                <w:i/>
                <w:iCs/>
                <w:sz w:val="20"/>
                <w:szCs w:val="20"/>
                <w:vertAlign w:val="subscript"/>
              </w:rPr>
              <w:t>4.1.2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B5285A" w:rsidRPr="003C2B13" w:rsidRDefault="001A0186"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0"/>
                <w:szCs w:val="20"/>
              </w:rPr>
            </w:pPr>
            <w:r>
              <w:rPr>
                <w:rFonts w:ascii="Times New Roman" w:hAnsi="Times New Roman"/>
                <w:b/>
                <w:bCs/>
                <w:sz w:val="20"/>
                <w:szCs w:val="20"/>
              </w:rPr>
              <w:t>3</w:t>
            </w:r>
            <w:r w:rsidR="006C5D6E">
              <w:rPr>
                <w:rFonts w:ascii="Times New Roman" w:hAnsi="Times New Roman"/>
                <w:b/>
                <w:bCs/>
                <w:sz w:val="20"/>
                <w:szCs w:val="20"/>
              </w:rPr>
              <w:t>0</w:t>
            </w:r>
            <w:r w:rsidR="00B5285A" w:rsidRPr="003C2B13">
              <w:rPr>
                <w:rFonts w:ascii="Times New Roman" w:hAnsi="Times New Roman"/>
                <w:b/>
                <w:bCs/>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B5285A" w:rsidRPr="003C2B13" w:rsidRDefault="00B5285A"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0"/>
                <w:szCs w:val="20"/>
              </w:rPr>
            </w:pPr>
            <w:r w:rsidRPr="003C2B13">
              <w:rPr>
                <w:rFonts w:ascii="Times New Roman" w:hAnsi="Times New Roman"/>
                <w:b/>
                <w:bCs/>
                <w:i/>
                <w:iCs/>
                <w:sz w:val="20"/>
                <w:szCs w:val="20"/>
              </w:rPr>
              <w:t>b</w:t>
            </w:r>
            <w:r w:rsidRPr="00C73672">
              <w:rPr>
                <w:rFonts w:ascii="Times New Roman" w:hAnsi="Times New Roman"/>
                <w:i/>
                <w:iCs/>
                <w:sz w:val="14"/>
                <w:szCs w:val="14"/>
              </w:rPr>
              <w:t>4.1.2</w:t>
            </w:r>
          </w:p>
        </w:tc>
      </w:tr>
      <w:tr w:rsidR="006C5D6E"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6C5D6E" w:rsidRDefault="006C5D6E" w:rsidP="006C5D6E">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w:t>
            </w:r>
            <w:r w:rsidR="001A0186">
              <w:rPr>
                <w:rFonts w:ascii="Times New Roman" w:hAnsi="Times New Roman"/>
                <w:sz w:val="24"/>
                <w:szCs w:val="24"/>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6C5D6E" w:rsidRDefault="006C5D6E" w:rsidP="006C5D6E">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Наличие материально-технических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6C5D6E" w:rsidRPr="006A78EF" w:rsidRDefault="006C5D6E" w:rsidP="006C5D6E">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6C5D6E" w:rsidRPr="006B533B" w:rsidRDefault="006C5D6E" w:rsidP="006C5D6E">
            <w:pPr>
              <w:widowControl w:val="0"/>
              <w:tabs>
                <w:tab w:val="left" w:pos="1299"/>
                <w:tab w:val="left" w:pos="1809"/>
              </w:tabs>
              <w:autoSpaceDE w:val="0"/>
              <w:autoSpaceDN w:val="0"/>
              <w:adjustRightInd w:val="0"/>
              <w:spacing w:after="120" w:line="240" w:lineRule="auto"/>
              <w:ind w:left="368" w:right="84"/>
              <w:rPr>
                <w:rFonts w:ascii="Times New Roman" w:hAnsi="Times New Roman"/>
                <w:sz w:val="20"/>
                <w:szCs w:val="20"/>
                <w:vertAlign w:val="superscript"/>
              </w:rPr>
            </w:pPr>
            <w:r w:rsidRPr="006B533B">
              <w:rPr>
                <w:rFonts w:ascii="Times New Roman" w:hAnsi="Times New Roman"/>
                <w:b/>
                <w:bCs/>
                <w:i/>
                <w:iCs/>
                <w:sz w:val="20"/>
                <w:szCs w:val="20"/>
                <w:vertAlign w:val="superscript"/>
              </w:rPr>
              <w:t>К</w:t>
            </w:r>
            <w:r w:rsidRPr="006B533B">
              <w:rPr>
                <w:rFonts w:ascii="Times New Roman" w:hAnsi="Times New Roman"/>
                <w:i/>
                <w:iCs/>
                <w:sz w:val="20"/>
                <w:szCs w:val="20"/>
                <w:vertAlign w:val="superscript"/>
              </w:rPr>
              <w:t>4.1.3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6C5D6E" w:rsidRPr="00DE5B07" w:rsidRDefault="006C5D6E" w:rsidP="006C5D6E">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sz w:val="20"/>
                <w:szCs w:val="20"/>
              </w:rPr>
              <w:t>k</w:t>
            </w:r>
            <w:r w:rsidRPr="00DE5B07">
              <w:rPr>
                <w:rFonts w:ascii="Times New Roman" w:hAnsi="Times New Roman"/>
                <w:i/>
                <w:iCs/>
                <w:sz w:val="20"/>
                <w:szCs w:val="20"/>
                <w:vertAlign w:val="subscript"/>
              </w:rPr>
              <w:t>4.1.</w:t>
            </w:r>
            <w:r>
              <w:rPr>
                <w:rFonts w:ascii="Times New Roman" w:hAnsi="Times New Roman"/>
                <w:i/>
                <w:iCs/>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6C5D6E" w:rsidRPr="003C2B13" w:rsidRDefault="00EB22E4" w:rsidP="006C5D6E">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0"/>
                <w:szCs w:val="20"/>
              </w:rPr>
            </w:pPr>
            <w:r>
              <w:rPr>
                <w:rFonts w:ascii="Times New Roman" w:hAnsi="Times New Roman"/>
                <w:b/>
                <w:bCs/>
                <w:sz w:val="20"/>
                <w:szCs w:val="20"/>
              </w:rPr>
              <w:t>2</w:t>
            </w:r>
            <w:r w:rsidR="006C5D6E">
              <w:rPr>
                <w:rFonts w:ascii="Times New Roman" w:hAnsi="Times New Roman"/>
                <w:b/>
                <w:bCs/>
                <w:sz w:val="20"/>
                <w:szCs w:val="20"/>
              </w:rPr>
              <w:t>0</w:t>
            </w:r>
            <w:r w:rsidR="006C5D6E" w:rsidRPr="003C2B13">
              <w:rPr>
                <w:rFonts w:ascii="Times New Roman" w:hAnsi="Times New Roman"/>
                <w:b/>
                <w:bCs/>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C5D6E" w:rsidRPr="003C2B13" w:rsidRDefault="006C5D6E" w:rsidP="006C5D6E">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0"/>
                <w:szCs w:val="20"/>
              </w:rPr>
            </w:pPr>
            <w:r w:rsidRPr="003C2B13">
              <w:rPr>
                <w:rFonts w:ascii="Times New Roman" w:hAnsi="Times New Roman"/>
                <w:b/>
                <w:bCs/>
                <w:i/>
                <w:iCs/>
                <w:sz w:val="20"/>
                <w:szCs w:val="20"/>
              </w:rPr>
              <w:t>b</w:t>
            </w:r>
            <w:r w:rsidRPr="00C73672">
              <w:rPr>
                <w:rFonts w:ascii="Times New Roman" w:hAnsi="Times New Roman"/>
                <w:i/>
                <w:iCs/>
                <w:sz w:val="14"/>
                <w:szCs w:val="14"/>
              </w:rPr>
              <w:t>4.1.</w:t>
            </w:r>
            <w:r>
              <w:rPr>
                <w:rFonts w:ascii="Times New Roman" w:hAnsi="Times New Roman"/>
                <w:i/>
                <w:iCs/>
                <w:sz w:val="14"/>
                <w:szCs w:val="14"/>
              </w:rPr>
              <w:t>3</w:t>
            </w:r>
          </w:p>
        </w:tc>
      </w:tr>
      <w:tr w:rsidR="001A0186"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1A0186" w:rsidRDefault="001A0186" w:rsidP="001A0186">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sz w:val="24"/>
                <w:szCs w:val="24"/>
              </w:rPr>
              <w:t>4.1.4</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1A0186" w:rsidRDefault="001A0186" w:rsidP="001A0186">
            <w:pPr>
              <w:widowControl w:val="0"/>
              <w:tabs>
                <w:tab w:val="left" w:pos="1299"/>
                <w:tab w:val="left" w:pos="1809"/>
              </w:tabs>
              <w:autoSpaceDE w:val="0"/>
              <w:autoSpaceDN w:val="0"/>
              <w:adjustRightInd w:val="0"/>
              <w:spacing w:after="120" w:line="240" w:lineRule="auto"/>
              <w:ind w:left="117" w:right="84"/>
              <w:rPr>
                <w:rFonts w:ascii="Times New Roman" w:hAnsi="Times New Roman"/>
                <w:sz w:val="20"/>
                <w:szCs w:val="20"/>
              </w:rPr>
            </w:pPr>
            <w:r>
              <w:rPr>
                <w:rFonts w:ascii="Times New Roman" w:hAnsi="Times New Roman"/>
                <w:sz w:val="20"/>
                <w:szCs w:val="20"/>
              </w:rPr>
              <w:t>Наличие сертифицированных систем менеджмента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A0186" w:rsidRPr="006A78EF" w:rsidRDefault="001A0186" w:rsidP="001A0186">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1A0186" w:rsidRPr="006B533B" w:rsidRDefault="001A0186" w:rsidP="001A0186">
            <w:pPr>
              <w:widowControl w:val="0"/>
              <w:tabs>
                <w:tab w:val="left" w:pos="1299"/>
                <w:tab w:val="left" w:pos="1809"/>
              </w:tabs>
              <w:autoSpaceDE w:val="0"/>
              <w:autoSpaceDN w:val="0"/>
              <w:adjustRightInd w:val="0"/>
              <w:spacing w:after="120" w:line="240" w:lineRule="auto"/>
              <w:ind w:left="368" w:right="84"/>
              <w:rPr>
                <w:rFonts w:ascii="Times New Roman" w:hAnsi="Times New Roman"/>
                <w:sz w:val="20"/>
                <w:szCs w:val="20"/>
                <w:vertAlign w:val="superscript"/>
              </w:rPr>
            </w:pPr>
            <w:r w:rsidRPr="006B533B">
              <w:rPr>
                <w:rFonts w:ascii="Times New Roman" w:hAnsi="Times New Roman"/>
                <w:b/>
                <w:bCs/>
                <w:i/>
                <w:iCs/>
                <w:sz w:val="20"/>
                <w:szCs w:val="20"/>
                <w:vertAlign w:val="superscript"/>
              </w:rPr>
              <w:t>К</w:t>
            </w:r>
            <w:r w:rsidRPr="006B533B">
              <w:rPr>
                <w:rFonts w:ascii="Times New Roman" w:hAnsi="Times New Roman"/>
                <w:i/>
                <w:iCs/>
                <w:sz w:val="20"/>
                <w:szCs w:val="20"/>
                <w:vertAlign w:val="superscript"/>
              </w:rPr>
              <w:t>4.1.4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A0186" w:rsidRPr="00DE5B07" w:rsidRDefault="001A0186" w:rsidP="001A0186">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sz w:val="20"/>
                <w:szCs w:val="20"/>
              </w:rPr>
              <w:t>k</w:t>
            </w:r>
            <w:r w:rsidRPr="00DE5B07">
              <w:rPr>
                <w:rFonts w:ascii="Times New Roman" w:hAnsi="Times New Roman"/>
                <w:i/>
                <w:iCs/>
                <w:sz w:val="20"/>
                <w:szCs w:val="20"/>
                <w:vertAlign w:val="subscript"/>
              </w:rPr>
              <w:t>4.1.</w:t>
            </w:r>
            <w:r>
              <w:rPr>
                <w:rFonts w:ascii="Times New Roman" w:hAnsi="Times New Roman"/>
                <w:i/>
                <w:iCs/>
                <w:sz w:val="20"/>
                <w:szCs w:val="20"/>
                <w:vertAlign w:val="subscript"/>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1A0186" w:rsidRPr="003C2B13" w:rsidRDefault="00EB22E4" w:rsidP="001A0186">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0"/>
                <w:szCs w:val="20"/>
              </w:rPr>
            </w:pPr>
            <w:r>
              <w:rPr>
                <w:rFonts w:ascii="Times New Roman" w:hAnsi="Times New Roman"/>
                <w:b/>
                <w:bCs/>
                <w:sz w:val="20"/>
                <w:szCs w:val="20"/>
              </w:rPr>
              <w:t>2</w:t>
            </w:r>
            <w:r w:rsidR="001A0186">
              <w:rPr>
                <w:rFonts w:ascii="Times New Roman" w:hAnsi="Times New Roman"/>
                <w:b/>
                <w:bCs/>
                <w:sz w:val="20"/>
                <w:szCs w:val="20"/>
              </w:rPr>
              <w:t>0</w:t>
            </w:r>
            <w:r w:rsidR="001A0186" w:rsidRPr="003C2B13">
              <w:rPr>
                <w:rFonts w:ascii="Times New Roman" w:hAnsi="Times New Roman"/>
                <w:b/>
                <w:bCs/>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1A0186" w:rsidRPr="003C2B13" w:rsidRDefault="001A0186" w:rsidP="001A0186">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0"/>
                <w:szCs w:val="20"/>
              </w:rPr>
            </w:pPr>
            <w:r w:rsidRPr="003C2B13">
              <w:rPr>
                <w:rFonts w:ascii="Times New Roman" w:hAnsi="Times New Roman"/>
                <w:b/>
                <w:bCs/>
                <w:i/>
                <w:iCs/>
                <w:sz w:val="20"/>
                <w:szCs w:val="20"/>
              </w:rPr>
              <w:t>b</w:t>
            </w:r>
            <w:r w:rsidRPr="00C73672">
              <w:rPr>
                <w:rFonts w:ascii="Times New Roman" w:hAnsi="Times New Roman"/>
                <w:i/>
                <w:iCs/>
                <w:sz w:val="14"/>
                <w:szCs w:val="14"/>
              </w:rPr>
              <w:t>4.1</w:t>
            </w:r>
            <w:r w:rsidR="00CA4188">
              <w:rPr>
                <w:rFonts w:ascii="Times New Roman" w:hAnsi="Times New Roman"/>
                <w:i/>
                <w:iCs/>
                <w:sz w:val="14"/>
                <w:szCs w:val="14"/>
              </w:rPr>
              <w:t>.</w:t>
            </w:r>
            <w:r>
              <w:rPr>
                <w:rFonts w:ascii="Times New Roman" w:hAnsi="Times New Roman"/>
                <w:i/>
                <w:iCs/>
                <w:sz w:val="14"/>
                <w:szCs w:val="14"/>
              </w:rPr>
              <w:t>4</w:t>
            </w:r>
          </w:p>
        </w:tc>
      </w:tr>
      <w:tr w:rsidR="001A0186" w:rsidRPr="008C2DEA" w:rsidTr="004C5FE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1A0186" w:rsidRPr="00886751" w:rsidRDefault="001A0186" w:rsidP="001A0186">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1A0186" w:rsidRPr="00886751" w:rsidRDefault="001A0186" w:rsidP="001A0186">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86751">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A0186" w:rsidRPr="008C2DEA" w:rsidRDefault="001A0186" w:rsidP="001A0186">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1A0186" w:rsidRPr="008C2DEA" w:rsidRDefault="001A0186" w:rsidP="001A0186">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1A0186" w:rsidRPr="00DE5B07" w:rsidRDefault="001A0186" w:rsidP="001A0186">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color w:val="000000"/>
                <w:sz w:val="20"/>
                <w:szCs w:val="20"/>
              </w:rPr>
              <w:t>k</w:t>
            </w:r>
            <w:r w:rsidRPr="00DE5B07">
              <w:rPr>
                <w:rFonts w:ascii="Times New Roman" w:hAnsi="Times New Roman"/>
                <w:i/>
                <w:iCs/>
                <w:color w:val="000000"/>
                <w:sz w:val="20"/>
                <w:szCs w:val="20"/>
                <w:vertAlign w:val="subscript"/>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1A0186" w:rsidRPr="008C2DEA" w:rsidRDefault="001A0186" w:rsidP="001A0186">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20</w:t>
            </w:r>
            <w:r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1A0186" w:rsidRPr="008C2DEA" w:rsidRDefault="001A0186" w:rsidP="001A0186">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2</w:t>
            </w:r>
          </w:p>
        </w:tc>
      </w:tr>
    </w:tbl>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lastRenderedPageBreak/>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Default="00C2423A" w:rsidP="00317805">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513DC" w:rsidRPr="008C2DEA" w:rsidRDefault="00C513DC"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2 «Качество </w:t>
      </w:r>
      <w:r w:rsidR="00B44007">
        <w:rPr>
          <w:rFonts w:ascii="Times New Roman" w:hAnsi="Times New Roman"/>
          <w:b/>
          <w:color w:val="000000"/>
        </w:rPr>
        <w:t>работ/</w:t>
      </w:r>
      <w:r w:rsidR="008E11DC" w:rsidRPr="008C2DEA">
        <w:rPr>
          <w:rFonts w:ascii="Times New Roman" w:hAnsi="Times New Roman"/>
          <w:b/>
          <w:color w:val="000000"/>
        </w:rPr>
        <w:t>услуг</w:t>
      </w:r>
      <w:r w:rsidRPr="008C2DEA">
        <w:rPr>
          <w:rFonts w:ascii="Times New Roman" w:hAnsi="Times New Roman"/>
          <w:b/>
          <w:color w:val="000000"/>
        </w:rPr>
        <w:t xml:space="preserve">»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B44007" w:rsidRPr="008C2DEA">
        <w:rPr>
          <w:rFonts w:ascii="Times New Roman" w:hAnsi="Times New Roman"/>
          <w:color w:val="000000"/>
        </w:rPr>
        <w:t xml:space="preserve">+  </w:t>
      </w:r>
      <w:r w:rsidR="00B44007" w:rsidRPr="008C2DEA">
        <w:rPr>
          <w:rFonts w:ascii="Times New Roman" w:hAnsi="Times New Roman"/>
          <w:i/>
          <w:iCs/>
          <w:color w:val="000000"/>
          <w:sz w:val="40"/>
          <w:szCs w:val="40"/>
        </w:rPr>
        <w:t>k</w:t>
      </w:r>
      <w:r w:rsidR="00B44007" w:rsidRPr="008C2DEA">
        <w:rPr>
          <w:rFonts w:ascii="Times New Roman" w:hAnsi="Times New Roman"/>
          <w:i/>
          <w:iCs/>
          <w:color w:val="000000"/>
          <w:sz w:val="14"/>
          <w:szCs w:val="14"/>
        </w:rPr>
        <w:t>2.</w:t>
      </w:r>
      <w:r w:rsidR="00B44007">
        <w:rPr>
          <w:rFonts w:ascii="Times New Roman" w:hAnsi="Times New Roman"/>
          <w:i/>
          <w:iCs/>
          <w:color w:val="000000"/>
          <w:sz w:val="14"/>
          <w:szCs w:val="14"/>
        </w:rPr>
        <w:t>3</w:t>
      </w:r>
      <w:r w:rsidR="00B44007" w:rsidRPr="008C2DEA">
        <w:rPr>
          <w:rFonts w:ascii="Times New Roman" w:hAnsi="Times New Roman"/>
          <w:i/>
          <w:iCs/>
          <w:color w:val="000000"/>
          <w:sz w:val="40"/>
          <w:szCs w:val="40"/>
        </w:rPr>
        <w:t xml:space="preserve"> ∙ b</w:t>
      </w:r>
      <w:r w:rsidR="00B44007" w:rsidRPr="008C2DEA">
        <w:rPr>
          <w:rFonts w:ascii="Times New Roman" w:hAnsi="Times New Roman"/>
          <w:i/>
          <w:iCs/>
          <w:color w:val="000000"/>
          <w:sz w:val="14"/>
          <w:szCs w:val="14"/>
        </w:rPr>
        <w:t>2.</w:t>
      </w:r>
      <w:r w:rsidR="00B44007">
        <w:rPr>
          <w:rFonts w:ascii="Times New Roman" w:hAnsi="Times New Roman"/>
          <w:i/>
          <w:iCs/>
          <w:color w:val="000000"/>
          <w:sz w:val="14"/>
          <w:szCs w:val="14"/>
        </w:rPr>
        <w:t>3</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613F1A">
        <w:rPr>
          <w:rFonts w:ascii="Times New Roman" w:hAnsi="Times New Roman"/>
          <w:color w:val="000000"/>
        </w:rPr>
        <w:t xml:space="preserve"> работ/ 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w:t>
      </w:r>
      <w:r w:rsidRPr="008C2DEA">
        <w:rPr>
          <w:rFonts w:ascii="Times New Roman" w:hAnsi="Times New Roman"/>
          <w:color w:val="000000"/>
        </w:rPr>
        <w:lastRenderedPageBreak/>
        <w:t>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rsidR="005F3BCD" w:rsidRPr="00B33B58" w:rsidRDefault="00C2423A" w:rsidP="005F3BCD">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xml:space="preserve">.  Присвоение баллов заявкам по критерию </w:t>
      </w:r>
      <w:proofErr w:type="gramStart"/>
      <w:r w:rsidRPr="00B33B58">
        <w:rPr>
          <w:rFonts w:ascii="Times New Roman" w:hAnsi="Times New Roman"/>
        </w:rPr>
        <w:t>4.</w:t>
      </w:r>
      <w:r w:rsidR="008770F4" w:rsidRPr="00B33B58">
        <w:rPr>
          <w:rFonts w:ascii="Times New Roman" w:hAnsi="Times New Roman"/>
        </w:rPr>
        <w:t>1</w:t>
      </w:r>
      <w:r w:rsidRPr="00B33B58">
        <w:rPr>
          <w:rFonts w:ascii="Times New Roman" w:hAnsi="Times New Roman"/>
        </w:rPr>
        <w:t xml:space="preserve">  «</w:t>
      </w:r>
      <w:proofErr w:type="gramEnd"/>
      <w:r w:rsidRPr="00B33B58">
        <w:rPr>
          <w:rFonts w:ascii="Times New Roman" w:hAnsi="Times New Roman"/>
        </w:rPr>
        <w:t xml:space="preserve">Ресурсные возможности» осуществляется </w:t>
      </w:r>
    </w:p>
    <w:p w:rsidR="002D6007" w:rsidRPr="00B33B58" w:rsidRDefault="002D6007" w:rsidP="002D6007">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 xml:space="preserve">на основании суммы баллов по подкритериям с учетом их </w:t>
      </w:r>
      <w:proofErr w:type="gramStart"/>
      <w:r w:rsidRPr="00B33B58">
        <w:rPr>
          <w:rFonts w:ascii="Times New Roman" w:hAnsi="Times New Roman"/>
        </w:rPr>
        <w:t>значимости  по</w:t>
      </w:r>
      <w:proofErr w:type="gramEnd"/>
      <w:r w:rsidRPr="00B33B58">
        <w:rPr>
          <w:rFonts w:ascii="Times New Roman" w:hAnsi="Times New Roman"/>
        </w:rPr>
        <w:t xml:space="preserve"> формуле:</w:t>
      </w:r>
    </w:p>
    <w:p w:rsidR="005F3BCD" w:rsidRPr="00B33B58" w:rsidRDefault="005F3BCD" w:rsidP="005F3BCD">
      <w:pPr>
        <w:widowControl w:val="0"/>
        <w:autoSpaceDE w:val="0"/>
        <w:autoSpaceDN w:val="0"/>
        <w:adjustRightInd w:val="0"/>
        <w:spacing w:after="0" w:line="240" w:lineRule="auto"/>
        <w:ind w:right="-68"/>
        <w:rPr>
          <w:rFonts w:ascii="Times New Roman" w:hAnsi="Times New Roman"/>
          <w:sz w:val="24"/>
          <w:szCs w:val="24"/>
        </w:rPr>
      </w:pPr>
    </w:p>
    <w:p w:rsidR="0007667A" w:rsidRPr="00B33B58" w:rsidRDefault="005F3BCD" w:rsidP="0007667A">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.1</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.1</w:t>
      </w:r>
      <w:r w:rsidR="00BC66E8">
        <w:rPr>
          <w:rFonts w:ascii="Times New Roman" w:hAnsi="Times New Roman"/>
          <w:i/>
          <w:iCs/>
          <w:sz w:val="14"/>
          <w:szCs w:val="14"/>
        </w:rPr>
        <w:t xml:space="preserve"> </w:t>
      </w:r>
      <w:r w:rsidR="002D6007" w:rsidRPr="00B33B58">
        <w:rPr>
          <w:rFonts w:ascii="Times New Roman" w:hAnsi="Times New Roman"/>
          <w:i/>
          <w:iCs/>
          <w:sz w:val="14"/>
          <w:szCs w:val="14"/>
        </w:rPr>
        <w:t>+</w:t>
      </w:r>
      <w:r w:rsidR="002D6007" w:rsidRPr="00B33B58">
        <w:rPr>
          <w:rFonts w:ascii="Times New Roman" w:hAnsi="Times New Roman"/>
          <w:i/>
          <w:iCs/>
          <w:sz w:val="40"/>
          <w:szCs w:val="40"/>
        </w:rPr>
        <w:t xml:space="preserve"> k</w:t>
      </w:r>
      <w:r w:rsidR="002D6007"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.2</w:t>
      </w:r>
      <w:r w:rsidR="002D6007" w:rsidRPr="00B33B58">
        <w:rPr>
          <w:rFonts w:ascii="Times New Roman" w:hAnsi="Times New Roman"/>
          <w:i/>
          <w:iCs/>
          <w:sz w:val="40"/>
          <w:szCs w:val="40"/>
        </w:rPr>
        <w:t xml:space="preserve"> ∙ b</w:t>
      </w:r>
      <w:r w:rsidR="002D6007" w:rsidRPr="00B33B58">
        <w:rPr>
          <w:rFonts w:ascii="Times New Roman" w:hAnsi="Times New Roman"/>
          <w:i/>
          <w:iCs/>
          <w:sz w:val="14"/>
          <w:szCs w:val="14"/>
        </w:rPr>
        <w:t>4.</w:t>
      </w:r>
      <w:r w:rsidR="008770F4" w:rsidRPr="00B33B58">
        <w:rPr>
          <w:rFonts w:ascii="Times New Roman" w:hAnsi="Times New Roman"/>
          <w:i/>
          <w:iCs/>
          <w:sz w:val="14"/>
          <w:szCs w:val="14"/>
        </w:rPr>
        <w:t>1</w:t>
      </w:r>
      <w:r w:rsidR="00341CF9" w:rsidRPr="00B33B58">
        <w:rPr>
          <w:rFonts w:ascii="Times New Roman" w:hAnsi="Times New Roman"/>
          <w:i/>
          <w:iCs/>
          <w:sz w:val="14"/>
          <w:szCs w:val="14"/>
        </w:rPr>
        <w:t>.</w:t>
      </w:r>
      <w:r w:rsidR="007D295F">
        <w:rPr>
          <w:rFonts w:ascii="Times New Roman" w:hAnsi="Times New Roman"/>
          <w:i/>
          <w:iCs/>
          <w:sz w:val="14"/>
          <w:szCs w:val="14"/>
        </w:rPr>
        <w:t>2</w:t>
      </w:r>
      <w:r w:rsidR="002D6007" w:rsidRPr="00B33B58">
        <w:rPr>
          <w:rFonts w:ascii="Times New Roman" w:hAnsi="Times New Roman"/>
          <w:i/>
          <w:iCs/>
          <w:sz w:val="14"/>
          <w:szCs w:val="14"/>
        </w:rPr>
        <w:t xml:space="preserve"> </w:t>
      </w:r>
      <w:r w:rsidR="00BC66E8" w:rsidRPr="00B33B58">
        <w:rPr>
          <w:rFonts w:ascii="Times New Roman" w:hAnsi="Times New Roman"/>
          <w:i/>
          <w:iCs/>
          <w:sz w:val="14"/>
          <w:szCs w:val="14"/>
        </w:rPr>
        <w:t>+</w:t>
      </w:r>
      <w:r w:rsidR="00BC66E8" w:rsidRPr="00B33B58">
        <w:rPr>
          <w:rFonts w:ascii="Times New Roman" w:hAnsi="Times New Roman"/>
          <w:i/>
          <w:iCs/>
          <w:sz w:val="40"/>
          <w:szCs w:val="40"/>
        </w:rPr>
        <w:t xml:space="preserve"> k</w:t>
      </w:r>
      <w:r w:rsidR="00BC66E8" w:rsidRPr="00B33B58">
        <w:rPr>
          <w:rFonts w:ascii="Times New Roman" w:hAnsi="Times New Roman"/>
          <w:i/>
          <w:iCs/>
          <w:sz w:val="14"/>
          <w:szCs w:val="14"/>
        </w:rPr>
        <w:t>4.1.</w:t>
      </w:r>
      <w:r w:rsidR="00BC66E8">
        <w:rPr>
          <w:rFonts w:ascii="Times New Roman" w:hAnsi="Times New Roman"/>
          <w:i/>
          <w:iCs/>
          <w:sz w:val="14"/>
          <w:szCs w:val="14"/>
        </w:rPr>
        <w:t>3</w:t>
      </w:r>
      <w:r w:rsidR="00BC66E8" w:rsidRPr="00B33B58">
        <w:rPr>
          <w:rFonts w:ascii="Times New Roman" w:hAnsi="Times New Roman"/>
          <w:i/>
          <w:iCs/>
          <w:sz w:val="40"/>
          <w:szCs w:val="40"/>
        </w:rPr>
        <w:t xml:space="preserve"> ∙ b</w:t>
      </w:r>
      <w:r w:rsidR="00BC66E8" w:rsidRPr="00B33B58">
        <w:rPr>
          <w:rFonts w:ascii="Times New Roman" w:hAnsi="Times New Roman"/>
          <w:i/>
          <w:iCs/>
          <w:sz w:val="14"/>
          <w:szCs w:val="14"/>
        </w:rPr>
        <w:t>4.1.</w:t>
      </w:r>
      <w:r w:rsidR="00BC66E8">
        <w:rPr>
          <w:rFonts w:ascii="Times New Roman" w:hAnsi="Times New Roman"/>
          <w:i/>
          <w:iCs/>
          <w:sz w:val="14"/>
          <w:szCs w:val="14"/>
        </w:rPr>
        <w:t>3</w:t>
      </w:r>
      <w:r w:rsidR="00BC66E8" w:rsidRPr="00B33B58">
        <w:rPr>
          <w:rFonts w:ascii="Times New Roman" w:hAnsi="Times New Roman"/>
          <w:i/>
          <w:iCs/>
          <w:sz w:val="14"/>
          <w:szCs w:val="14"/>
        </w:rPr>
        <w:t>+</w:t>
      </w:r>
      <w:r w:rsidR="00BC66E8" w:rsidRPr="00B33B58">
        <w:rPr>
          <w:rFonts w:ascii="Times New Roman" w:hAnsi="Times New Roman"/>
          <w:i/>
          <w:iCs/>
          <w:sz w:val="40"/>
          <w:szCs w:val="40"/>
        </w:rPr>
        <w:t xml:space="preserve"> k</w:t>
      </w:r>
      <w:r w:rsidR="00BC66E8" w:rsidRPr="00B33B58">
        <w:rPr>
          <w:rFonts w:ascii="Times New Roman" w:hAnsi="Times New Roman"/>
          <w:i/>
          <w:iCs/>
          <w:sz w:val="14"/>
          <w:szCs w:val="14"/>
        </w:rPr>
        <w:t>4.1</w:t>
      </w:r>
      <w:r w:rsidR="00BC66E8">
        <w:rPr>
          <w:rFonts w:ascii="Times New Roman" w:hAnsi="Times New Roman"/>
          <w:i/>
          <w:iCs/>
          <w:sz w:val="14"/>
          <w:szCs w:val="14"/>
        </w:rPr>
        <w:t>.4</w:t>
      </w:r>
      <w:r w:rsidR="00BC66E8" w:rsidRPr="00B33B58">
        <w:rPr>
          <w:rFonts w:ascii="Times New Roman" w:hAnsi="Times New Roman"/>
          <w:i/>
          <w:iCs/>
          <w:sz w:val="40"/>
          <w:szCs w:val="40"/>
        </w:rPr>
        <w:t xml:space="preserve"> ∙ b</w:t>
      </w:r>
      <w:r w:rsidR="00BC66E8" w:rsidRPr="00B33B58">
        <w:rPr>
          <w:rFonts w:ascii="Times New Roman" w:hAnsi="Times New Roman"/>
          <w:i/>
          <w:iCs/>
          <w:sz w:val="14"/>
          <w:szCs w:val="14"/>
        </w:rPr>
        <w:t>4.1.</w:t>
      </w:r>
      <w:r w:rsidR="00BC66E8">
        <w:rPr>
          <w:rFonts w:ascii="Times New Roman" w:hAnsi="Times New Roman"/>
          <w:i/>
          <w:iCs/>
          <w:sz w:val="14"/>
          <w:szCs w:val="14"/>
        </w:rPr>
        <w:t>4</w:t>
      </w:r>
    </w:p>
    <w:p w:rsidR="0046080E" w:rsidRPr="00B33B58" w:rsidRDefault="0046080E" w:rsidP="0046080E">
      <w:pPr>
        <w:widowControl w:val="0"/>
        <w:autoSpaceDE w:val="0"/>
        <w:autoSpaceDN w:val="0"/>
        <w:adjustRightInd w:val="0"/>
        <w:spacing w:after="0" w:line="240" w:lineRule="auto"/>
        <w:ind w:right="-68"/>
        <w:jc w:val="center"/>
        <w:rPr>
          <w:rFonts w:ascii="Times New Roman" w:hAnsi="Times New Roman"/>
          <w:sz w:val="24"/>
          <w:szCs w:val="24"/>
        </w:rPr>
      </w:pPr>
    </w:p>
    <w:p w:rsidR="002D6007" w:rsidRPr="00B33B58" w:rsidRDefault="002D6007" w:rsidP="002D6007">
      <w:pPr>
        <w:widowControl w:val="0"/>
        <w:autoSpaceDE w:val="0"/>
        <w:autoSpaceDN w:val="0"/>
        <w:adjustRightInd w:val="0"/>
        <w:spacing w:after="0" w:line="240" w:lineRule="auto"/>
        <w:ind w:right="-68"/>
        <w:jc w:val="center"/>
        <w:rPr>
          <w:rFonts w:ascii="Times New Roman" w:hAnsi="Times New Roman"/>
          <w:sz w:val="24"/>
          <w:szCs w:val="24"/>
        </w:rPr>
      </w:pPr>
    </w:p>
    <w:p w:rsidR="005F3BCD" w:rsidRPr="00B33B58"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w:t>
      </w:r>
      <w:r w:rsidR="00221B2C">
        <w:rPr>
          <w:rFonts w:ascii="Times New Roman" w:hAnsi="Times New Roman"/>
        </w:rPr>
        <w:t xml:space="preserve">сумма </w:t>
      </w:r>
      <w:r w:rsidRPr="00B33B58">
        <w:rPr>
          <w:rFonts w:ascii="Times New Roman" w:hAnsi="Times New Roman"/>
        </w:rPr>
        <w:t>балл</w:t>
      </w:r>
      <w:r w:rsidR="00221B2C">
        <w:rPr>
          <w:rFonts w:ascii="Times New Roman" w:hAnsi="Times New Roman"/>
        </w:rPr>
        <w:t>ов</w:t>
      </w:r>
      <w:r w:rsidRPr="00B33B58">
        <w:rPr>
          <w:rFonts w:ascii="Times New Roman" w:hAnsi="Times New Roman"/>
        </w:rPr>
        <w:t xml:space="preserve"> (с учетом значимости) </w:t>
      </w:r>
      <w:r w:rsidR="00B152E1" w:rsidRPr="00B33B58">
        <w:rPr>
          <w:rFonts w:ascii="Times New Roman" w:hAnsi="Times New Roman"/>
        </w:rPr>
        <w:t>под</w:t>
      </w:r>
      <w:r w:rsidR="00E86483" w:rsidRPr="00B33B58">
        <w:rPr>
          <w:rFonts w:ascii="Times New Roman" w:hAnsi="Times New Roman"/>
        </w:rPr>
        <w:t>критерия 4.1</w:t>
      </w:r>
      <w:r w:rsidRPr="00B33B58">
        <w:rPr>
          <w:rFonts w:ascii="Times New Roman" w:hAnsi="Times New Roman"/>
        </w:rPr>
        <w:t> «Ресурсные возможности»;</w:t>
      </w:r>
    </w:p>
    <w:p w:rsidR="00C2423A" w:rsidRPr="00B33B58"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8770F4" w:rsidRPr="00B33B58">
        <w:rPr>
          <w:rFonts w:ascii="Times New Roman" w:hAnsi="Times New Roman"/>
          <w:i/>
          <w:iCs/>
          <w:sz w:val="14"/>
          <w:szCs w:val="14"/>
        </w:rPr>
        <w:t>1</w:t>
      </w:r>
      <w:r w:rsidR="002D6007" w:rsidRPr="00B33B58">
        <w:rPr>
          <w:rFonts w:ascii="Times New Roman" w:hAnsi="Times New Roman"/>
          <w:i/>
          <w:iCs/>
          <w:sz w:val="14"/>
          <w:szCs w:val="14"/>
        </w:rPr>
        <w:t>.1</w:t>
      </w:r>
      <w:r w:rsidRPr="00B33B58">
        <w:rPr>
          <w:rFonts w:ascii="Times New Roman" w:hAnsi="Times New Roman"/>
          <w:i/>
          <w:iCs/>
          <w:sz w:val="14"/>
          <w:szCs w:val="14"/>
        </w:rPr>
        <w:t>.</w:t>
      </w:r>
      <w:r w:rsidRPr="00B33B58">
        <w:rPr>
          <w:rFonts w:ascii="Times New Roman" w:hAnsi="Times New Roman"/>
        </w:rPr>
        <w:t>,</w:t>
      </w:r>
      <w:r w:rsidR="00123107">
        <w:rPr>
          <w:rFonts w:ascii="Times New Roman" w:hAnsi="Times New Roman"/>
        </w:rPr>
        <w:t xml:space="preserve"> </w:t>
      </w:r>
      <w:r w:rsidRPr="00B33B58">
        <w:rPr>
          <w:rFonts w:ascii="Times New Roman" w:hAnsi="Times New Roman"/>
        </w:rPr>
        <w:t>k</w:t>
      </w:r>
      <w:r w:rsidR="008770F4" w:rsidRPr="00B33B58">
        <w:rPr>
          <w:rFonts w:ascii="Times New Roman" w:hAnsi="Times New Roman"/>
          <w:i/>
          <w:iCs/>
          <w:sz w:val="14"/>
          <w:szCs w:val="14"/>
        </w:rPr>
        <w:t>4.1</w:t>
      </w:r>
      <w:r w:rsidR="002D6007" w:rsidRPr="00B33B58">
        <w:rPr>
          <w:rFonts w:ascii="Times New Roman" w:hAnsi="Times New Roman"/>
          <w:i/>
          <w:iCs/>
          <w:sz w:val="14"/>
          <w:szCs w:val="14"/>
        </w:rPr>
        <w:t>.</w:t>
      </w:r>
      <w:r w:rsidRPr="00B33B58">
        <w:rPr>
          <w:rFonts w:ascii="Times New Roman" w:hAnsi="Times New Roman"/>
          <w:i/>
          <w:iCs/>
          <w:sz w:val="14"/>
          <w:szCs w:val="14"/>
        </w:rPr>
        <w:t>2</w:t>
      </w:r>
      <w:r w:rsidR="002D6007" w:rsidRPr="00B33B58">
        <w:rPr>
          <w:rFonts w:ascii="Times New Roman" w:hAnsi="Times New Roman"/>
          <w:i/>
          <w:iCs/>
          <w:sz w:val="14"/>
          <w:szCs w:val="14"/>
        </w:rPr>
        <w:t>,</w:t>
      </w:r>
      <w:r w:rsidR="0007667A" w:rsidRPr="0007667A">
        <w:rPr>
          <w:rFonts w:ascii="Times New Roman" w:hAnsi="Times New Roman"/>
        </w:rPr>
        <w:t xml:space="preserve"> </w:t>
      </w:r>
      <w:r w:rsidR="00BC66E8" w:rsidRPr="00B33B58">
        <w:rPr>
          <w:rFonts w:ascii="Times New Roman" w:hAnsi="Times New Roman"/>
        </w:rPr>
        <w:t>k</w:t>
      </w:r>
      <w:r w:rsidR="00BC66E8" w:rsidRPr="00B33B58">
        <w:rPr>
          <w:rFonts w:ascii="Times New Roman" w:hAnsi="Times New Roman"/>
          <w:i/>
          <w:iCs/>
          <w:sz w:val="14"/>
          <w:szCs w:val="14"/>
        </w:rPr>
        <w:t>4.1.</w:t>
      </w:r>
      <w:r w:rsidR="00BC66E8">
        <w:rPr>
          <w:rFonts w:ascii="Times New Roman" w:hAnsi="Times New Roman"/>
          <w:i/>
          <w:iCs/>
          <w:sz w:val="14"/>
          <w:szCs w:val="14"/>
        </w:rPr>
        <w:t>3</w:t>
      </w:r>
      <w:r w:rsidR="00BC66E8" w:rsidRPr="00B33B58">
        <w:rPr>
          <w:rFonts w:ascii="Times New Roman" w:hAnsi="Times New Roman"/>
          <w:i/>
          <w:iCs/>
          <w:sz w:val="14"/>
          <w:szCs w:val="14"/>
        </w:rPr>
        <w:t>,</w:t>
      </w:r>
      <w:r w:rsidR="00BC66E8" w:rsidRPr="0007667A">
        <w:rPr>
          <w:rFonts w:ascii="Times New Roman" w:hAnsi="Times New Roman"/>
        </w:rPr>
        <w:t xml:space="preserve"> </w:t>
      </w:r>
      <w:r w:rsidR="00BC66E8" w:rsidRPr="00B33B58">
        <w:rPr>
          <w:rFonts w:ascii="Times New Roman" w:hAnsi="Times New Roman"/>
        </w:rPr>
        <w:t>k</w:t>
      </w:r>
      <w:r w:rsidR="00BC66E8" w:rsidRPr="00B33B58">
        <w:rPr>
          <w:rFonts w:ascii="Times New Roman" w:hAnsi="Times New Roman"/>
          <w:i/>
          <w:iCs/>
          <w:sz w:val="14"/>
          <w:szCs w:val="14"/>
        </w:rPr>
        <w:t>4.1</w:t>
      </w:r>
      <w:r w:rsidR="00341AE9">
        <w:rPr>
          <w:rFonts w:ascii="Times New Roman" w:hAnsi="Times New Roman"/>
          <w:i/>
          <w:iCs/>
          <w:sz w:val="14"/>
          <w:szCs w:val="14"/>
        </w:rPr>
        <w:t>.</w:t>
      </w:r>
      <w:r w:rsidR="00BC66E8">
        <w:rPr>
          <w:rFonts w:ascii="Times New Roman" w:hAnsi="Times New Roman"/>
          <w:i/>
          <w:iCs/>
          <w:sz w:val="14"/>
          <w:szCs w:val="14"/>
        </w:rPr>
        <w:t>4</w:t>
      </w:r>
      <w:r w:rsidR="00BC66E8" w:rsidRPr="0007667A">
        <w:rPr>
          <w:rFonts w:ascii="Times New Roman" w:hAnsi="Times New Roman"/>
        </w:rPr>
        <w:t xml:space="preserve"> </w:t>
      </w:r>
      <w:r w:rsidR="00C513DC">
        <w:rPr>
          <w:rFonts w:ascii="Times New Roman" w:hAnsi="Times New Roman"/>
        </w:rPr>
        <w:t>-</w:t>
      </w:r>
      <w:r w:rsidR="002D6007" w:rsidRPr="00B33B58">
        <w:rPr>
          <w:rFonts w:ascii="Times New Roman" w:hAnsi="Times New Roman"/>
          <w:i/>
          <w:iCs/>
          <w:sz w:val="14"/>
          <w:szCs w:val="14"/>
        </w:rPr>
        <w:t xml:space="preserve"> </w:t>
      </w:r>
      <w:r w:rsidR="00B152E1" w:rsidRPr="00B33B58">
        <w:rPr>
          <w:rFonts w:ascii="Times New Roman" w:hAnsi="Times New Roman"/>
        </w:rPr>
        <w:t xml:space="preserve">баллы </w:t>
      </w:r>
      <w:r w:rsidR="002D6007" w:rsidRPr="00B33B58">
        <w:rPr>
          <w:rFonts w:ascii="Times New Roman" w:hAnsi="Times New Roman"/>
        </w:rPr>
        <w:t xml:space="preserve">по соответствующим </w:t>
      </w:r>
      <w:r w:rsidR="00B152E1" w:rsidRPr="00B33B58">
        <w:rPr>
          <w:rFonts w:ascii="Times New Roman" w:hAnsi="Times New Roman"/>
        </w:rPr>
        <w:t>под</w:t>
      </w:r>
      <w:r w:rsidRPr="00B33B58">
        <w:rPr>
          <w:rFonts w:ascii="Times New Roman" w:hAnsi="Times New Roman"/>
        </w:rPr>
        <w:t>критерия 4.</w:t>
      </w:r>
      <w:r w:rsidR="008770F4" w:rsidRPr="00B33B58">
        <w:rPr>
          <w:rFonts w:ascii="Times New Roman" w:hAnsi="Times New Roman"/>
        </w:rPr>
        <w:t>1.</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rPr>
      </w:pPr>
      <w:r w:rsidRPr="00B33B58">
        <w:rPr>
          <w:rFonts w:ascii="Times New Roman" w:hAnsi="Times New Roman"/>
        </w:rPr>
        <w:t>b</w:t>
      </w:r>
      <w:r w:rsidR="008770F4" w:rsidRPr="00B33B58">
        <w:rPr>
          <w:rFonts w:ascii="Times New Roman" w:hAnsi="Times New Roman"/>
          <w:i/>
          <w:iCs/>
          <w:sz w:val="14"/>
          <w:szCs w:val="14"/>
        </w:rPr>
        <w:t>4.1</w:t>
      </w:r>
      <w:r w:rsidRPr="00B33B58">
        <w:rPr>
          <w:rFonts w:ascii="Times New Roman" w:hAnsi="Times New Roman"/>
          <w:i/>
          <w:iCs/>
          <w:sz w:val="14"/>
          <w:szCs w:val="14"/>
        </w:rPr>
        <w:t>.</w:t>
      </w:r>
      <w:r w:rsidR="0046080E">
        <w:rPr>
          <w:rFonts w:ascii="Times New Roman" w:hAnsi="Times New Roman"/>
          <w:i/>
          <w:iCs/>
          <w:sz w:val="14"/>
          <w:szCs w:val="14"/>
        </w:rPr>
        <w:t>1</w:t>
      </w:r>
      <w:r w:rsidRPr="00B33B58">
        <w:rPr>
          <w:rFonts w:ascii="Times New Roman" w:hAnsi="Times New Roman"/>
        </w:rPr>
        <w:t>,</w:t>
      </w:r>
      <w:r w:rsidR="00123107">
        <w:rPr>
          <w:rFonts w:ascii="Times New Roman" w:hAnsi="Times New Roman"/>
        </w:rPr>
        <w:t xml:space="preserve"> </w:t>
      </w:r>
      <w:r w:rsidRPr="00B33B58">
        <w:rPr>
          <w:rFonts w:ascii="Times New Roman" w:hAnsi="Times New Roman"/>
        </w:rPr>
        <w:t>b</w:t>
      </w:r>
      <w:r w:rsidRPr="00B33B58">
        <w:rPr>
          <w:rFonts w:ascii="Times New Roman" w:hAnsi="Times New Roman"/>
          <w:i/>
          <w:iCs/>
          <w:sz w:val="14"/>
          <w:szCs w:val="14"/>
        </w:rPr>
        <w:t>4.</w:t>
      </w:r>
      <w:r w:rsidR="008770F4" w:rsidRPr="00B33B58">
        <w:rPr>
          <w:rFonts w:ascii="Times New Roman" w:hAnsi="Times New Roman"/>
          <w:i/>
          <w:iCs/>
          <w:sz w:val="14"/>
          <w:szCs w:val="14"/>
        </w:rPr>
        <w:t>1</w:t>
      </w:r>
      <w:r w:rsidR="002D6007" w:rsidRPr="00B33B58">
        <w:rPr>
          <w:rFonts w:ascii="Times New Roman" w:hAnsi="Times New Roman"/>
          <w:i/>
          <w:iCs/>
          <w:sz w:val="14"/>
          <w:szCs w:val="14"/>
        </w:rPr>
        <w:t>.</w:t>
      </w:r>
      <w:r w:rsidRPr="00B33B58">
        <w:rPr>
          <w:rFonts w:ascii="Times New Roman" w:hAnsi="Times New Roman"/>
          <w:i/>
          <w:iCs/>
          <w:sz w:val="14"/>
          <w:szCs w:val="14"/>
        </w:rPr>
        <w:t>2</w:t>
      </w:r>
      <w:r w:rsidR="00341AE9" w:rsidRPr="00B33B58">
        <w:rPr>
          <w:rFonts w:ascii="Times New Roman" w:hAnsi="Times New Roman"/>
        </w:rPr>
        <w:t>,</w:t>
      </w:r>
      <w:r w:rsidR="00341AE9">
        <w:rPr>
          <w:rFonts w:ascii="Times New Roman" w:hAnsi="Times New Roman"/>
        </w:rPr>
        <w:t xml:space="preserve"> </w:t>
      </w:r>
      <w:r w:rsidR="00341AE9" w:rsidRPr="00B33B58">
        <w:rPr>
          <w:rFonts w:ascii="Times New Roman" w:hAnsi="Times New Roman"/>
        </w:rPr>
        <w:t>b</w:t>
      </w:r>
      <w:r w:rsidR="00341AE9" w:rsidRPr="00B33B58">
        <w:rPr>
          <w:rFonts w:ascii="Times New Roman" w:hAnsi="Times New Roman"/>
          <w:i/>
          <w:iCs/>
          <w:sz w:val="14"/>
          <w:szCs w:val="14"/>
        </w:rPr>
        <w:t>4.1.</w:t>
      </w:r>
      <w:r w:rsidR="00341AE9">
        <w:rPr>
          <w:rFonts w:ascii="Times New Roman" w:hAnsi="Times New Roman"/>
          <w:i/>
          <w:iCs/>
          <w:sz w:val="14"/>
          <w:szCs w:val="14"/>
        </w:rPr>
        <w:t>3</w:t>
      </w:r>
      <w:r w:rsidR="00341AE9" w:rsidRPr="00B33B58">
        <w:rPr>
          <w:rFonts w:ascii="Times New Roman" w:hAnsi="Times New Roman"/>
        </w:rPr>
        <w:t>,</w:t>
      </w:r>
      <w:r w:rsidR="00341AE9">
        <w:rPr>
          <w:rFonts w:ascii="Times New Roman" w:hAnsi="Times New Roman"/>
        </w:rPr>
        <w:t xml:space="preserve"> </w:t>
      </w:r>
      <w:r w:rsidR="00341AE9" w:rsidRPr="00B33B58">
        <w:rPr>
          <w:rFonts w:ascii="Times New Roman" w:hAnsi="Times New Roman"/>
        </w:rPr>
        <w:t>b</w:t>
      </w:r>
      <w:r w:rsidR="00341AE9" w:rsidRPr="00B33B58">
        <w:rPr>
          <w:rFonts w:ascii="Times New Roman" w:hAnsi="Times New Roman"/>
          <w:i/>
          <w:iCs/>
          <w:sz w:val="14"/>
          <w:szCs w:val="14"/>
        </w:rPr>
        <w:t>4.1.</w:t>
      </w:r>
      <w:proofErr w:type="gramStart"/>
      <w:r w:rsidR="00341AE9">
        <w:rPr>
          <w:rFonts w:ascii="Times New Roman" w:hAnsi="Times New Roman"/>
          <w:i/>
          <w:iCs/>
          <w:sz w:val="14"/>
          <w:szCs w:val="14"/>
        </w:rPr>
        <w:t>4</w:t>
      </w:r>
      <w:r w:rsidR="00341AE9" w:rsidRPr="00B33B58">
        <w:rPr>
          <w:rFonts w:ascii="Times New Roman" w:hAnsi="Times New Roman"/>
          <w:i/>
          <w:iCs/>
          <w:sz w:val="14"/>
          <w:szCs w:val="14"/>
        </w:rPr>
        <w:t>,</w:t>
      </w:r>
      <w:r w:rsidR="00341AE9" w:rsidRPr="00B33B58">
        <w:rPr>
          <w:rFonts w:ascii="Times New Roman" w:hAnsi="Times New Roman"/>
        </w:rPr>
        <w:t xml:space="preserve"> </w:t>
      </w:r>
      <w:r w:rsidR="00341AE9" w:rsidRPr="0046080E">
        <w:rPr>
          <w:rFonts w:ascii="Times New Roman" w:hAnsi="Times New Roman"/>
        </w:rPr>
        <w:t xml:space="preserve"> </w:t>
      </w:r>
      <w:r w:rsidRPr="00B33B58">
        <w:rPr>
          <w:rFonts w:ascii="Times New Roman" w:hAnsi="Times New Roman"/>
        </w:rPr>
        <w:t>−</w:t>
      </w:r>
      <w:proofErr w:type="gramEnd"/>
      <w:r w:rsidRPr="00B33B58">
        <w:rPr>
          <w:rFonts w:ascii="Times New Roman" w:hAnsi="Times New Roman"/>
        </w:rPr>
        <w:t xml:space="preserve"> значимость </w:t>
      </w:r>
      <w:r w:rsidR="002D6007" w:rsidRPr="00B33B58">
        <w:rPr>
          <w:rFonts w:ascii="Times New Roman" w:hAnsi="Times New Roman"/>
        </w:rPr>
        <w:t xml:space="preserve">соответствующего </w:t>
      </w:r>
      <w:r w:rsidRPr="00B33B58">
        <w:rPr>
          <w:rFonts w:ascii="Times New Roman" w:hAnsi="Times New Roman"/>
        </w:rPr>
        <w:t>подкритерия 4.</w:t>
      </w:r>
      <w:r w:rsidR="008770F4" w:rsidRPr="00B33B58">
        <w:rPr>
          <w:rFonts w:ascii="Times New Roman" w:hAnsi="Times New Roman"/>
        </w:rPr>
        <w:t>1.</w:t>
      </w:r>
    </w:p>
    <w:p w:rsidR="00B152E1" w:rsidRPr="00B33B58" w:rsidRDefault="00B152E1" w:rsidP="00B152E1">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w:t>
      </w:r>
      <w:r w:rsidRPr="00B33B58">
        <w:rPr>
          <w:rFonts w:ascii="Times New Roman" w:hAnsi="Times New Roman"/>
          <w:sz w:val="24"/>
          <w:szCs w:val="24"/>
        </w:rPr>
        <w:t xml:space="preserve">4.3.  </w:t>
      </w:r>
      <w:r w:rsidRPr="00B33B58">
        <w:rPr>
          <w:rFonts w:ascii="Times New Roman" w:hAnsi="Times New Roman"/>
        </w:rPr>
        <w:t>Присвоение баллов заявкам по критерию 4.</w:t>
      </w:r>
      <w:r w:rsidR="00E86483" w:rsidRPr="00B33B58">
        <w:rPr>
          <w:rFonts w:ascii="Times New Roman" w:hAnsi="Times New Roman"/>
        </w:rPr>
        <w:t>2</w:t>
      </w:r>
      <w:r w:rsidRPr="00B33B58">
        <w:rPr>
          <w:rFonts w:ascii="Times New Roman" w:hAnsi="Times New Roman"/>
        </w:rPr>
        <w:t xml:space="preserve"> «Экономические риски с учетом платежеспособности и финансовой устойчивости» осуществляется </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в следующем порядке по формуле:</w:t>
      </w:r>
    </w:p>
    <w:p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86483" w:rsidRPr="00B33B58">
        <w:rPr>
          <w:rFonts w:ascii="Times New Roman" w:hAnsi="Times New Roman"/>
          <w:i/>
          <w:iCs/>
          <w:sz w:val="14"/>
          <w:szCs w:val="14"/>
        </w:rPr>
        <w:t>2</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4.2</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4.2</w:t>
      </w:r>
      <w:r w:rsidRPr="00B33B58">
        <w:rPr>
          <w:rFonts w:ascii="Times New Roman" w:hAnsi="Times New Roman"/>
        </w:rPr>
        <w:t> «Экономические риски с учетом платежеспособности и финансовой устойчивости»;</w:t>
      </w:r>
    </w:p>
    <w:p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86483" w:rsidRPr="00B33B58">
        <w:rPr>
          <w:rFonts w:ascii="Times New Roman" w:hAnsi="Times New Roman"/>
          <w:i/>
          <w:iCs/>
          <w:sz w:val="14"/>
          <w:szCs w:val="14"/>
        </w:rPr>
        <w:t>2</w:t>
      </w:r>
      <w:r w:rsidRPr="00B33B58">
        <w:rPr>
          <w:rFonts w:ascii="Times New Roman" w:hAnsi="Times New Roman"/>
          <w:i/>
          <w:iCs/>
          <w:sz w:val="14"/>
          <w:szCs w:val="14"/>
        </w:rPr>
        <w:t>.</w:t>
      </w:r>
      <w:r w:rsidRPr="00B33B58">
        <w:rPr>
          <w:rFonts w:ascii="Times New Roman" w:hAnsi="Times New Roman"/>
        </w:rPr>
        <w:t xml:space="preserve"> – баллы подкритерия 4.</w:t>
      </w:r>
      <w:r w:rsidR="00E86483" w:rsidRPr="00B33B58">
        <w:rPr>
          <w:rFonts w:ascii="Times New Roman" w:hAnsi="Times New Roman"/>
        </w:rPr>
        <w:t>2</w:t>
      </w:r>
      <w:r w:rsidRPr="00B33B58">
        <w:rPr>
          <w:rFonts w:ascii="Times New Roman" w:hAnsi="Times New Roman"/>
        </w:rPr>
        <w:t>;</w:t>
      </w:r>
    </w:p>
    <w:p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4.2</w:t>
      </w:r>
      <w:r w:rsidRPr="00B33B58">
        <w:rPr>
          <w:rFonts w:ascii="Times New Roman" w:hAnsi="Times New Roman"/>
          <w:i/>
          <w:iCs/>
          <w:sz w:val="14"/>
          <w:szCs w:val="14"/>
        </w:rPr>
        <w:t>.</w:t>
      </w:r>
      <w:r w:rsidR="00E86483" w:rsidRPr="00B33B58">
        <w:rPr>
          <w:rFonts w:ascii="Times New Roman" w:hAnsi="Times New Roman"/>
        </w:rPr>
        <w:t xml:space="preserve"> − значимость подкритерия 4.2</w:t>
      </w:r>
      <w:r w:rsidRPr="00B33B58">
        <w:rPr>
          <w:rFonts w:ascii="Times New Roman" w:hAnsi="Times New Roman"/>
        </w:rPr>
        <w:t>.</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4.</w:t>
      </w:r>
      <w:r w:rsidR="00E86483" w:rsidRPr="00B33B58">
        <w:rPr>
          <w:rFonts w:ascii="Times New Roman" w:hAnsi="Times New Roman"/>
          <w:sz w:val="24"/>
          <w:szCs w:val="24"/>
        </w:rPr>
        <w:t>4</w:t>
      </w:r>
      <w:r w:rsidRPr="00B33B58">
        <w:rPr>
          <w:rFonts w:ascii="Times New Roman" w:hAnsi="Times New Roman"/>
          <w:sz w:val="24"/>
          <w:szCs w:val="24"/>
        </w:rPr>
        <w:t xml:space="preserve">.  </w:t>
      </w:r>
      <w:r w:rsidRPr="00B33B58">
        <w:rPr>
          <w:rFonts w:ascii="Times New Roman" w:hAnsi="Times New Roman"/>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613F1A">
        <w:rPr>
          <w:rFonts w:ascii="Times New Roman" w:hAnsi="Times New Roman"/>
        </w:rPr>
        <w:t xml:space="preserve"> работ/ услуг</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613F1A">
        <w:rPr>
          <w:rFonts w:ascii="Times New Roman" w:hAnsi="Times New Roman"/>
        </w:rPr>
        <w:t xml:space="preserve"> работ/ услуг</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lastRenderedPageBreak/>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rsidTr="007A46D9">
        <w:tc>
          <w:tcPr>
            <w:tcW w:w="15760" w:type="dxa"/>
            <w:gridSpan w:val="5"/>
            <w:tcBorders>
              <w:top w:val="nil"/>
              <w:left w:val="nil"/>
              <w:bottom w:val="nil"/>
              <w:right w:val="nil"/>
            </w:tcBorders>
            <w:shd w:val="clear" w:color="auto" w:fill="FFFFFF"/>
            <w:vAlign w:val="bottom"/>
          </w:tcPr>
          <w:p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rsidTr="007A46D9">
        <w:tc>
          <w:tcPr>
            <w:tcW w:w="15760" w:type="dxa"/>
            <w:gridSpan w:val="5"/>
            <w:tcBorders>
              <w:top w:val="nil"/>
              <w:left w:val="nil"/>
              <w:bottom w:val="nil"/>
              <w:right w:val="nil"/>
            </w:tcBorders>
            <w:shd w:val="clear" w:color="auto" w:fill="FFFFFF"/>
            <w:vAlign w:val="bottom"/>
          </w:tcPr>
          <w:p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rsidTr="005A5925">
        <w:tc>
          <w:tcPr>
            <w:tcW w:w="1173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62439A" w:rsidRDefault="00C2423A">
            <w:pPr>
              <w:widowControl w:val="0"/>
              <w:autoSpaceDE w:val="0"/>
              <w:autoSpaceDN w:val="0"/>
              <w:adjustRightInd w:val="0"/>
              <w:spacing w:after="0" w:line="240" w:lineRule="auto"/>
              <w:ind w:left="108" w:right="108"/>
              <w:jc w:val="center"/>
              <w:rPr>
                <w:rFonts w:ascii="Times New Roman" w:hAnsi="Times New Roman"/>
              </w:rPr>
            </w:pP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62439A" w:rsidRDefault="005A5925"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b/>
              </w:rPr>
            </w:pPr>
            <w:r w:rsidRPr="0062439A">
              <w:rPr>
                <w:rFonts w:ascii="Times New Roman" w:hAnsi="Times New Roman"/>
                <w:b/>
              </w:rPr>
              <w:t>Работы по модернизации инженерно-технических средств охраны Рощинского ОСЭ</w:t>
            </w:r>
          </w:p>
          <w:p w:rsidR="005A5925" w:rsidRPr="0062439A" w:rsidRDefault="005A5925" w:rsidP="005A5925">
            <w:pPr>
              <w:widowControl w:val="0"/>
              <w:autoSpaceDE w:val="0"/>
              <w:autoSpaceDN w:val="0"/>
              <w:adjustRightInd w:val="0"/>
              <w:spacing w:after="0" w:line="240" w:lineRule="auto"/>
              <w:ind w:left="108" w:right="108"/>
              <w:rPr>
                <w:rFonts w:ascii="Times New Roman" w:hAnsi="Times New Roman"/>
              </w:rPr>
            </w:pP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62439A" w:rsidRDefault="00C2423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008E3ABB" w:rsidRPr="0062439A">
              <w:rPr>
                <w:rFonts w:ascii="Times New Roman" w:hAnsi="Times New Roman"/>
                <w:b/>
                <w:bCs/>
                <w:color w:val="000000"/>
              </w:rPr>
              <w:t>850.2</w:t>
            </w:r>
            <w:r w:rsidR="005D56F0" w:rsidRPr="0062439A">
              <w:rPr>
                <w:rFonts w:ascii="Times New Roman" w:hAnsi="Times New Roman"/>
                <w:b/>
                <w:bCs/>
                <w:color w:val="000000"/>
              </w:rPr>
              <w:t>3</w:t>
            </w:r>
            <w:r w:rsidR="008E3ABB" w:rsidRPr="0062439A">
              <w:rPr>
                <w:rFonts w:ascii="Times New Roman" w:hAnsi="Times New Roman"/>
                <w:b/>
                <w:bCs/>
                <w:color w:val="000000"/>
              </w:rPr>
              <w:t>.00</w:t>
            </w:r>
            <w:r w:rsidR="0062439A" w:rsidRPr="0062439A">
              <w:rPr>
                <w:rFonts w:ascii="Times New Roman" w:hAnsi="Times New Roman"/>
                <w:b/>
                <w:bCs/>
                <w:color w:val="000000"/>
              </w:rPr>
              <w:t>421</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Pr="0062439A" w:rsidRDefault="00C2423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Pr="005D56F0" w:rsidRDefault="007D295F" w:rsidP="007D295F">
      <w:pPr>
        <w:pStyle w:val="m"/>
        <w:jc w:val="center"/>
        <w:rPr>
          <w:i/>
          <w:sz w:val="28"/>
          <w:szCs w:val="28"/>
        </w:rPr>
      </w:pPr>
      <w:r w:rsidRPr="005D56F0">
        <w:rPr>
          <w:i/>
          <w:sz w:val="28"/>
          <w:szCs w:val="28"/>
        </w:rPr>
        <w:t>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Методикой «Проведение экспертизы финансово-экономической устойчивости участников закупочных процедур»</w:t>
      </w: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E81677">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jc w:val="center"/>
              <w:rPr>
                <w:rFonts w:ascii="Times New Roman" w:hAnsi="Times New Roman"/>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rPr>
            </w:pPr>
            <w:r w:rsidRPr="0062439A">
              <w:rPr>
                <w:rFonts w:ascii="Times New Roman" w:hAnsi="Times New Roman"/>
                <w:b/>
              </w:rPr>
              <w:t>Работы по модернизации инженерно-технических средств охраны Рощинского ОСЭ</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Pr="0062439A">
              <w:rPr>
                <w:rFonts w:ascii="Times New Roman" w:hAnsi="Times New Roman"/>
                <w:b/>
                <w:bCs/>
                <w:color w:val="000000"/>
              </w:rPr>
              <w:t>850.23.00421</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bl>
    <w:p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Tr="00E81677">
        <w:tc>
          <w:tcPr>
            <w:tcW w:w="723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 xml:space="preserve">[указывается наименование Участника] указал/предоставил/не </w:t>
      </w:r>
      <w:proofErr w:type="gramStart"/>
      <w:r w:rsidRPr="005D56F0">
        <w:rPr>
          <w:rFonts w:ascii="Arial" w:hAnsi="Arial" w:cs="Arial"/>
          <w:sz w:val="20"/>
          <w:szCs w:val="20"/>
        </w:rPr>
        <w:t>предоставил  [</w:t>
      </w:r>
      <w:proofErr w:type="gramEnd"/>
      <w:r w:rsidRPr="005D56F0">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7F7710" w:rsidRPr="005D56F0" w:rsidRDefault="007F7710" w:rsidP="007F7710">
      <w:pPr>
        <w:widowControl w:val="0"/>
        <w:autoSpaceDE w:val="0"/>
        <w:autoSpaceDN w:val="0"/>
        <w:adjustRightInd w:val="0"/>
        <w:spacing w:after="0" w:line="240" w:lineRule="auto"/>
        <w:rPr>
          <w:rFonts w:ascii="Arial" w:hAnsi="Arial" w:cs="Arial"/>
          <w:sz w:val="20"/>
          <w:szCs w:val="20"/>
        </w:rPr>
      </w:pPr>
      <w:r w:rsidRPr="005D56F0">
        <w:rPr>
          <w:rFonts w:ascii="Arial" w:hAnsi="Arial" w:cs="Arial"/>
          <w:sz w:val="20"/>
          <w:szCs w:val="20"/>
        </w:rPr>
        <w:t>Аналогично заполняется по каждому из Участников закупки в случае его несоответствия.</w:t>
      </w:r>
    </w:p>
    <w:p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5D56F0">
        <w:rPr>
          <w:rFonts w:ascii="Arial" w:hAnsi="Arial" w:cs="Arial"/>
          <w:sz w:val="24"/>
          <w:szCs w:val="24"/>
        </w:rPr>
        <w:t>3</w:t>
      </w:r>
      <w:r>
        <w:rPr>
          <w:rFonts w:ascii="Arial" w:hAnsi="Arial" w:cs="Arial"/>
          <w:sz w:val="24"/>
          <w:szCs w:val="24"/>
        </w:rPr>
        <w:t>г.    Эксперт_______________________/_______________/</w:t>
      </w:r>
    </w:p>
    <w:p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123AFB">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123AFB">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123AFB">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jc w:val="center"/>
              <w:rPr>
                <w:rFonts w:ascii="Times New Roman" w:hAnsi="Times New Roman"/>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rPr>
            </w:pPr>
            <w:r w:rsidRPr="0062439A">
              <w:rPr>
                <w:rFonts w:ascii="Times New Roman" w:hAnsi="Times New Roman"/>
                <w:b/>
              </w:rPr>
              <w:t>Работы по модернизации инженерно-технических средств охраны Рощинского ОСЭ</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Pr="0062439A">
              <w:rPr>
                <w:rFonts w:ascii="Times New Roman" w:hAnsi="Times New Roman"/>
                <w:b/>
                <w:bCs/>
                <w:color w:val="000000"/>
              </w:rPr>
              <w:t>850.23.00421</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123AFB">
        <w:tc>
          <w:tcPr>
            <w:tcW w:w="2840" w:type="dxa"/>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bl>
    <w:p w:rsidR="00786A16" w:rsidRDefault="00786A16"/>
    <w:tbl>
      <w:tblPr>
        <w:tblW w:w="15760" w:type="dxa"/>
        <w:tblInd w:w="-567" w:type="dxa"/>
        <w:tblLayout w:type="fixed"/>
        <w:tblCellMar>
          <w:left w:w="0" w:type="dxa"/>
          <w:right w:w="0" w:type="dxa"/>
        </w:tblCellMar>
        <w:tblLook w:val="0000" w:firstRow="0" w:lastRow="0" w:firstColumn="0" w:lastColumn="0" w:noHBand="0" w:noVBand="0"/>
      </w:tblPr>
      <w:tblGrid>
        <w:gridCol w:w="1134"/>
        <w:gridCol w:w="5812"/>
        <w:gridCol w:w="2835"/>
        <w:gridCol w:w="2835"/>
        <w:gridCol w:w="3144"/>
      </w:tblGrid>
      <w:tr w:rsidR="00C2423A" w:rsidTr="00786A16">
        <w:tc>
          <w:tcPr>
            <w:tcW w:w="6946"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3144"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786A16">
        <w:tc>
          <w:tcPr>
            <w:tcW w:w="11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п/п критерия</w:t>
            </w:r>
          </w:p>
        </w:tc>
        <w:tc>
          <w:tcPr>
            <w:tcW w:w="5812"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Наименование отборочного критерия </w:t>
            </w:r>
          </w:p>
        </w:tc>
        <w:tc>
          <w:tcPr>
            <w:tcW w:w="8814"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color w:val="000000"/>
                <w:sz w:val="20"/>
                <w:szCs w:val="20"/>
              </w:rPr>
              <w:t xml:space="preserve">Экспертные оценки: </w:t>
            </w:r>
            <w:r w:rsidRPr="00786A16">
              <w:rPr>
                <w:rFonts w:ascii="Times New Roman" w:hAnsi="Times New Roman"/>
                <w:color w:val="FF0000"/>
                <w:sz w:val="20"/>
                <w:szCs w:val="20"/>
              </w:rPr>
              <w:t>«Соответствует»</w:t>
            </w:r>
            <w:r w:rsidRPr="00786A16">
              <w:rPr>
                <w:rFonts w:ascii="Times New Roman" w:hAnsi="Times New Roman"/>
                <w:color w:val="000000"/>
                <w:sz w:val="20"/>
                <w:szCs w:val="20"/>
              </w:rPr>
              <w:t xml:space="preserve"> или </w:t>
            </w:r>
            <w:r w:rsidRPr="00786A16">
              <w:rPr>
                <w:rFonts w:ascii="Times New Roman" w:hAnsi="Times New Roman"/>
                <w:color w:val="FF0000"/>
                <w:sz w:val="20"/>
                <w:szCs w:val="20"/>
              </w:rPr>
              <w:t>«Не соответствует»</w:t>
            </w:r>
            <w:r w:rsidRPr="00786A16">
              <w:rPr>
                <w:rFonts w:ascii="Times New Roman" w:hAnsi="Times New Roman"/>
                <w:color w:val="000000"/>
                <w:sz w:val="20"/>
                <w:szCs w:val="20"/>
              </w:rPr>
              <w:t xml:space="preserve"> требованиям закупочной документации  </w:t>
            </w:r>
            <w:r w:rsidRPr="00786A16">
              <w:rPr>
                <w:rFonts w:ascii="Times New Roman" w:hAnsi="Times New Roman"/>
                <w:color w:val="FF0000"/>
                <w:sz w:val="20"/>
                <w:szCs w:val="20"/>
              </w:rPr>
              <w:t xml:space="preserve">(в случае несоответствия заполняется заключение ниже) </w:t>
            </w:r>
            <w:r w:rsidRPr="00786A16">
              <w:rPr>
                <w:rFonts w:ascii="Times New Roman" w:hAnsi="Times New Roman"/>
                <w:color w:val="000000"/>
                <w:sz w:val="20"/>
                <w:szCs w:val="20"/>
              </w:rPr>
              <w:t>и рекомендации по отклонению или допуску участника</w:t>
            </w:r>
          </w:p>
        </w:tc>
      </w:tr>
      <w:tr w:rsidR="00786A16" w:rsidTr="00786A16">
        <w:tc>
          <w:tcPr>
            <w:tcW w:w="11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5812"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3144" w:type="dxa"/>
            <w:tcBorders>
              <w:top w:val="single" w:sz="8" w:space="0" w:color="000000"/>
              <w:left w:val="single" w:sz="8" w:space="0" w:color="000000"/>
              <w:bottom w:val="single" w:sz="4" w:space="0" w:color="000000"/>
              <w:right w:val="single" w:sz="4" w:space="0" w:color="000000"/>
            </w:tcBorders>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786A16"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5812"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r w:rsidR="00957CE0">
              <w:rPr>
                <w:rFonts w:ascii="Times New Roman" w:hAnsi="Times New Roman"/>
                <w:b/>
                <w:bCs/>
                <w:color w:val="000000"/>
                <w:sz w:val="24"/>
                <w:szCs w:val="24"/>
              </w:rPr>
              <w:t xml:space="preserve">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86A16" w:rsidTr="00786A16">
        <w:tc>
          <w:tcPr>
            <w:tcW w:w="1134" w:type="dxa"/>
            <w:tcBorders>
              <w:top w:val="nil"/>
              <w:left w:val="single" w:sz="8" w:space="0" w:color="000000"/>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5812"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3144" w:type="dxa"/>
            <w:tcBorders>
              <w:top w:val="nil"/>
              <w:left w:val="nil"/>
              <w:bottom w:val="single" w:sz="4" w:space="0" w:color="000000"/>
              <w:right w:val="single" w:sz="4" w:space="0" w:color="000000"/>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AA7890" w:rsidRPr="00A1722F" w:rsidRDefault="00AA7890" w:rsidP="00AA7890">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AA7890" w:rsidP="00AA7890">
      <w:pPr>
        <w:widowControl w:val="0"/>
        <w:autoSpaceDE w:val="0"/>
        <w:autoSpaceDN w:val="0"/>
        <w:adjustRightInd w:val="0"/>
        <w:spacing w:after="0" w:line="240" w:lineRule="auto"/>
        <w:ind w:left="108" w:right="89"/>
        <w:rPr>
          <w:rFonts w:ascii="Times New Roman" w:hAnsi="Times New Roman"/>
          <w:color w:val="000000"/>
        </w:rPr>
      </w:pPr>
      <w:r w:rsidRPr="00A1722F">
        <w:rPr>
          <w:rFonts w:ascii="Arial" w:hAnsi="Arial" w:cs="Arial"/>
          <w:sz w:val="20"/>
          <w:szCs w:val="20"/>
        </w:rPr>
        <w:t>Аналогично заполняется по каждому из Участников закупки в случае его несоответствия</w:t>
      </w:r>
    </w:p>
    <w:p w:rsidR="00E32DE6" w:rsidRDefault="00E32DE6"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6"/>
          <w:footerReference w:type="default" r:id="rId17"/>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6186"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4"/>
        <w:gridCol w:w="8342"/>
        <w:gridCol w:w="2006"/>
        <w:gridCol w:w="1994"/>
        <w:gridCol w:w="2000"/>
      </w:tblGrid>
      <w:tr w:rsidR="00C2423A" w:rsidTr="00C34BD6">
        <w:tc>
          <w:tcPr>
            <w:tcW w:w="10186" w:type="dxa"/>
            <w:gridSpan w:val="2"/>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6"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4"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C34BD6">
        <w:tc>
          <w:tcPr>
            <w:tcW w:w="1844" w:type="dxa"/>
            <w:vMerge w:val="restart"/>
            <w:shd w:val="clear" w:color="auto" w:fill="FFFFCC"/>
            <w:vAlign w:val="center"/>
          </w:tcPr>
          <w:p w:rsidR="00417DA1" w:rsidRPr="00786A16"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786A16">
              <w:rPr>
                <w:rFonts w:ascii="Times New Roman" w:hAnsi="Times New Roman"/>
                <w:b/>
                <w:bCs/>
                <w:color w:val="000000"/>
                <w:sz w:val="20"/>
                <w:szCs w:val="20"/>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786A16">
              <w:rPr>
                <w:rFonts w:ascii="Times New Roman" w:hAnsi="Times New Roman"/>
                <w:b/>
                <w:bCs/>
                <w:color w:val="000000"/>
                <w:sz w:val="20"/>
                <w:szCs w:val="20"/>
              </w:rPr>
              <w:t>подкритериев</w:t>
            </w:r>
          </w:p>
        </w:tc>
        <w:tc>
          <w:tcPr>
            <w:tcW w:w="8342" w:type="dxa"/>
            <w:vMerge w:val="restart"/>
            <w:shd w:val="clear" w:color="auto" w:fill="FFFFCC"/>
            <w:vAlign w:val="center"/>
          </w:tcPr>
          <w:p w:rsidR="00C2423A" w:rsidRPr="00786A16" w:rsidRDefault="00C2423A">
            <w:pPr>
              <w:widowControl w:val="0"/>
              <w:autoSpaceDE w:val="0"/>
              <w:autoSpaceDN w:val="0"/>
              <w:adjustRightInd w:val="0"/>
              <w:spacing w:after="0" w:line="240" w:lineRule="auto"/>
              <w:ind w:left="116" w:right="88"/>
              <w:jc w:val="center"/>
              <w:rPr>
                <w:rFonts w:ascii="Arial" w:hAnsi="Arial" w:cs="Arial"/>
                <w:color w:val="FF0000"/>
                <w:sz w:val="24"/>
                <w:szCs w:val="24"/>
              </w:rPr>
            </w:pPr>
            <w:r w:rsidRPr="00886751">
              <w:rPr>
                <w:rFonts w:ascii="Times New Roman" w:hAnsi="Times New Roman"/>
                <w:b/>
                <w:bCs/>
                <w:sz w:val="24"/>
                <w:szCs w:val="24"/>
              </w:rPr>
              <w:t>Шкала выставления баллов</w:t>
            </w:r>
          </w:p>
        </w:tc>
        <w:tc>
          <w:tcPr>
            <w:tcW w:w="6000" w:type="dxa"/>
            <w:gridSpan w:val="3"/>
            <w:shd w:val="clear" w:color="auto" w:fill="FFFFCC"/>
            <w:vAlign w:val="center"/>
          </w:tcPr>
          <w:p w:rsidR="00C2423A" w:rsidRPr="00786A16"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786A16">
              <w:rPr>
                <w:rFonts w:ascii="Times New Roman" w:hAnsi="Times New Roman"/>
                <w:b/>
                <w:bCs/>
                <w:color w:val="000000"/>
                <w:sz w:val="20"/>
                <w:szCs w:val="20"/>
              </w:rPr>
              <w:t xml:space="preserve">Предложение Участников </w:t>
            </w:r>
            <w:r w:rsidRPr="00786A16">
              <w:rPr>
                <w:rFonts w:ascii="Times New Roman" w:hAnsi="Times New Roman"/>
                <w:b/>
                <w:bCs/>
                <w:i/>
                <w:color w:val="0070C0"/>
                <w:sz w:val="20"/>
                <w:szCs w:val="20"/>
              </w:rPr>
              <w:t>(описание заполняется экспертом</w:t>
            </w:r>
            <w:r w:rsidRPr="00786A16">
              <w:rPr>
                <w:rFonts w:ascii="Times New Roman" w:hAnsi="Times New Roman"/>
                <w:b/>
                <w:bCs/>
                <w:color w:val="0070C0"/>
                <w:sz w:val="20"/>
                <w:szCs w:val="20"/>
              </w:rPr>
              <w:t>)</w:t>
            </w:r>
          </w:p>
        </w:tc>
      </w:tr>
      <w:tr w:rsidR="00786A16" w:rsidTr="00C34BD6">
        <w:tc>
          <w:tcPr>
            <w:tcW w:w="1844" w:type="dxa"/>
            <w:vMerge/>
            <w:shd w:val="clear" w:color="auto" w:fill="FFFFCC"/>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8342" w:type="dxa"/>
            <w:vMerge/>
            <w:shd w:val="clear" w:color="auto" w:fill="FFFFCC"/>
            <w:vAlign w:val="center"/>
          </w:tcPr>
          <w:p w:rsidR="00786A16" w:rsidRPr="00786A16" w:rsidRDefault="00786A16" w:rsidP="00786A16">
            <w:pPr>
              <w:widowControl w:val="0"/>
              <w:autoSpaceDE w:val="0"/>
              <w:autoSpaceDN w:val="0"/>
              <w:adjustRightInd w:val="0"/>
              <w:spacing w:after="0" w:line="240" w:lineRule="auto"/>
              <w:rPr>
                <w:rFonts w:ascii="Arial" w:hAnsi="Arial" w:cs="Arial"/>
                <w:color w:val="FF0000"/>
                <w:sz w:val="24"/>
                <w:szCs w:val="24"/>
              </w:rPr>
            </w:pPr>
          </w:p>
        </w:tc>
        <w:tc>
          <w:tcPr>
            <w:tcW w:w="2006"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003F5BEF">
              <w:rPr>
                <w:rFonts w:ascii="Times New Roman" w:hAnsi="Times New Roman"/>
                <w:b/>
                <w:bCs/>
                <w:color w:val="000000"/>
                <w:sz w:val="20"/>
                <w:szCs w:val="20"/>
              </w:rPr>
              <w:t>_</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p>
        </w:tc>
        <w:tc>
          <w:tcPr>
            <w:tcW w:w="1994"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shd w:val="clear" w:color="auto" w:fill="FFFFCC"/>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786A16" w:rsidRPr="00E81677" w:rsidRDefault="00786A16" w:rsidP="00786A16">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786A16" w:rsidTr="00C34BD6">
        <w:tc>
          <w:tcPr>
            <w:tcW w:w="1844" w:type="dxa"/>
            <w:vMerge w:val="restart"/>
            <w:shd w:val="clear" w:color="auto" w:fill="FFFFFF"/>
            <w:vAlign w:val="center"/>
          </w:tcPr>
          <w:p w:rsidR="00786A16" w:rsidRDefault="00786A16" w:rsidP="00C3672A">
            <w:pPr>
              <w:widowControl w:val="0"/>
              <w:autoSpaceDE w:val="0"/>
              <w:autoSpaceDN w:val="0"/>
              <w:adjustRightInd w:val="0"/>
              <w:spacing w:after="0" w:line="240" w:lineRule="auto"/>
              <w:ind w:right="-11"/>
              <w:jc w:val="center"/>
              <w:rPr>
                <w:rFonts w:ascii="Arial" w:hAnsi="Arial" w:cs="Arial"/>
                <w:sz w:val="24"/>
                <w:szCs w:val="24"/>
              </w:rPr>
            </w:pPr>
            <w:r>
              <w:rPr>
                <w:rFonts w:ascii="Times New Roman" w:hAnsi="Times New Roman"/>
                <w:b/>
                <w:bCs/>
                <w:color w:val="000000"/>
                <w:sz w:val="24"/>
                <w:szCs w:val="24"/>
              </w:rPr>
              <w:t>Наличие и квалификация персонала</w:t>
            </w:r>
          </w:p>
        </w:tc>
        <w:tc>
          <w:tcPr>
            <w:tcW w:w="8342" w:type="dxa"/>
            <w:shd w:val="clear" w:color="auto" w:fill="FFFFFF"/>
            <w:vAlign w:val="bottom"/>
          </w:tcPr>
          <w:p w:rsidR="00886751" w:rsidRDefault="00786A16" w:rsidP="00786A16">
            <w:pPr>
              <w:widowControl w:val="0"/>
              <w:autoSpaceDE w:val="0"/>
              <w:autoSpaceDN w:val="0"/>
              <w:adjustRightInd w:val="0"/>
              <w:spacing w:after="0" w:line="240" w:lineRule="auto"/>
              <w:ind w:left="116" w:right="88"/>
              <w:rPr>
                <w:rFonts w:ascii="Times New Roman" w:hAnsi="Times New Roman"/>
              </w:rPr>
            </w:pPr>
            <w:r w:rsidRPr="00886751">
              <w:rPr>
                <w:rFonts w:ascii="Times New Roman" w:hAnsi="Times New Roman"/>
                <w:b/>
                <w:bCs/>
              </w:rPr>
              <w:t xml:space="preserve">0 </w:t>
            </w:r>
            <w:proofErr w:type="gramStart"/>
            <w:r w:rsidRPr="00886751">
              <w:rPr>
                <w:rFonts w:ascii="Times New Roman" w:hAnsi="Times New Roman"/>
                <w:b/>
                <w:bCs/>
              </w:rPr>
              <w:t xml:space="preserve">баллов </w:t>
            </w:r>
            <w:r w:rsidRPr="00886751">
              <w:rPr>
                <w:rFonts w:ascii="Times New Roman" w:hAnsi="Times New Roman"/>
              </w:rPr>
              <w:t xml:space="preserve"> </w:t>
            </w:r>
            <w:r w:rsidR="00886751" w:rsidRPr="00BD23F4">
              <w:rPr>
                <w:rFonts w:ascii="Times New Roman" w:hAnsi="Times New Roman"/>
                <w:sz w:val="21"/>
                <w:szCs w:val="21"/>
              </w:rPr>
              <w:t>Не</w:t>
            </w:r>
            <w:proofErr w:type="gramEnd"/>
            <w:r w:rsidR="00886751" w:rsidRPr="00BD23F4">
              <w:rPr>
                <w:rFonts w:ascii="Times New Roman" w:hAnsi="Times New Roman"/>
                <w:sz w:val="21"/>
                <w:szCs w:val="21"/>
              </w:rPr>
              <w:t xml:space="preserve"> используется для оценки</w:t>
            </w:r>
          </w:p>
          <w:p w:rsidR="00886751" w:rsidRDefault="00786A16" w:rsidP="00886751">
            <w:pPr>
              <w:widowControl w:val="0"/>
              <w:autoSpaceDE w:val="0"/>
              <w:autoSpaceDN w:val="0"/>
              <w:adjustRightInd w:val="0"/>
              <w:spacing w:after="0" w:line="240" w:lineRule="auto"/>
              <w:ind w:left="116" w:right="88"/>
              <w:rPr>
                <w:rFonts w:ascii="Times New Roman" w:hAnsi="Times New Roman"/>
                <w:b/>
                <w:bCs/>
              </w:rPr>
            </w:pPr>
            <w:r w:rsidRPr="00886751">
              <w:rPr>
                <w:rFonts w:ascii="Times New Roman" w:hAnsi="Times New Roman"/>
                <w:b/>
                <w:bCs/>
              </w:rPr>
              <w:t>1</w:t>
            </w:r>
            <w:r w:rsidR="00886751">
              <w:rPr>
                <w:rFonts w:ascii="Times New Roman" w:hAnsi="Times New Roman"/>
                <w:b/>
                <w:bCs/>
              </w:rPr>
              <w:t xml:space="preserve"> </w:t>
            </w:r>
            <w:proofErr w:type="gramStart"/>
            <w:r w:rsidR="00886751">
              <w:rPr>
                <w:rFonts w:ascii="Times New Roman" w:hAnsi="Times New Roman"/>
                <w:b/>
                <w:bCs/>
              </w:rPr>
              <w:t xml:space="preserve">балл  </w:t>
            </w:r>
            <w:r w:rsidR="00886751" w:rsidRPr="00BD23F4">
              <w:rPr>
                <w:rFonts w:ascii="Times New Roman" w:hAnsi="Times New Roman"/>
                <w:sz w:val="21"/>
                <w:szCs w:val="21"/>
              </w:rPr>
              <w:t>Не</w:t>
            </w:r>
            <w:proofErr w:type="gramEnd"/>
            <w:r w:rsidR="00886751" w:rsidRPr="00BD23F4">
              <w:rPr>
                <w:rFonts w:ascii="Times New Roman" w:hAnsi="Times New Roman"/>
                <w:sz w:val="21"/>
                <w:szCs w:val="21"/>
              </w:rPr>
              <w:t xml:space="preserve"> представлены сведения, либо </w:t>
            </w:r>
            <w:r w:rsidR="008D7ECE">
              <w:rPr>
                <w:rFonts w:ascii="Times New Roman" w:hAnsi="Times New Roman"/>
                <w:sz w:val="21"/>
                <w:szCs w:val="21"/>
              </w:rPr>
              <w:t xml:space="preserve">Участник </w:t>
            </w:r>
            <w:r w:rsidR="008D7ECE" w:rsidRPr="00E32DE6">
              <w:rPr>
                <w:rFonts w:ascii="Times New Roman" w:hAnsi="Times New Roman"/>
                <w:b/>
                <w:sz w:val="21"/>
                <w:szCs w:val="21"/>
              </w:rPr>
              <w:t>не подтверждает</w:t>
            </w:r>
            <w:r w:rsidR="008D7ECE" w:rsidRPr="008D7ECE">
              <w:rPr>
                <w:rFonts w:ascii="Times New Roman" w:hAnsi="Times New Roman"/>
                <w:sz w:val="21"/>
                <w:szCs w:val="21"/>
              </w:rPr>
              <w:t xml:space="preserve"> н</w:t>
            </w:r>
            <w:r w:rsidR="008D7ECE" w:rsidRPr="008D7ECE">
              <w:rPr>
                <w:rFonts w:ascii="Times New Roman" w:hAnsi="Times New Roman"/>
              </w:rPr>
              <w:t xml:space="preserve">аличие </w:t>
            </w:r>
            <w:r w:rsidR="008D7ECE" w:rsidRPr="008D7ECE">
              <w:rPr>
                <w:rFonts w:ascii="Times New Roman" w:hAnsi="Times New Roman"/>
                <w:sz w:val="21"/>
                <w:szCs w:val="21"/>
              </w:rPr>
              <w:t>кадровых</w:t>
            </w:r>
            <w:r w:rsidR="00886751" w:rsidRPr="008D7ECE">
              <w:rPr>
                <w:rFonts w:ascii="Times New Roman" w:hAnsi="Times New Roman"/>
                <w:sz w:val="21"/>
                <w:szCs w:val="21"/>
              </w:rPr>
              <w:t xml:space="preserve"> </w:t>
            </w:r>
            <w:r w:rsidR="00886751" w:rsidRPr="00BD23F4">
              <w:rPr>
                <w:rFonts w:ascii="Times New Roman" w:hAnsi="Times New Roman"/>
                <w:sz w:val="21"/>
                <w:szCs w:val="21"/>
              </w:rPr>
              <w:t>ресур</w:t>
            </w:r>
            <w:r w:rsidR="00886751">
              <w:rPr>
                <w:rFonts w:ascii="Times New Roman" w:hAnsi="Times New Roman"/>
                <w:sz w:val="21"/>
                <w:szCs w:val="21"/>
              </w:rPr>
              <w:t>с</w:t>
            </w:r>
            <w:r w:rsidR="008D7ECE">
              <w:rPr>
                <w:rFonts w:ascii="Times New Roman" w:hAnsi="Times New Roman"/>
                <w:sz w:val="21"/>
                <w:szCs w:val="21"/>
              </w:rPr>
              <w:t>ов</w:t>
            </w:r>
            <w:r w:rsidR="00886751" w:rsidRPr="00BD23F4">
              <w:rPr>
                <w:rFonts w:ascii="Times New Roman" w:hAnsi="Times New Roman"/>
                <w:sz w:val="21"/>
                <w:szCs w:val="21"/>
              </w:rPr>
              <w:t>, указанны</w:t>
            </w:r>
            <w:r w:rsidR="005D56F0">
              <w:rPr>
                <w:rFonts w:ascii="Times New Roman" w:hAnsi="Times New Roman"/>
                <w:sz w:val="21"/>
                <w:szCs w:val="21"/>
              </w:rPr>
              <w:t>х</w:t>
            </w:r>
            <w:r w:rsidR="00886751" w:rsidRPr="00BD23F4">
              <w:rPr>
                <w:rFonts w:ascii="Times New Roman" w:hAnsi="Times New Roman"/>
                <w:sz w:val="21"/>
                <w:szCs w:val="21"/>
              </w:rPr>
              <w:t xml:space="preserve">  в п.5.1 Технического задания.</w:t>
            </w:r>
            <w:r w:rsidRPr="00886751">
              <w:rPr>
                <w:rFonts w:ascii="Times New Roman" w:hAnsi="Times New Roman"/>
                <w:b/>
                <w:bCs/>
              </w:rPr>
              <w:t xml:space="preserve"> </w:t>
            </w:r>
          </w:p>
          <w:p w:rsidR="00786A16" w:rsidRPr="00886751" w:rsidRDefault="00786A16" w:rsidP="00786A16">
            <w:pPr>
              <w:widowControl w:val="0"/>
              <w:autoSpaceDE w:val="0"/>
              <w:autoSpaceDN w:val="0"/>
              <w:adjustRightInd w:val="0"/>
              <w:spacing w:after="0" w:line="240" w:lineRule="auto"/>
              <w:ind w:left="116" w:right="88"/>
              <w:rPr>
                <w:rFonts w:ascii="Arial" w:hAnsi="Arial" w:cs="Arial"/>
              </w:rPr>
            </w:pPr>
            <w:r w:rsidRPr="00886751">
              <w:rPr>
                <w:rFonts w:ascii="Times New Roman" w:hAnsi="Times New Roman"/>
                <w:b/>
                <w:bCs/>
              </w:rPr>
              <w:t xml:space="preserve">2 </w:t>
            </w:r>
            <w:proofErr w:type="gramStart"/>
            <w:r w:rsidRPr="00886751">
              <w:rPr>
                <w:rFonts w:ascii="Times New Roman" w:hAnsi="Times New Roman"/>
                <w:b/>
                <w:bCs/>
              </w:rPr>
              <w:t>балл</w:t>
            </w:r>
            <w:r w:rsidR="00886751">
              <w:rPr>
                <w:rFonts w:ascii="Times New Roman" w:hAnsi="Times New Roman"/>
                <w:b/>
                <w:bCs/>
              </w:rPr>
              <w:t>а</w:t>
            </w:r>
            <w:r w:rsidRPr="00886751">
              <w:rPr>
                <w:rFonts w:ascii="Times New Roman" w:hAnsi="Times New Roman"/>
                <w:b/>
                <w:bCs/>
              </w:rPr>
              <w:t xml:space="preserve"> </w:t>
            </w:r>
            <w:r w:rsidRPr="00886751">
              <w:rPr>
                <w:rFonts w:ascii="Times New Roman" w:hAnsi="Times New Roman"/>
              </w:rPr>
              <w:t xml:space="preserve"> </w:t>
            </w:r>
            <w:r w:rsidR="00886751" w:rsidRPr="00BD23F4">
              <w:rPr>
                <w:rFonts w:ascii="Times New Roman" w:hAnsi="Times New Roman"/>
                <w:sz w:val="21"/>
                <w:szCs w:val="21"/>
              </w:rPr>
              <w:t>Не</w:t>
            </w:r>
            <w:proofErr w:type="gramEnd"/>
            <w:r w:rsidR="00886751" w:rsidRPr="00BD23F4">
              <w:rPr>
                <w:rFonts w:ascii="Times New Roman" w:hAnsi="Times New Roman"/>
                <w:sz w:val="21"/>
                <w:szCs w:val="21"/>
              </w:rPr>
              <w:t xml:space="preserve"> используется для оценки</w:t>
            </w:r>
          </w:p>
          <w:p w:rsidR="00CE3886" w:rsidRPr="00886751" w:rsidRDefault="00786A16" w:rsidP="00CE3886">
            <w:pPr>
              <w:widowControl w:val="0"/>
              <w:autoSpaceDE w:val="0"/>
              <w:autoSpaceDN w:val="0"/>
              <w:adjustRightInd w:val="0"/>
              <w:spacing w:after="0" w:line="240" w:lineRule="auto"/>
              <w:ind w:left="116" w:right="88"/>
              <w:rPr>
                <w:rFonts w:ascii="Arial" w:hAnsi="Arial" w:cs="Arial"/>
              </w:rPr>
            </w:pPr>
            <w:r w:rsidRPr="00886751">
              <w:rPr>
                <w:rFonts w:ascii="Times New Roman" w:hAnsi="Times New Roman"/>
                <w:b/>
                <w:bCs/>
              </w:rPr>
              <w:t xml:space="preserve">3 </w:t>
            </w:r>
            <w:proofErr w:type="gramStart"/>
            <w:r w:rsidRPr="00886751">
              <w:rPr>
                <w:rFonts w:ascii="Times New Roman" w:hAnsi="Times New Roman"/>
                <w:b/>
                <w:bCs/>
              </w:rPr>
              <w:t xml:space="preserve">балла </w:t>
            </w:r>
            <w:r w:rsidRPr="00886751">
              <w:rPr>
                <w:rFonts w:ascii="Times New Roman" w:hAnsi="Times New Roman"/>
              </w:rPr>
              <w:t xml:space="preserve"> </w:t>
            </w:r>
            <w:r w:rsidR="0031222C" w:rsidRPr="00886751">
              <w:rPr>
                <w:rFonts w:ascii="Times New Roman" w:hAnsi="Times New Roman"/>
              </w:rPr>
              <w:t>Наличие</w:t>
            </w:r>
            <w:proofErr w:type="gramEnd"/>
            <w:r w:rsidR="0031222C" w:rsidRPr="00886751">
              <w:rPr>
                <w:rFonts w:ascii="Times New Roman" w:hAnsi="Times New Roman"/>
              </w:rPr>
              <w:t xml:space="preserve"> и квалификация персонала соответствует </w:t>
            </w:r>
            <w:r w:rsidR="0031222C" w:rsidRPr="00E32DE6">
              <w:rPr>
                <w:rFonts w:ascii="Times New Roman" w:hAnsi="Times New Roman"/>
                <w:b/>
              </w:rPr>
              <w:t xml:space="preserve">минимальным </w:t>
            </w:r>
            <w:r w:rsidR="0031222C" w:rsidRPr="00886751">
              <w:rPr>
                <w:rFonts w:ascii="Times New Roman" w:hAnsi="Times New Roman"/>
              </w:rPr>
              <w:t xml:space="preserve">требованиям </w:t>
            </w:r>
            <w:r w:rsidR="0031222C">
              <w:rPr>
                <w:rFonts w:ascii="Times New Roman" w:hAnsi="Times New Roman"/>
              </w:rPr>
              <w:t>п.</w:t>
            </w:r>
            <w:r w:rsidR="0031222C" w:rsidRPr="00886751">
              <w:rPr>
                <w:rFonts w:ascii="Times New Roman" w:hAnsi="Times New Roman"/>
              </w:rPr>
              <w:t xml:space="preserve"> 5.1 Технического задания</w:t>
            </w:r>
            <w:r w:rsidR="0031222C">
              <w:rPr>
                <w:rFonts w:ascii="Times New Roman" w:hAnsi="Times New Roman"/>
              </w:rPr>
              <w:t xml:space="preserve"> и подтверждено документ</w:t>
            </w:r>
            <w:r w:rsidR="005D56F0">
              <w:rPr>
                <w:rFonts w:ascii="Times New Roman" w:hAnsi="Times New Roman"/>
              </w:rPr>
              <w:t>ами</w:t>
            </w:r>
            <w:r w:rsidR="0031222C">
              <w:rPr>
                <w:rFonts w:ascii="Times New Roman" w:hAnsi="Times New Roman"/>
              </w:rPr>
              <w:t>, указанным</w:t>
            </w:r>
            <w:r w:rsidR="005D56F0">
              <w:rPr>
                <w:rFonts w:ascii="Times New Roman" w:hAnsi="Times New Roman"/>
              </w:rPr>
              <w:t>и</w:t>
            </w:r>
            <w:r w:rsidR="0031222C">
              <w:rPr>
                <w:rFonts w:ascii="Times New Roman" w:hAnsi="Times New Roman"/>
              </w:rPr>
              <w:t xml:space="preserve"> в п.</w:t>
            </w:r>
            <w:r w:rsidR="0031222C" w:rsidRPr="00886751">
              <w:rPr>
                <w:rFonts w:ascii="Times New Roman" w:hAnsi="Times New Roman"/>
              </w:rPr>
              <w:t xml:space="preserve"> 5.1 Технического задания</w:t>
            </w:r>
            <w:r w:rsidR="0031222C">
              <w:rPr>
                <w:rFonts w:ascii="Times New Roman" w:hAnsi="Times New Roman"/>
              </w:rPr>
              <w:t>.</w:t>
            </w:r>
          </w:p>
          <w:p w:rsidR="00886751" w:rsidRDefault="00786A16" w:rsidP="00786A16">
            <w:pPr>
              <w:widowControl w:val="0"/>
              <w:autoSpaceDE w:val="0"/>
              <w:autoSpaceDN w:val="0"/>
              <w:adjustRightInd w:val="0"/>
              <w:spacing w:after="0" w:line="240" w:lineRule="auto"/>
              <w:ind w:left="116" w:right="88"/>
              <w:rPr>
                <w:rFonts w:ascii="Times New Roman" w:hAnsi="Times New Roman"/>
                <w:b/>
                <w:bCs/>
              </w:rPr>
            </w:pPr>
            <w:r w:rsidRPr="00886751">
              <w:rPr>
                <w:rFonts w:ascii="Times New Roman" w:hAnsi="Times New Roman"/>
                <w:b/>
                <w:bCs/>
              </w:rPr>
              <w:t xml:space="preserve">4 </w:t>
            </w:r>
            <w:proofErr w:type="gramStart"/>
            <w:r w:rsidRPr="00886751">
              <w:rPr>
                <w:rFonts w:ascii="Times New Roman" w:hAnsi="Times New Roman"/>
                <w:b/>
                <w:bCs/>
              </w:rPr>
              <w:t xml:space="preserve">балла </w:t>
            </w:r>
            <w:r w:rsidR="008D7ECE">
              <w:rPr>
                <w:rFonts w:ascii="Times New Roman" w:hAnsi="Times New Roman"/>
                <w:b/>
                <w:bCs/>
              </w:rPr>
              <w:t xml:space="preserve"> </w:t>
            </w:r>
            <w:r w:rsidR="0031222C" w:rsidRPr="009023B4">
              <w:rPr>
                <w:rFonts w:ascii="Times New Roman" w:hAnsi="Times New Roman"/>
              </w:rPr>
              <w:t>Наличие</w:t>
            </w:r>
            <w:proofErr w:type="gramEnd"/>
            <w:r w:rsidR="0031222C" w:rsidRPr="009023B4">
              <w:rPr>
                <w:rFonts w:ascii="Times New Roman" w:hAnsi="Times New Roman"/>
              </w:rPr>
              <w:t xml:space="preserve"> и квалификация персонала </w:t>
            </w:r>
            <w:r w:rsidR="0031222C" w:rsidRPr="00E32DE6">
              <w:rPr>
                <w:rFonts w:ascii="Times New Roman" w:hAnsi="Times New Roman"/>
                <w:b/>
              </w:rPr>
              <w:t>превышают минимальные</w:t>
            </w:r>
            <w:r w:rsidR="0031222C" w:rsidRPr="009023B4">
              <w:rPr>
                <w:rFonts w:ascii="Times New Roman" w:hAnsi="Times New Roman"/>
              </w:rPr>
              <w:t xml:space="preserve"> требования пункта 5.1 Технического задания и подтверждено документ</w:t>
            </w:r>
            <w:r w:rsidR="005D56F0">
              <w:rPr>
                <w:rFonts w:ascii="Times New Roman" w:hAnsi="Times New Roman"/>
              </w:rPr>
              <w:t>ами</w:t>
            </w:r>
            <w:r w:rsidR="0031222C" w:rsidRPr="009023B4">
              <w:rPr>
                <w:rFonts w:ascii="Times New Roman" w:hAnsi="Times New Roman"/>
              </w:rPr>
              <w:t>, указанным</w:t>
            </w:r>
            <w:r w:rsidR="005D56F0">
              <w:rPr>
                <w:rFonts w:ascii="Times New Roman" w:hAnsi="Times New Roman"/>
              </w:rPr>
              <w:t>и</w:t>
            </w:r>
            <w:r w:rsidR="0031222C" w:rsidRPr="009023B4">
              <w:rPr>
                <w:rFonts w:ascii="Times New Roman" w:hAnsi="Times New Roman"/>
              </w:rPr>
              <w:t xml:space="preserve"> в п. 5.1 Технического задания.</w:t>
            </w:r>
          </w:p>
          <w:p w:rsidR="00786A16" w:rsidRPr="009023B4" w:rsidRDefault="00786A16" w:rsidP="009023B4">
            <w:pPr>
              <w:ind w:left="138"/>
              <w:jc w:val="both"/>
              <w:rPr>
                <w:rFonts w:ascii="Times New Roman" w:hAnsi="Times New Roman"/>
                <w:color w:val="FF0000"/>
              </w:rPr>
            </w:pPr>
            <w:r w:rsidRPr="009023B4">
              <w:rPr>
                <w:rFonts w:ascii="Times New Roman" w:hAnsi="Times New Roman"/>
                <w:b/>
                <w:bCs/>
              </w:rPr>
              <w:t xml:space="preserve">5 </w:t>
            </w:r>
            <w:proofErr w:type="gramStart"/>
            <w:r w:rsidRPr="009023B4">
              <w:rPr>
                <w:rFonts w:ascii="Times New Roman" w:hAnsi="Times New Roman"/>
                <w:b/>
                <w:bCs/>
              </w:rPr>
              <w:t xml:space="preserve">баллов </w:t>
            </w:r>
            <w:r w:rsidR="00463FC5" w:rsidRPr="009023B4">
              <w:rPr>
                <w:rFonts w:ascii="Times New Roman" w:hAnsi="Times New Roman"/>
              </w:rPr>
              <w:t xml:space="preserve"> </w:t>
            </w:r>
            <w:r w:rsidR="0031222C" w:rsidRPr="00BD23F4">
              <w:rPr>
                <w:rFonts w:ascii="Times New Roman" w:hAnsi="Times New Roman"/>
                <w:sz w:val="21"/>
                <w:szCs w:val="21"/>
              </w:rPr>
              <w:t>Не</w:t>
            </w:r>
            <w:proofErr w:type="gramEnd"/>
            <w:r w:rsidR="0031222C" w:rsidRPr="00BD23F4">
              <w:rPr>
                <w:rFonts w:ascii="Times New Roman" w:hAnsi="Times New Roman"/>
                <w:sz w:val="21"/>
                <w:szCs w:val="21"/>
              </w:rPr>
              <w:t xml:space="preserve"> используется для оценки</w:t>
            </w:r>
          </w:p>
        </w:tc>
        <w:tc>
          <w:tcPr>
            <w:tcW w:w="2006" w:type="dxa"/>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94" w:type="dxa"/>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86A16" w:rsidTr="003425AE">
        <w:tc>
          <w:tcPr>
            <w:tcW w:w="1844" w:type="dxa"/>
            <w:vMerge/>
            <w:tcBorders>
              <w:bottom w:val="single" w:sz="4" w:space="0" w:color="auto"/>
            </w:tcBorders>
            <w:shd w:val="clear" w:color="auto" w:fill="FFFFFF"/>
            <w:vAlign w:val="center"/>
          </w:tcPr>
          <w:p w:rsidR="00786A16" w:rsidRDefault="00786A16" w:rsidP="00786A16">
            <w:pPr>
              <w:widowControl w:val="0"/>
              <w:autoSpaceDE w:val="0"/>
              <w:autoSpaceDN w:val="0"/>
              <w:adjustRightInd w:val="0"/>
              <w:spacing w:after="0" w:line="240" w:lineRule="auto"/>
              <w:rPr>
                <w:rFonts w:ascii="Arial" w:hAnsi="Arial" w:cs="Arial"/>
                <w:sz w:val="24"/>
                <w:szCs w:val="24"/>
              </w:rPr>
            </w:pPr>
          </w:p>
        </w:tc>
        <w:tc>
          <w:tcPr>
            <w:tcW w:w="8342" w:type="dxa"/>
            <w:tcBorders>
              <w:bottom w:val="single" w:sz="4" w:space="0" w:color="auto"/>
            </w:tcBorders>
            <w:shd w:val="clear" w:color="auto" w:fill="CCFFCC"/>
            <w:vAlign w:val="center"/>
          </w:tcPr>
          <w:p w:rsidR="00786A16" w:rsidRPr="00786A16" w:rsidRDefault="00786A16" w:rsidP="00786A16">
            <w:pPr>
              <w:widowControl w:val="0"/>
              <w:autoSpaceDE w:val="0"/>
              <w:autoSpaceDN w:val="0"/>
              <w:adjustRightInd w:val="0"/>
              <w:spacing w:after="0" w:line="240" w:lineRule="auto"/>
              <w:ind w:left="116" w:right="88"/>
              <w:rPr>
                <w:rFonts w:ascii="Arial" w:hAnsi="Arial" w:cs="Arial"/>
                <w:color w:val="FF0000"/>
                <w:sz w:val="24"/>
                <w:szCs w:val="24"/>
              </w:rPr>
            </w:pPr>
            <w:r w:rsidRPr="00C3672A">
              <w:rPr>
                <w:rFonts w:ascii="Times New Roman" w:hAnsi="Times New Roman"/>
                <w:sz w:val="20"/>
                <w:szCs w:val="20"/>
              </w:rPr>
              <w:t>Итоговый балл по данному подкритерию:</w:t>
            </w:r>
          </w:p>
        </w:tc>
        <w:tc>
          <w:tcPr>
            <w:tcW w:w="2006"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94"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r>
      <w:tr w:rsidR="00786A16" w:rsidTr="003425AE">
        <w:tc>
          <w:tcPr>
            <w:tcW w:w="1844" w:type="dxa"/>
            <w:vMerge w:val="restart"/>
            <w:shd w:val="clear" w:color="auto" w:fill="FFFFFF"/>
            <w:vAlign w:val="center"/>
          </w:tcPr>
          <w:p w:rsidR="00786A16" w:rsidRPr="0031222C" w:rsidRDefault="00786A16" w:rsidP="00786A16">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sidR="00F928FA" w:rsidRPr="0031222C">
              <w:rPr>
                <w:rFonts w:ascii="Times New Roman" w:hAnsi="Times New Roman"/>
                <w:b/>
                <w:sz w:val="24"/>
                <w:szCs w:val="24"/>
              </w:rPr>
              <w:t>опыта работ</w:t>
            </w:r>
          </w:p>
        </w:tc>
        <w:tc>
          <w:tcPr>
            <w:tcW w:w="8342" w:type="dxa"/>
            <w:shd w:val="clear" w:color="auto" w:fill="auto"/>
            <w:vAlign w:val="center"/>
          </w:tcPr>
          <w:p w:rsidR="00786A16" w:rsidRPr="008D7ECE" w:rsidRDefault="00786A16" w:rsidP="00786A16">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0 </w:t>
            </w:r>
            <w:proofErr w:type="gramStart"/>
            <w:r w:rsidRPr="008D7ECE">
              <w:rPr>
                <w:rFonts w:ascii="Times New Roman" w:hAnsi="Times New Roman"/>
                <w:b/>
                <w:bCs/>
              </w:rPr>
              <w:t xml:space="preserve">баллов </w:t>
            </w:r>
            <w:r w:rsidRPr="008D7ECE">
              <w:rPr>
                <w:rFonts w:ascii="Times New Roman" w:hAnsi="Times New Roman"/>
              </w:rPr>
              <w:t xml:space="preserve"> </w:t>
            </w:r>
            <w:r w:rsidR="008D7ECE" w:rsidRPr="008D7ECE">
              <w:rPr>
                <w:rFonts w:ascii="Times New Roman" w:hAnsi="Times New Roman"/>
                <w:sz w:val="21"/>
                <w:szCs w:val="21"/>
              </w:rPr>
              <w:t>Не</w:t>
            </w:r>
            <w:proofErr w:type="gramEnd"/>
            <w:r w:rsidR="008D7ECE" w:rsidRPr="008D7ECE">
              <w:rPr>
                <w:rFonts w:ascii="Times New Roman" w:hAnsi="Times New Roman"/>
                <w:sz w:val="21"/>
                <w:szCs w:val="21"/>
              </w:rPr>
              <w:t xml:space="preserve"> используется для оценки</w:t>
            </w:r>
          </w:p>
          <w:p w:rsidR="008D7ECE" w:rsidRPr="008D7ECE" w:rsidRDefault="008D7ECE" w:rsidP="008D7ECE">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1 </w:t>
            </w:r>
            <w:proofErr w:type="gramStart"/>
            <w:r w:rsidRPr="008D7ECE">
              <w:rPr>
                <w:rFonts w:ascii="Times New Roman" w:hAnsi="Times New Roman"/>
                <w:b/>
                <w:bCs/>
              </w:rPr>
              <w:t xml:space="preserve">балл  </w:t>
            </w:r>
            <w:r w:rsidRPr="008D7ECE">
              <w:rPr>
                <w:rFonts w:ascii="Times New Roman" w:hAnsi="Times New Roman"/>
                <w:sz w:val="21"/>
                <w:szCs w:val="21"/>
              </w:rPr>
              <w:t>Не</w:t>
            </w:r>
            <w:proofErr w:type="gramEnd"/>
            <w:r w:rsidRPr="008D7ECE">
              <w:rPr>
                <w:rFonts w:ascii="Times New Roman" w:hAnsi="Times New Roman"/>
                <w:sz w:val="21"/>
                <w:szCs w:val="21"/>
              </w:rPr>
              <w:t xml:space="preserve"> представлены сведения, либо Участник </w:t>
            </w:r>
            <w:r w:rsidRPr="00E32DE6">
              <w:rPr>
                <w:rFonts w:ascii="Times New Roman" w:hAnsi="Times New Roman"/>
                <w:b/>
                <w:sz w:val="21"/>
                <w:szCs w:val="21"/>
              </w:rPr>
              <w:t>не подтверждает</w:t>
            </w:r>
            <w:r w:rsidRPr="008D7ECE">
              <w:rPr>
                <w:rFonts w:ascii="Times New Roman" w:hAnsi="Times New Roman"/>
                <w:sz w:val="21"/>
                <w:szCs w:val="21"/>
              </w:rPr>
              <w:t xml:space="preserve"> н</w:t>
            </w:r>
            <w:r w:rsidRPr="008D7ECE">
              <w:rPr>
                <w:rFonts w:ascii="Times New Roman" w:hAnsi="Times New Roman"/>
              </w:rPr>
              <w:t>аличие</w:t>
            </w:r>
            <w:r w:rsidR="00301C6A">
              <w:rPr>
                <w:rFonts w:ascii="Times New Roman" w:hAnsi="Times New Roman"/>
              </w:rPr>
              <w:t xml:space="preserve"> опыта работ, соответствующего требованиям</w:t>
            </w:r>
            <w:r w:rsidRPr="008D7ECE">
              <w:rPr>
                <w:rFonts w:ascii="Times New Roman" w:hAnsi="Times New Roman"/>
                <w:sz w:val="21"/>
                <w:szCs w:val="21"/>
              </w:rPr>
              <w:t>, указанны</w:t>
            </w:r>
            <w:r w:rsidR="00301C6A">
              <w:rPr>
                <w:rFonts w:ascii="Times New Roman" w:hAnsi="Times New Roman"/>
                <w:sz w:val="21"/>
                <w:szCs w:val="21"/>
              </w:rPr>
              <w:t>м</w:t>
            </w:r>
            <w:r w:rsidRPr="008D7ECE">
              <w:rPr>
                <w:rFonts w:ascii="Times New Roman" w:hAnsi="Times New Roman"/>
                <w:sz w:val="21"/>
                <w:szCs w:val="21"/>
              </w:rPr>
              <w:t xml:space="preserve">  в п.5.</w:t>
            </w:r>
            <w:r w:rsidR="006057EA">
              <w:rPr>
                <w:rFonts w:ascii="Times New Roman" w:hAnsi="Times New Roman"/>
                <w:sz w:val="21"/>
                <w:szCs w:val="21"/>
              </w:rPr>
              <w:t>6</w:t>
            </w:r>
            <w:r w:rsidRPr="008D7ECE">
              <w:rPr>
                <w:rFonts w:ascii="Times New Roman" w:hAnsi="Times New Roman"/>
                <w:sz w:val="21"/>
                <w:szCs w:val="21"/>
              </w:rPr>
              <w:t xml:space="preserve"> Технического задания.</w:t>
            </w:r>
            <w:r w:rsidRPr="008D7ECE">
              <w:rPr>
                <w:rFonts w:ascii="Times New Roman" w:hAnsi="Times New Roman"/>
                <w:b/>
                <w:bCs/>
              </w:rPr>
              <w:t xml:space="preserve"> </w:t>
            </w:r>
          </w:p>
          <w:p w:rsidR="008D7ECE" w:rsidRPr="008D7ECE" w:rsidRDefault="008D7ECE" w:rsidP="008D7ECE">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2 </w:t>
            </w:r>
            <w:proofErr w:type="gramStart"/>
            <w:r w:rsidRPr="008D7ECE">
              <w:rPr>
                <w:rFonts w:ascii="Times New Roman" w:hAnsi="Times New Roman"/>
                <w:b/>
                <w:bCs/>
              </w:rPr>
              <w:t xml:space="preserve">балла </w:t>
            </w:r>
            <w:r w:rsidRPr="008D7ECE">
              <w:rPr>
                <w:rFonts w:ascii="Times New Roman" w:hAnsi="Times New Roman"/>
              </w:rPr>
              <w:t xml:space="preserve"> </w:t>
            </w:r>
            <w:r w:rsidRPr="008D7ECE">
              <w:rPr>
                <w:rFonts w:ascii="Times New Roman" w:hAnsi="Times New Roman"/>
                <w:sz w:val="21"/>
                <w:szCs w:val="21"/>
              </w:rPr>
              <w:t>Не</w:t>
            </w:r>
            <w:proofErr w:type="gramEnd"/>
            <w:r w:rsidRPr="008D7ECE">
              <w:rPr>
                <w:rFonts w:ascii="Times New Roman" w:hAnsi="Times New Roman"/>
                <w:sz w:val="21"/>
                <w:szCs w:val="21"/>
              </w:rPr>
              <w:t xml:space="preserve"> используется для оценки</w:t>
            </w:r>
          </w:p>
          <w:p w:rsidR="00CE3886" w:rsidRPr="008D7ECE" w:rsidRDefault="00786A16" w:rsidP="00CE3886">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3 </w:t>
            </w:r>
            <w:proofErr w:type="gramStart"/>
            <w:r w:rsidRPr="008D7ECE">
              <w:rPr>
                <w:rFonts w:ascii="Times New Roman" w:hAnsi="Times New Roman"/>
                <w:b/>
                <w:bCs/>
              </w:rPr>
              <w:t xml:space="preserve">балла </w:t>
            </w:r>
            <w:r w:rsidRPr="008D7ECE">
              <w:rPr>
                <w:rFonts w:ascii="Times New Roman" w:hAnsi="Times New Roman"/>
              </w:rPr>
              <w:t xml:space="preserve"> </w:t>
            </w:r>
            <w:r w:rsidR="0031222C">
              <w:rPr>
                <w:rFonts w:ascii="Times New Roman" w:hAnsi="Times New Roman"/>
              </w:rPr>
              <w:t>Опыт</w:t>
            </w:r>
            <w:proofErr w:type="gramEnd"/>
            <w:r w:rsidR="0031222C">
              <w:rPr>
                <w:rFonts w:ascii="Times New Roman" w:hAnsi="Times New Roman"/>
              </w:rPr>
              <w:t xml:space="preserve"> работ </w:t>
            </w:r>
            <w:r w:rsidR="0031222C" w:rsidRPr="00886751">
              <w:rPr>
                <w:rFonts w:ascii="Times New Roman" w:hAnsi="Times New Roman"/>
              </w:rPr>
              <w:t xml:space="preserve">соответствует </w:t>
            </w:r>
            <w:r w:rsidR="0031222C" w:rsidRPr="00E32DE6">
              <w:rPr>
                <w:rFonts w:ascii="Times New Roman" w:hAnsi="Times New Roman"/>
                <w:b/>
              </w:rPr>
              <w:t xml:space="preserve">минимальным </w:t>
            </w:r>
            <w:r w:rsidR="0031222C" w:rsidRPr="00886751">
              <w:rPr>
                <w:rFonts w:ascii="Times New Roman" w:hAnsi="Times New Roman"/>
              </w:rPr>
              <w:t xml:space="preserve">требованиям </w:t>
            </w:r>
            <w:r w:rsidR="0031222C">
              <w:rPr>
                <w:rFonts w:ascii="Times New Roman" w:hAnsi="Times New Roman"/>
              </w:rPr>
              <w:t>п.</w:t>
            </w:r>
            <w:r w:rsidR="0031222C" w:rsidRPr="00886751">
              <w:rPr>
                <w:rFonts w:ascii="Times New Roman" w:hAnsi="Times New Roman"/>
              </w:rPr>
              <w:t xml:space="preserve"> 5.</w:t>
            </w:r>
            <w:r w:rsidR="006057EA">
              <w:rPr>
                <w:rFonts w:ascii="Times New Roman" w:hAnsi="Times New Roman"/>
              </w:rPr>
              <w:t>6</w:t>
            </w:r>
            <w:r w:rsidR="0031222C" w:rsidRPr="00886751">
              <w:rPr>
                <w:rFonts w:ascii="Times New Roman" w:hAnsi="Times New Roman"/>
              </w:rPr>
              <w:t xml:space="preserve"> Технического задания</w:t>
            </w:r>
            <w:r w:rsidR="0031222C">
              <w:rPr>
                <w:rFonts w:ascii="Times New Roman" w:hAnsi="Times New Roman"/>
              </w:rPr>
              <w:t xml:space="preserve"> и подтвержден документом, указанным в п.</w:t>
            </w:r>
            <w:r w:rsidR="0031222C" w:rsidRPr="00886751">
              <w:rPr>
                <w:rFonts w:ascii="Times New Roman" w:hAnsi="Times New Roman"/>
              </w:rPr>
              <w:t xml:space="preserve"> 5.</w:t>
            </w:r>
            <w:r w:rsidR="006057EA">
              <w:rPr>
                <w:rFonts w:ascii="Times New Roman" w:hAnsi="Times New Roman"/>
              </w:rPr>
              <w:t>6</w:t>
            </w:r>
            <w:r w:rsidR="0031222C" w:rsidRPr="00886751">
              <w:rPr>
                <w:rFonts w:ascii="Times New Roman" w:hAnsi="Times New Roman"/>
              </w:rPr>
              <w:t xml:space="preserve"> Технического задания</w:t>
            </w:r>
            <w:r w:rsidR="0031222C">
              <w:rPr>
                <w:rFonts w:ascii="Times New Roman" w:hAnsi="Times New Roman"/>
              </w:rPr>
              <w:t>.</w:t>
            </w:r>
          </w:p>
          <w:p w:rsidR="00301C6A" w:rsidRPr="005115BF" w:rsidRDefault="008D7ECE" w:rsidP="00301C6A">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4 </w:t>
            </w:r>
            <w:r w:rsidR="00CE3886">
              <w:rPr>
                <w:rFonts w:ascii="Times New Roman" w:hAnsi="Times New Roman"/>
                <w:b/>
                <w:bCs/>
              </w:rPr>
              <w:t>балла</w:t>
            </w:r>
            <w:r w:rsidR="00CE3886" w:rsidRPr="008D7ECE">
              <w:rPr>
                <w:rFonts w:ascii="Times New Roman" w:hAnsi="Times New Roman"/>
              </w:rPr>
              <w:t xml:space="preserve"> </w:t>
            </w:r>
            <w:r w:rsidR="0031222C">
              <w:rPr>
                <w:rFonts w:ascii="Times New Roman" w:hAnsi="Times New Roman"/>
              </w:rPr>
              <w:t xml:space="preserve">Опыт работ </w:t>
            </w:r>
            <w:r w:rsidR="0031222C" w:rsidRPr="00E32DE6">
              <w:rPr>
                <w:rFonts w:ascii="Times New Roman" w:hAnsi="Times New Roman"/>
                <w:b/>
              </w:rPr>
              <w:t>превышает минимальные</w:t>
            </w:r>
            <w:r w:rsidR="0031222C">
              <w:rPr>
                <w:rFonts w:ascii="Times New Roman" w:hAnsi="Times New Roman"/>
              </w:rPr>
              <w:t xml:space="preserve"> </w:t>
            </w:r>
            <w:r w:rsidR="0031222C" w:rsidRPr="00886751">
              <w:rPr>
                <w:rFonts w:ascii="Times New Roman" w:hAnsi="Times New Roman"/>
              </w:rPr>
              <w:t xml:space="preserve">требования </w:t>
            </w:r>
            <w:r w:rsidR="0031222C">
              <w:rPr>
                <w:rFonts w:ascii="Times New Roman" w:hAnsi="Times New Roman"/>
              </w:rPr>
              <w:t>п.</w:t>
            </w:r>
            <w:r w:rsidR="0031222C" w:rsidRPr="00886751">
              <w:rPr>
                <w:rFonts w:ascii="Times New Roman" w:hAnsi="Times New Roman"/>
              </w:rPr>
              <w:t xml:space="preserve"> 5.</w:t>
            </w:r>
            <w:r w:rsidR="006057EA">
              <w:rPr>
                <w:rFonts w:ascii="Times New Roman" w:hAnsi="Times New Roman"/>
              </w:rPr>
              <w:t>6</w:t>
            </w:r>
            <w:r w:rsidR="0031222C" w:rsidRPr="00886751">
              <w:rPr>
                <w:rFonts w:ascii="Times New Roman" w:hAnsi="Times New Roman"/>
              </w:rPr>
              <w:t xml:space="preserve"> Технического задания</w:t>
            </w:r>
            <w:r w:rsidR="00B663BB">
              <w:rPr>
                <w:rFonts w:ascii="Times New Roman" w:hAnsi="Times New Roman"/>
              </w:rPr>
              <w:t xml:space="preserve"> </w:t>
            </w:r>
            <w:r w:rsidR="00F149EC" w:rsidRPr="005115BF">
              <w:rPr>
                <w:rFonts w:ascii="Times New Roman" w:hAnsi="Times New Roman"/>
              </w:rPr>
              <w:t xml:space="preserve">на 1 </w:t>
            </w:r>
            <w:proofErr w:type="gramStart"/>
            <w:r w:rsidR="00F149EC" w:rsidRPr="005115BF">
              <w:rPr>
                <w:rFonts w:ascii="Times New Roman" w:hAnsi="Times New Roman"/>
              </w:rPr>
              <w:t xml:space="preserve">договор </w:t>
            </w:r>
            <w:r w:rsidR="0031222C" w:rsidRPr="005115BF">
              <w:rPr>
                <w:rFonts w:ascii="Times New Roman" w:hAnsi="Times New Roman"/>
              </w:rPr>
              <w:t xml:space="preserve"> </w:t>
            </w:r>
            <w:r w:rsidR="00F149EC" w:rsidRPr="005115BF">
              <w:rPr>
                <w:rFonts w:ascii="Times New Roman" w:hAnsi="Times New Roman"/>
              </w:rPr>
              <w:t>за</w:t>
            </w:r>
            <w:proofErr w:type="gramEnd"/>
            <w:r w:rsidR="00F149EC" w:rsidRPr="005115BF">
              <w:rPr>
                <w:rFonts w:ascii="Times New Roman" w:hAnsi="Times New Roman"/>
              </w:rPr>
              <w:t xml:space="preserve"> период 202</w:t>
            </w:r>
            <w:r w:rsidR="006057EA">
              <w:rPr>
                <w:rFonts w:ascii="Times New Roman" w:hAnsi="Times New Roman"/>
              </w:rPr>
              <w:t>0</w:t>
            </w:r>
            <w:r w:rsidR="00F149EC" w:rsidRPr="005115BF">
              <w:rPr>
                <w:rFonts w:ascii="Times New Roman" w:hAnsi="Times New Roman"/>
              </w:rPr>
              <w:t>-202</w:t>
            </w:r>
            <w:r w:rsidR="006057EA">
              <w:rPr>
                <w:rFonts w:ascii="Times New Roman" w:hAnsi="Times New Roman"/>
              </w:rPr>
              <w:t>3</w:t>
            </w:r>
            <w:r w:rsidR="00F149EC" w:rsidRPr="005115BF">
              <w:rPr>
                <w:rFonts w:ascii="Times New Roman" w:hAnsi="Times New Roman"/>
              </w:rPr>
              <w:t xml:space="preserve"> </w:t>
            </w:r>
            <w:r w:rsidR="0031222C" w:rsidRPr="005115BF">
              <w:rPr>
                <w:rFonts w:ascii="Times New Roman" w:hAnsi="Times New Roman"/>
              </w:rPr>
              <w:t>и подтвержден документом, указанным в п. 5.8 Технического задания.</w:t>
            </w:r>
          </w:p>
          <w:p w:rsidR="00786A16" w:rsidRPr="00786A16" w:rsidRDefault="008D7ECE" w:rsidP="00C31751">
            <w:pPr>
              <w:widowControl w:val="0"/>
              <w:autoSpaceDE w:val="0"/>
              <w:autoSpaceDN w:val="0"/>
              <w:adjustRightInd w:val="0"/>
              <w:spacing w:after="0" w:line="240" w:lineRule="auto"/>
              <w:ind w:left="116" w:right="88"/>
              <w:rPr>
                <w:rFonts w:ascii="Times New Roman" w:hAnsi="Times New Roman"/>
                <w:color w:val="FF0000"/>
                <w:sz w:val="20"/>
                <w:szCs w:val="20"/>
              </w:rPr>
            </w:pPr>
            <w:r w:rsidRPr="005115BF">
              <w:rPr>
                <w:rFonts w:ascii="Times New Roman" w:hAnsi="Times New Roman"/>
                <w:b/>
                <w:bCs/>
              </w:rPr>
              <w:t xml:space="preserve">5 </w:t>
            </w:r>
            <w:r w:rsidR="00CE3886" w:rsidRPr="005115BF">
              <w:rPr>
                <w:rFonts w:ascii="Times New Roman" w:hAnsi="Times New Roman"/>
                <w:b/>
                <w:bCs/>
              </w:rPr>
              <w:t xml:space="preserve">баллов </w:t>
            </w:r>
            <w:r w:rsidR="00F149EC" w:rsidRPr="005115BF">
              <w:rPr>
                <w:rFonts w:ascii="Times New Roman" w:hAnsi="Times New Roman"/>
              </w:rPr>
              <w:t xml:space="preserve">Опыт работ </w:t>
            </w:r>
            <w:r w:rsidR="00F149EC" w:rsidRPr="005115BF">
              <w:rPr>
                <w:rFonts w:ascii="Times New Roman" w:hAnsi="Times New Roman"/>
                <w:b/>
              </w:rPr>
              <w:t>превышает минимальные</w:t>
            </w:r>
            <w:r w:rsidR="00F149EC" w:rsidRPr="005115BF">
              <w:rPr>
                <w:rFonts w:ascii="Times New Roman" w:hAnsi="Times New Roman"/>
              </w:rPr>
              <w:t xml:space="preserve"> требования п. 5.</w:t>
            </w:r>
            <w:r w:rsidR="006057EA">
              <w:rPr>
                <w:rFonts w:ascii="Times New Roman" w:hAnsi="Times New Roman"/>
              </w:rPr>
              <w:t>6</w:t>
            </w:r>
            <w:r w:rsidR="00F149EC" w:rsidRPr="005115BF">
              <w:rPr>
                <w:rFonts w:ascii="Times New Roman" w:hAnsi="Times New Roman"/>
              </w:rPr>
              <w:t xml:space="preserve"> Технического задания за период 202</w:t>
            </w:r>
            <w:r w:rsidR="006057EA">
              <w:rPr>
                <w:rFonts w:ascii="Times New Roman" w:hAnsi="Times New Roman"/>
              </w:rPr>
              <w:t>0</w:t>
            </w:r>
            <w:r w:rsidR="00F149EC" w:rsidRPr="005115BF">
              <w:rPr>
                <w:rFonts w:ascii="Times New Roman" w:hAnsi="Times New Roman"/>
              </w:rPr>
              <w:t>-202</w:t>
            </w:r>
            <w:r w:rsidR="006057EA">
              <w:rPr>
                <w:rFonts w:ascii="Times New Roman" w:hAnsi="Times New Roman"/>
              </w:rPr>
              <w:t>3</w:t>
            </w:r>
            <w:r w:rsidR="00F149EC" w:rsidRPr="005115BF">
              <w:rPr>
                <w:rFonts w:ascii="Times New Roman" w:hAnsi="Times New Roman"/>
              </w:rPr>
              <w:t xml:space="preserve"> на 2 или более договора и подтвержден документом, указанным в п. 5.8 Технического задания.</w:t>
            </w:r>
          </w:p>
        </w:tc>
        <w:tc>
          <w:tcPr>
            <w:tcW w:w="2006" w:type="dxa"/>
            <w:shd w:val="clear" w:color="auto" w:fill="auto"/>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shd w:val="clear" w:color="auto" w:fill="auto"/>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auto"/>
            <w:vAlign w:val="center"/>
          </w:tcPr>
          <w:p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786A16" w:rsidTr="003425AE">
        <w:tc>
          <w:tcPr>
            <w:tcW w:w="1844" w:type="dxa"/>
            <w:vMerge/>
            <w:tcBorders>
              <w:bottom w:val="single" w:sz="4" w:space="0" w:color="auto"/>
            </w:tcBorders>
            <w:shd w:val="clear" w:color="auto" w:fill="FFFFFF"/>
            <w:vAlign w:val="center"/>
          </w:tcPr>
          <w:p w:rsidR="00786A16" w:rsidRPr="0031222C" w:rsidRDefault="00786A16" w:rsidP="00786A16">
            <w:pPr>
              <w:widowControl w:val="0"/>
              <w:autoSpaceDE w:val="0"/>
              <w:autoSpaceDN w:val="0"/>
              <w:adjustRightInd w:val="0"/>
              <w:spacing w:after="0" w:line="240" w:lineRule="auto"/>
              <w:rPr>
                <w:rFonts w:ascii="Times New Roman" w:hAnsi="Times New Roman"/>
                <w:sz w:val="24"/>
                <w:szCs w:val="24"/>
              </w:rPr>
            </w:pPr>
          </w:p>
        </w:tc>
        <w:tc>
          <w:tcPr>
            <w:tcW w:w="8342" w:type="dxa"/>
            <w:tcBorders>
              <w:bottom w:val="single" w:sz="4" w:space="0" w:color="auto"/>
            </w:tcBorders>
            <w:shd w:val="clear" w:color="auto" w:fill="CCFFCC"/>
            <w:vAlign w:val="center"/>
          </w:tcPr>
          <w:p w:rsidR="00786A16" w:rsidRPr="00786A16" w:rsidRDefault="00C3672A" w:rsidP="00786A16">
            <w:pPr>
              <w:widowControl w:val="0"/>
              <w:autoSpaceDE w:val="0"/>
              <w:autoSpaceDN w:val="0"/>
              <w:adjustRightInd w:val="0"/>
              <w:spacing w:after="0" w:line="240" w:lineRule="auto"/>
              <w:ind w:left="116" w:right="88"/>
              <w:rPr>
                <w:rFonts w:ascii="Times New Roman" w:hAnsi="Times New Roman"/>
                <w:color w:val="FF0000"/>
                <w:sz w:val="20"/>
                <w:szCs w:val="20"/>
              </w:rPr>
            </w:pPr>
            <w:r w:rsidRPr="00C3672A">
              <w:rPr>
                <w:rFonts w:ascii="Times New Roman" w:hAnsi="Times New Roman"/>
                <w:sz w:val="20"/>
                <w:szCs w:val="20"/>
              </w:rPr>
              <w:t>Итоговый балл по данному подкритерию:</w:t>
            </w:r>
          </w:p>
        </w:tc>
        <w:tc>
          <w:tcPr>
            <w:tcW w:w="2006"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CCFFCC"/>
            <w:vAlign w:val="center"/>
          </w:tcPr>
          <w:p w:rsidR="00786A16" w:rsidRDefault="00786A16" w:rsidP="00786A16">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BA17EB" w:rsidTr="0028429A">
        <w:tc>
          <w:tcPr>
            <w:tcW w:w="1844" w:type="dxa"/>
            <w:vMerge w:val="restart"/>
            <w:shd w:val="clear" w:color="auto" w:fill="FFFFFF"/>
            <w:vAlign w:val="center"/>
          </w:tcPr>
          <w:p w:rsidR="00BA17EB" w:rsidRPr="0031222C" w:rsidRDefault="00BA17EB" w:rsidP="0028429A">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sidR="006057EA">
              <w:rPr>
                <w:rFonts w:ascii="Times New Roman" w:hAnsi="Times New Roman"/>
                <w:b/>
                <w:sz w:val="24"/>
                <w:szCs w:val="24"/>
              </w:rPr>
              <w:t>материально-технических ресурсов</w:t>
            </w:r>
          </w:p>
        </w:tc>
        <w:tc>
          <w:tcPr>
            <w:tcW w:w="8342" w:type="dxa"/>
            <w:shd w:val="clear" w:color="auto" w:fill="auto"/>
            <w:vAlign w:val="center"/>
          </w:tcPr>
          <w:p w:rsidR="00BA17EB" w:rsidRPr="008D7ECE" w:rsidRDefault="00BA17EB" w:rsidP="0028429A">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0 </w:t>
            </w:r>
            <w:proofErr w:type="gramStart"/>
            <w:r w:rsidRPr="008D7ECE">
              <w:rPr>
                <w:rFonts w:ascii="Times New Roman" w:hAnsi="Times New Roman"/>
                <w:b/>
                <w:bCs/>
              </w:rPr>
              <w:t xml:space="preserve">баллов </w:t>
            </w:r>
            <w:r w:rsidRPr="008D7ECE">
              <w:rPr>
                <w:rFonts w:ascii="Times New Roman" w:hAnsi="Times New Roman"/>
              </w:rPr>
              <w:t xml:space="preserve"> </w:t>
            </w:r>
            <w:r w:rsidRPr="008D7ECE">
              <w:rPr>
                <w:rFonts w:ascii="Times New Roman" w:hAnsi="Times New Roman"/>
                <w:sz w:val="21"/>
                <w:szCs w:val="21"/>
              </w:rPr>
              <w:t>Не</w:t>
            </w:r>
            <w:proofErr w:type="gramEnd"/>
            <w:r w:rsidRPr="008D7ECE">
              <w:rPr>
                <w:rFonts w:ascii="Times New Roman" w:hAnsi="Times New Roman"/>
                <w:sz w:val="21"/>
                <w:szCs w:val="21"/>
              </w:rPr>
              <w:t xml:space="preserve"> используется для оценки</w:t>
            </w:r>
          </w:p>
          <w:p w:rsidR="00BA17EB" w:rsidRPr="008D7ECE" w:rsidRDefault="00BA17EB" w:rsidP="0028429A">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1 </w:t>
            </w:r>
            <w:proofErr w:type="gramStart"/>
            <w:r w:rsidRPr="008D7ECE">
              <w:rPr>
                <w:rFonts w:ascii="Times New Roman" w:hAnsi="Times New Roman"/>
                <w:b/>
                <w:bCs/>
              </w:rPr>
              <w:t xml:space="preserve">балл  </w:t>
            </w:r>
            <w:r w:rsidRPr="008D7ECE">
              <w:rPr>
                <w:rFonts w:ascii="Times New Roman" w:hAnsi="Times New Roman"/>
                <w:sz w:val="21"/>
                <w:szCs w:val="21"/>
              </w:rPr>
              <w:t>Не</w:t>
            </w:r>
            <w:proofErr w:type="gramEnd"/>
            <w:r w:rsidRPr="008D7ECE">
              <w:rPr>
                <w:rFonts w:ascii="Times New Roman" w:hAnsi="Times New Roman"/>
                <w:sz w:val="21"/>
                <w:szCs w:val="21"/>
              </w:rPr>
              <w:t xml:space="preserve"> представлены сведения, либо Участник </w:t>
            </w:r>
            <w:r w:rsidRPr="00E32DE6">
              <w:rPr>
                <w:rFonts w:ascii="Times New Roman" w:hAnsi="Times New Roman"/>
                <w:b/>
                <w:sz w:val="21"/>
                <w:szCs w:val="21"/>
              </w:rPr>
              <w:t>не подтверждает</w:t>
            </w:r>
            <w:r w:rsidRPr="008D7ECE">
              <w:rPr>
                <w:rFonts w:ascii="Times New Roman" w:hAnsi="Times New Roman"/>
                <w:sz w:val="21"/>
                <w:szCs w:val="21"/>
              </w:rPr>
              <w:t xml:space="preserve"> н</w:t>
            </w:r>
            <w:r w:rsidRPr="008D7ECE">
              <w:rPr>
                <w:rFonts w:ascii="Times New Roman" w:hAnsi="Times New Roman"/>
              </w:rPr>
              <w:t>аличие</w:t>
            </w:r>
            <w:r>
              <w:rPr>
                <w:rFonts w:ascii="Times New Roman" w:hAnsi="Times New Roman"/>
              </w:rPr>
              <w:t xml:space="preserve"> </w:t>
            </w:r>
            <w:r w:rsidR="00E842B1">
              <w:rPr>
                <w:rFonts w:ascii="Times New Roman" w:hAnsi="Times New Roman"/>
              </w:rPr>
              <w:t xml:space="preserve">материально-технических ресурсов (МТР), соответствующих </w:t>
            </w:r>
            <w:r>
              <w:rPr>
                <w:rFonts w:ascii="Times New Roman" w:hAnsi="Times New Roman"/>
              </w:rPr>
              <w:t>требованиям</w:t>
            </w:r>
            <w:r w:rsidRPr="008D7ECE">
              <w:rPr>
                <w:rFonts w:ascii="Times New Roman" w:hAnsi="Times New Roman"/>
                <w:sz w:val="21"/>
                <w:szCs w:val="21"/>
              </w:rPr>
              <w:t>, указанны</w:t>
            </w:r>
            <w:r>
              <w:rPr>
                <w:rFonts w:ascii="Times New Roman" w:hAnsi="Times New Roman"/>
                <w:sz w:val="21"/>
                <w:szCs w:val="21"/>
              </w:rPr>
              <w:t>м</w:t>
            </w:r>
            <w:r w:rsidRPr="008D7ECE">
              <w:rPr>
                <w:rFonts w:ascii="Times New Roman" w:hAnsi="Times New Roman"/>
                <w:sz w:val="21"/>
                <w:szCs w:val="21"/>
              </w:rPr>
              <w:t xml:space="preserve">  в п.5.</w:t>
            </w:r>
            <w:r w:rsidR="00E842B1">
              <w:rPr>
                <w:rFonts w:ascii="Times New Roman" w:hAnsi="Times New Roman"/>
                <w:sz w:val="21"/>
                <w:szCs w:val="21"/>
              </w:rPr>
              <w:t>2</w:t>
            </w:r>
            <w:r w:rsidRPr="008D7ECE">
              <w:rPr>
                <w:rFonts w:ascii="Times New Roman" w:hAnsi="Times New Roman"/>
                <w:sz w:val="21"/>
                <w:szCs w:val="21"/>
              </w:rPr>
              <w:t xml:space="preserve"> Технического задания.</w:t>
            </w:r>
            <w:r w:rsidRPr="008D7ECE">
              <w:rPr>
                <w:rFonts w:ascii="Times New Roman" w:hAnsi="Times New Roman"/>
                <w:b/>
                <w:bCs/>
              </w:rPr>
              <w:t xml:space="preserve"> </w:t>
            </w:r>
          </w:p>
          <w:p w:rsidR="00BA17EB" w:rsidRPr="008D7ECE" w:rsidRDefault="00BA17EB" w:rsidP="0028429A">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2 </w:t>
            </w:r>
            <w:proofErr w:type="gramStart"/>
            <w:r w:rsidRPr="008D7ECE">
              <w:rPr>
                <w:rFonts w:ascii="Times New Roman" w:hAnsi="Times New Roman"/>
                <w:b/>
                <w:bCs/>
              </w:rPr>
              <w:t xml:space="preserve">балла </w:t>
            </w:r>
            <w:r w:rsidRPr="008D7ECE">
              <w:rPr>
                <w:rFonts w:ascii="Times New Roman" w:hAnsi="Times New Roman"/>
              </w:rPr>
              <w:t xml:space="preserve"> </w:t>
            </w:r>
            <w:r w:rsidRPr="008D7ECE">
              <w:rPr>
                <w:rFonts w:ascii="Times New Roman" w:hAnsi="Times New Roman"/>
                <w:sz w:val="21"/>
                <w:szCs w:val="21"/>
              </w:rPr>
              <w:t>Не</w:t>
            </w:r>
            <w:proofErr w:type="gramEnd"/>
            <w:r w:rsidRPr="008D7ECE">
              <w:rPr>
                <w:rFonts w:ascii="Times New Roman" w:hAnsi="Times New Roman"/>
                <w:sz w:val="21"/>
                <w:szCs w:val="21"/>
              </w:rPr>
              <w:t xml:space="preserve"> используется для оценки</w:t>
            </w:r>
          </w:p>
          <w:p w:rsidR="00BA17EB" w:rsidRPr="008D7ECE" w:rsidRDefault="00BA17EB" w:rsidP="0028429A">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3 </w:t>
            </w:r>
            <w:proofErr w:type="gramStart"/>
            <w:r w:rsidRPr="008D7ECE">
              <w:rPr>
                <w:rFonts w:ascii="Times New Roman" w:hAnsi="Times New Roman"/>
                <w:b/>
                <w:bCs/>
              </w:rPr>
              <w:t xml:space="preserve">балла </w:t>
            </w:r>
            <w:r w:rsidRPr="008D7ECE">
              <w:rPr>
                <w:rFonts w:ascii="Times New Roman" w:hAnsi="Times New Roman"/>
              </w:rPr>
              <w:t xml:space="preserve"> </w:t>
            </w:r>
            <w:r w:rsidR="00E842B1" w:rsidRPr="00E842B1">
              <w:rPr>
                <w:rFonts w:ascii="Times New Roman" w:hAnsi="Times New Roman"/>
              </w:rPr>
              <w:t>МТР</w:t>
            </w:r>
            <w:proofErr w:type="gramEnd"/>
            <w:r w:rsidR="00E842B1">
              <w:rPr>
                <w:rFonts w:ascii="Times New Roman" w:hAnsi="Times New Roman"/>
                <w:b/>
              </w:rPr>
              <w:t xml:space="preserve"> </w:t>
            </w:r>
            <w:r w:rsidR="00E842B1" w:rsidRPr="00E842B1">
              <w:rPr>
                <w:rFonts w:ascii="Times New Roman" w:hAnsi="Times New Roman"/>
              </w:rPr>
              <w:t>соответствуют</w:t>
            </w:r>
            <w:r w:rsidR="00E842B1">
              <w:rPr>
                <w:rFonts w:ascii="Times New Roman" w:hAnsi="Times New Roman"/>
                <w:b/>
              </w:rPr>
              <w:t xml:space="preserve"> </w:t>
            </w:r>
            <w:r w:rsidR="00E842B1" w:rsidRPr="00E842B1">
              <w:rPr>
                <w:rFonts w:ascii="Times New Roman" w:hAnsi="Times New Roman"/>
              </w:rPr>
              <w:t>минимальным</w:t>
            </w:r>
            <w:r w:rsidR="00E842B1">
              <w:rPr>
                <w:rFonts w:ascii="Times New Roman" w:hAnsi="Times New Roman"/>
                <w:b/>
              </w:rPr>
              <w:t xml:space="preserve"> </w:t>
            </w:r>
            <w:r w:rsidRPr="00886751">
              <w:rPr>
                <w:rFonts w:ascii="Times New Roman" w:hAnsi="Times New Roman"/>
              </w:rPr>
              <w:t xml:space="preserve">требованиям </w:t>
            </w:r>
            <w:r>
              <w:rPr>
                <w:rFonts w:ascii="Times New Roman" w:hAnsi="Times New Roman"/>
              </w:rPr>
              <w:t>п.</w:t>
            </w:r>
            <w:r w:rsidRPr="00886751">
              <w:rPr>
                <w:rFonts w:ascii="Times New Roman" w:hAnsi="Times New Roman"/>
              </w:rPr>
              <w:t xml:space="preserve"> 5.</w:t>
            </w:r>
            <w:r w:rsidR="00E842B1">
              <w:rPr>
                <w:rFonts w:ascii="Times New Roman" w:hAnsi="Times New Roman"/>
              </w:rPr>
              <w:t>2</w:t>
            </w:r>
            <w:r w:rsidRPr="00886751">
              <w:rPr>
                <w:rFonts w:ascii="Times New Roman" w:hAnsi="Times New Roman"/>
              </w:rPr>
              <w:t xml:space="preserve"> Технического задания</w:t>
            </w:r>
            <w:r>
              <w:rPr>
                <w:rFonts w:ascii="Times New Roman" w:hAnsi="Times New Roman"/>
              </w:rPr>
              <w:t xml:space="preserve"> и подтвержден документом, указанным в п.</w:t>
            </w:r>
            <w:r w:rsidRPr="00886751">
              <w:rPr>
                <w:rFonts w:ascii="Times New Roman" w:hAnsi="Times New Roman"/>
              </w:rPr>
              <w:t xml:space="preserve"> 5.</w:t>
            </w:r>
            <w:r>
              <w:rPr>
                <w:rFonts w:ascii="Times New Roman" w:hAnsi="Times New Roman"/>
              </w:rPr>
              <w:t>8</w:t>
            </w:r>
            <w:r w:rsidRPr="00886751">
              <w:rPr>
                <w:rFonts w:ascii="Times New Roman" w:hAnsi="Times New Roman"/>
              </w:rPr>
              <w:t xml:space="preserve"> Технического задания</w:t>
            </w:r>
            <w:r>
              <w:rPr>
                <w:rFonts w:ascii="Times New Roman" w:hAnsi="Times New Roman"/>
              </w:rPr>
              <w:t>.</w:t>
            </w:r>
          </w:p>
          <w:p w:rsidR="00E842B1" w:rsidRDefault="00BA17EB" w:rsidP="00E842B1">
            <w:pPr>
              <w:widowControl w:val="0"/>
              <w:autoSpaceDE w:val="0"/>
              <w:autoSpaceDN w:val="0"/>
              <w:adjustRightInd w:val="0"/>
              <w:spacing w:after="0" w:line="240" w:lineRule="auto"/>
              <w:ind w:left="116" w:right="88"/>
              <w:rPr>
                <w:rFonts w:ascii="Times New Roman" w:hAnsi="Times New Roman"/>
              </w:rPr>
            </w:pPr>
            <w:r w:rsidRPr="008D7ECE">
              <w:rPr>
                <w:rFonts w:ascii="Times New Roman" w:hAnsi="Times New Roman"/>
                <w:b/>
                <w:bCs/>
              </w:rPr>
              <w:t xml:space="preserve">4 </w:t>
            </w:r>
            <w:r>
              <w:rPr>
                <w:rFonts w:ascii="Times New Roman" w:hAnsi="Times New Roman"/>
                <w:b/>
                <w:bCs/>
              </w:rPr>
              <w:t>балла</w:t>
            </w:r>
            <w:r w:rsidRPr="008D7ECE">
              <w:rPr>
                <w:rFonts w:ascii="Times New Roman" w:hAnsi="Times New Roman"/>
              </w:rPr>
              <w:t xml:space="preserve"> </w:t>
            </w:r>
            <w:r w:rsidR="00E842B1">
              <w:rPr>
                <w:rFonts w:ascii="Times New Roman" w:hAnsi="Times New Roman"/>
              </w:rPr>
              <w:t xml:space="preserve">МТР превышают минимальные требования </w:t>
            </w:r>
            <w:r>
              <w:rPr>
                <w:rFonts w:ascii="Times New Roman" w:hAnsi="Times New Roman"/>
              </w:rPr>
              <w:t>п.</w:t>
            </w:r>
            <w:r w:rsidRPr="00886751">
              <w:rPr>
                <w:rFonts w:ascii="Times New Roman" w:hAnsi="Times New Roman"/>
              </w:rPr>
              <w:t xml:space="preserve"> 5.</w:t>
            </w:r>
            <w:r w:rsidR="00E842B1">
              <w:rPr>
                <w:rFonts w:ascii="Times New Roman" w:hAnsi="Times New Roman"/>
              </w:rPr>
              <w:t>2</w:t>
            </w:r>
            <w:r w:rsidRPr="00886751">
              <w:rPr>
                <w:rFonts w:ascii="Times New Roman" w:hAnsi="Times New Roman"/>
              </w:rPr>
              <w:t xml:space="preserve"> Технического задания</w:t>
            </w:r>
            <w:r>
              <w:rPr>
                <w:rFonts w:ascii="Times New Roman" w:hAnsi="Times New Roman"/>
              </w:rPr>
              <w:t xml:space="preserve"> </w:t>
            </w:r>
          </w:p>
          <w:p w:rsidR="00BA17EB" w:rsidRPr="00786A16" w:rsidRDefault="00BA17EB" w:rsidP="00E842B1">
            <w:pPr>
              <w:widowControl w:val="0"/>
              <w:autoSpaceDE w:val="0"/>
              <w:autoSpaceDN w:val="0"/>
              <w:adjustRightInd w:val="0"/>
              <w:spacing w:after="0" w:line="240" w:lineRule="auto"/>
              <w:ind w:left="116" w:right="88"/>
              <w:rPr>
                <w:rFonts w:ascii="Times New Roman" w:hAnsi="Times New Roman"/>
                <w:color w:val="FF0000"/>
                <w:sz w:val="20"/>
                <w:szCs w:val="20"/>
              </w:rPr>
            </w:pPr>
            <w:r w:rsidRPr="005115BF">
              <w:rPr>
                <w:rFonts w:ascii="Times New Roman" w:hAnsi="Times New Roman"/>
                <w:b/>
                <w:bCs/>
              </w:rPr>
              <w:t xml:space="preserve">5 </w:t>
            </w:r>
            <w:proofErr w:type="gramStart"/>
            <w:r w:rsidRPr="005115BF">
              <w:rPr>
                <w:rFonts w:ascii="Times New Roman" w:hAnsi="Times New Roman"/>
                <w:b/>
                <w:bCs/>
              </w:rPr>
              <w:t xml:space="preserve">баллов </w:t>
            </w:r>
            <w:r w:rsidR="00E842B1" w:rsidRPr="00E74023">
              <w:rPr>
                <w:rFonts w:ascii="Times New Roman" w:hAnsi="Times New Roman"/>
                <w:bCs/>
              </w:rPr>
              <w:t>Не</w:t>
            </w:r>
            <w:proofErr w:type="gramEnd"/>
            <w:r w:rsidR="00E842B1" w:rsidRPr="00E842B1">
              <w:rPr>
                <w:rFonts w:ascii="Times New Roman" w:hAnsi="Times New Roman"/>
                <w:bCs/>
              </w:rPr>
              <w:t xml:space="preserve"> используется для оценки</w:t>
            </w:r>
          </w:p>
        </w:tc>
        <w:tc>
          <w:tcPr>
            <w:tcW w:w="2006" w:type="dxa"/>
            <w:shd w:val="clear" w:color="auto" w:fill="auto"/>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shd w:val="clear" w:color="auto" w:fill="auto"/>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auto"/>
            <w:vAlign w:val="center"/>
          </w:tcPr>
          <w:p w:rsidR="00BA17EB" w:rsidRDefault="00BA17EB" w:rsidP="0028429A">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BA17EB" w:rsidTr="0028429A">
        <w:tc>
          <w:tcPr>
            <w:tcW w:w="1844" w:type="dxa"/>
            <w:vMerge/>
            <w:tcBorders>
              <w:bottom w:val="single" w:sz="4" w:space="0" w:color="auto"/>
            </w:tcBorders>
            <w:shd w:val="clear" w:color="auto" w:fill="FFFFFF"/>
            <w:vAlign w:val="center"/>
          </w:tcPr>
          <w:p w:rsidR="00BA17EB" w:rsidRPr="0031222C" w:rsidRDefault="00BA17EB" w:rsidP="0028429A">
            <w:pPr>
              <w:widowControl w:val="0"/>
              <w:autoSpaceDE w:val="0"/>
              <w:autoSpaceDN w:val="0"/>
              <w:adjustRightInd w:val="0"/>
              <w:spacing w:after="0" w:line="240" w:lineRule="auto"/>
              <w:rPr>
                <w:rFonts w:ascii="Times New Roman" w:hAnsi="Times New Roman"/>
                <w:sz w:val="24"/>
                <w:szCs w:val="24"/>
              </w:rPr>
            </w:pPr>
          </w:p>
        </w:tc>
        <w:tc>
          <w:tcPr>
            <w:tcW w:w="8342" w:type="dxa"/>
            <w:tcBorders>
              <w:bottom w:val="single" w:sz="4" w:space="0" w:color="auto"/>
            </w:tcBorders>
            <w:shd w:val="clear" w:color="auto" w:fill="CCFFCC"/>
            <w:vAlign w:val="center"/>
          </w:tcPr>
          <w:p w:rsidR="00BA17EB" w:rsidRPr="00786A16" w:rsidRDefault="00BA17EB" w:rsidP="0028429A">
            <w:pPr>
              <w:widowControl w:val="0"/>
              <w:autoSpaceDE w:val="0"/>
              <w:autoSpaceDN w:val="0"/>
              <w:adjustRightInd w:val="0"/>
              <w:spacing w:after="0" w:line="240" w:lineRule="auto"/>
              <w:ind w:left="116" w:right="88"/>
              <w:rPr>
                <w:rFonts w:ascii="Times New Roman" w:hAnsi="Times New Roman"/>
                <w:color w:val="FF0000"/>
                <w:sz w:val="20"/>
                <w:szCs w:val="20"/>
              </w:rPr>
            </w:pPr>
            <w:r w:rsidRPr="00C3672A">
              <w:rPr>
                <w:rFonts w:ascii="Times New Roman" w:hAnsi="Times New Roman"/>
                <w:sz w:val="20"/>
                <w:szCs w:val="20"/>
              </w:rPr>
              <w:t>Итоговый балл по данному подкритерию:</w:t>
            </w:r>
          </w:p>
        </w:tc>
        <w:tc>
          <w:tcPr>
            <w:tcW w:w="2006"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BA17EB" w:rsidTr="0028429A">
        <w:tc>
          <w:tcPr>
            <w:tcW w:w="1844" w:type="dxa"/>
            <w:vMerge w:val="restart"/>
            <w:shd w:val="clear" w:color="auto" w:fill="FFFFFF"/>
            <w:vAlign w:val="center"/>
          </w:tcPr>
          <w:p w:rsidR="00BA17EB" w:rsidRPr="0031222C" w:rsidRDefault="00BA17EB" w:rsidP="0028429A">
            <w:pPr>
              <w:widowControl w:val="0"/>
              <w:autoSpaceDE w:val="0"/>
              <w:autoSpaceDN w:val="0"/>
              <w:adjustRightInd w:val="0"/>
              <w:spacing w:after="0" w:line="240" w:lineRule="auto"/>
              <w:jc w:val="center"/>
              <w:rPr>
                <w:rFonts w:ascii="Times New Roman" w:hAnsi="Times New Roman"/>
                <w:b/>
                <w:sz w:val="24"/>
                <w:szCs w:val="24"/>
              </w:rPr>
            </w:pPr>
            <w:r w:rsidRPr="0031222C">
              <w:rPr>
                <w:rFonts w:ascii="Times New Roman" w:hAnsi="Times New Roman"/>
                <w:b/>
                <w:sz w:val="24"/>
                <w:szCs w:val="24"/>
              </w:rPr>
              <w:t xml:space="preserve">Наличие </w:t>
            </w:r>
            <w:r w:rsidR="006057EA">
              <w:rPr>
                <w:rFonts w:ascii="Times New Roman" w:hAnsi="Times New Roman"/>
                <w:b/>
                <w:sz w:val="24"/>
                <w:szCs w:val="24"/>
              </w:rPr>
              <w:t>сертифицированных систем менеджмента</w:t>
            </w:r>
          </w:p>
        </w:tc>
        <w:tc>
          <w:tcPr>
            <w:tcW w:w="8342" w:type="dxa"/>
            <w:shd w:val="clear" w:color="auto" w:fill="auto"/>
            <w:vAlign w:val="center"/>
          </w:tcPr>
          <w:p w:rsidR="00BA17EB" w:rsidRPr="008D7ECE" w:rsidRDefault="00BA17EB" w:rsidP="0028429A">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0 </w:t>
            </w:r>
            <w:proofErr w:type="gramStart"/>
            <w:r w:rsidRPr="008D7ECE">
              <w:rPr>
                <w:rFonts w:ascii="Times New Roman" w:hAnsi="Times New Roman"/>
                <w:b/>
                <w:bCs/>
              </w:rPr>
              <w:t xml:space="preserve">баллов </w:t>
            </w:r>
            <w:r w:rsidRPr="008D7ECE">
              <w:rPr>
                <w:rFonts w:ascii="Times New Roman" w:hAnsi="Times New Roman"/>
              </w:rPr>
              <w:t xml:space="preserve"> </w:t>
            </w:r>
            <w:r w:rsidRPr="008D7ECE">
              <w:rPr>
                <w:rFonts w:ascii="Times New Roman" w:hAnsi="Times New Roman"/>
                <w:sz w:val="21"/>
                <w:szCs w:val="21"/>
              </w:rPr>
              <w:t>Не</w:t>
            </w:r>
            <w:proofErr w:type="gramEnd"/>
            <w:r w:rsidRPr="008D7ECE">
              <w:rPr>
                <w:rFonts w:ascii="Times New Roman" w:hAnsi="Times New Roman"/>
                <w:sz w:val="21"/>
                <w:szCs w:val="21"/>
              </w:rPr>
              <w:t xml:space="preserve"> используется для оценки</w:t>
            </w:r>
          </w:p>
          <w:p w:rsidR="00BA17EB" w:rsidRPr="008D7ECE" w:rsidRDefault="00BA17EB" w:rsidP="0028429A">
            <w:pPr>
              <w:widowControl w:val="0"/>
              <w:autoSpaceDE w:val="0"/>
              <w:autoSpaceDN w:val="0"/>
              <w:adjustRightInd w:val="0"/>
              <w:spacing w:after="0" w:line="240" w:lineRule="auto"/>
              <w:ind w:left="116" w:right="88"/>
              <w:rPr>
                <w:rFonts w:ascii="Times New Roman" w:hAnsi="Times New Roman"/>
                <w:b/>
                <w:bCs/>
              </w:rPr>
            </w:pPr>
            <w:r w:rsidRPr="008D7ECE">
              <w:rPr>
                <w:rFonts w:ascii="Times New Roman" w:hAnsi="Times New Roman"/>
                <w:b/>
                <w:bCs/>
              </w:rPr>
              <w:t xml:space="preserve">1 </w:t>
            </w:r>
            <w:proofErr w:type="gramStart"/>
            <w:r w:rsidRPr="008D7ECE">
              <w:rPr>
                <w:rFonts w:ascii="Times New Roman" w:hAnsi="Times New Roman"/>
                <w:b/>
                <w:bCs/>
              </w:rPr>
              <w:t xml:space="preserve">балл  </w:t>
            </w:r>
            <w:r w:rsidRPr="008D7ECE">
              <w:rPr>
                <w:rFonts w:ascii="Times New Roman" w:hAnsi="Times New Roman"/>
                <w:sz w:val="21"/>
                <w:szCs w:val="21"/>
              </w:rPr>
              <w:t>Не</w:t>
            </w:r>
            <w:proofErr w:type="gramEnd"/>
            <w:r w:rsidRPr="008D7ECE">
              <w:rPr>
                <w:rFonts w:ascii="Times New Roman" w:hAnsi="Times New Roman"/>
                <w:sz w:val="21"/>
                <w:szCs w:val="21"/>
              </w:rPr>
              <w:t xml:space="preserve"> представлены сведения, либо Участник </w:t>
            </w:r>
            <w:r w:rsidRPr="00E32DE6">
              <w:rPr>
                <w:rFonts w:ascii="Times New Roman" w:hAnsi="Times New Roman"/>
                <w:b/>
                <w:sz w:val="21"/>
                <w:szCs w:val="21"/>
              </w:rPr>
              <w:t>не подтверждает</w:t>
            </w:r>
            <w:r w:rsidRPr="008D7ECE">
              <w:rPr>
                <w:rFonts w:ascii="Times New Roman" w:hAnsi="Times New Roman"/>
                <w:sz w:val="21"/>
                <w:szCs w:val="21"/>
              </w:rPr>
              <w:t xml:space="preserve"> н</w:t>
            </w:r>
            <w:r w:rsidRPr="008D7ECE">
              <w:rPr>
                <w:rFonts w:ascii="Times New Roman" w:hAnsi="Times New Roman"/>
              </w:rPr>
              <w:t>аличие</w:t>
            </w:r>
            <w:r w:rsidR="00E74023">
              <w:rPr>
                <w:rFonts w:ascii="Times New Roman" w:hAnsi="Times New Roman"/>
              </w:rPr>
              <w:t xml:space="preserve"> сертифицированных систем менеджмента, указанных в п.5.4 </w:t>
            </w:r>
            <w:r w:rsidRPr="008D7ECE">
              <w:rPr>
                <w:rFonts w:ascii="Times New Roman" w:hAnsi="Times New Roman"/>
                <w:sz w:val="21"/>
                <w:szCs w:val="21"/>
              </w:rPr>
              <w:t>Технического задания.</w:t>
            </w:r>
            <w:r w:rsidRPr="008D7ECE">
              <w:rPr>
                <w:rFonts w:ascii="Times New Roman" w:hAnsi="Times New Roman"/>
                <w:b/>
                <w:bCs/>
              </w:rPr>
              <w:t xml:space="preserve"> </w:t>
            </w:r>
          </w:p>
          <w:p w:rsidR="007C317D" w:rsidRPr="008D7ECE" w:rsidRDefault="00BA17EB" w:rsidP="007C317D">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2 </w:t>
            </w:r>
            <w:proofErr w:type="gramStart"/>
            <w:r w:rsidRPr="008D7ECE">
              <w:rPr>
                <w:rFonts w:ascii="Times New Roman" w:hAnsi="Times New Roman"/>
                <w:b/>
                <w:bCs/>
              </w:rPr>
              <w:t xml:space="preserve">балла </w:t>
            </w:r>
            <w:r w:rsidRPr="008D7ECE">
              <w:rPr>
                <w:rFonts w:ascii="Times New Roman" w:hAnsi="Times New Roman"/>
              </w:rPr>
              <w:t xml:space="preserve"> </w:t>
            </w:r>
            <w:r w:rsidR="007C317D">
              <w:rPr>
                <w:rFonts w:ascii="Times New Roman" w:hAnsi="Times New Roman"/>
              </w:rPr>
              <w:t>Участник</w:t>
            </w:r>
            <w:proofErr w:type="gramEnd"/>
            <w:r w:rsidR="007C317D">
              <w:rPr>
                <w:rFonts w:ascii="Times New Roman" w:hAnsi="Times New Roman"/>
              </w:rPr>
              <w:t xml:space="preserve"> подтвердил наличие одного из  сертификатов, указанных в  п.5.4 </w:t>
            </w:r>
            <w:r w:rsidR="007C317D" w:rsidRPr="008D7ECE">
              <w:rPr>
                <w:rFonts w:ascii="Times New Roman" w:hAnsi="Times New Roman"/>
                <w:sz w:val="21"/>
                <w:szCs w:val="21"/>
              </w:rPr>
              <w:t>Технического задания.</w:t>
            </w:r>
            <w:r w:rsidR="007C317D">
              <w:rPr>
                <w:rFonts w:ascii="Times New Roman" w:hAnsi="Times New Roman"/>
              </w:rPr>
              <w:t>.</w:t>
            </w:r>
          </w:p>
          <w:p w:rsidR="00BA17EB" w:rsidRPr="008D7ECE" w:rsidRDefault="00BA17EB" w:rsidP="0028429A">
            <w:pPr>
              <w:widowControl w:val="0"/>
              <w:autoSpaceDE w:val="0"/>
              <w:autoSpaceDN w:val="0"/>
              <w:adjustRightInd w:val="0"/>
              <w:spacing w:after="0" w:line="240" w:lineRule="auto"/>
              <w:ind w:left="116" w:right="88"/>
              <w:rPr>
                <w:rFonts w:ascii="Arial" w:hAnsi="Arial" w:cs="Arial"/>
              </w:rPr>
            </w:pPr>
            <w:r w:rsidRPr="008D7ECE">
              <w:rPr>
                <w:rFonts w:ascii="Times New Roman" w:hAnsi="Times New Roman"/>
                <w:b/>
                <w:bCs/>
              </w:rPr>
              <w:t xml:space="preserve">3 </w:t>
            </w:r>
            <w:proofErr w:type="gramStart"/>
            <w:r w:rsidRPr="008D7ECE">
              <w:rPr>
                <w:rFonts w:ascii="Times New Roman" w:hAnsi="Times New Roman"/>
                <w:b/>
                <w:bCs/>
              </w:rPr>
              <w:t xml:space="preserve">балла </w:t>
            </w:r>
            <w:r w:rsidRPr="008D7ECE">
              <w:rPr>
                <w:rFonts w:ascii="Times New Roman" w:hAnsi="Times New Roman"/>
              </w:rPr>
              <w:t xml:space="preserve"> </w:t>
            </w:r>
            <w:r w:rsidR="00E74023">
              <w:rPr>
                <w:rFonts w:ascii="Times New Roman" w:hAnsi="Times New Roman"/>
              </w:rPr>
              <w:t>Участник</w:t>
            </w:r>
            <w:proofErr w:type="gramEnd"/>
            <w:r w:rsidR="00E74023">
              <w:rPr>
                <w:rFonts w:ascii="Times New Roman" w:hAnsi="Times New Roman"/>
              </w:rPr>
              <w:t xml:space="preserve"> подтвердил наличие </w:t>
            </w:r>
            <w:r w:rsidR="007C317D">
              <w:rPr>
                <w:rFonts w:ascii="Times New Roman" w:hAnsi="Times New Roman"/>
              </w:rPr>
              <w:t>двух</w:t>
            </w:r>
            <w:r w:rsidR="00E74023">
              <w:rPr>
                <w:rFonts w:ascii="Times New Roman" w:hAnsi="Times New Roman"/>
              </w:rPr>
              <w:t xml:space="preserve"> из  сертификатов, указанных в  </w:t>
            </w:r>
            <w:r w:rsidR="00E74023">
              <w:rPr>
                <w:rFonts w:ascii="Times New Roman" w:hAnsi="Times New Roman"/>
              </w:rPr>
              <w:t xml:space="preserve">п.5.4 </w:t>
            </w:r>
            <w:r w:rsidR="00E74023" w:rsidRPr="008D7ECE">
              <w:rPr>
                <w:rFonts w:ascii="Times New Roman" w:hAnsi="Times New Roman"/>
                <w:sz w:val="21"/>
                <w:szCs w:val="21"/>
              </w:rPr>
              <w:t>Технического задания.</w:t>
            </w:r>
            <w:r>
              <w:rPr>
                <w:rFonts w:ascii="Times New Roman" w:hAnsi="Times New Roman"/>
              </w:rPr>
              <w:t>.</w:t>
            </w:r>
          </w:p>
          <w:p w:rsidR="00E74023" w:rsidRDefault="00BA17EB" w:rsidP="00E74023">
            <w:pPr>
              <w:widowControl w:val="0"/>
              <w:autoSpaceDE w:val="0"/>
              <w:autoSpaceDN w:val="0"/>
              <w:adjustRightInd w:val="0"/>
              <w:spacing w:after="0" w:line="240" w:lineRule="auto"/>
              <w:ind w:left="116" w:right="88"/>
              <w:rPr>
                <w:rFonts w:ascii="Times New Roman" w:hAnsi="Times New Roman"/>
              </w:rPr>
            </w:pPr>
            <w:r w:rsidRPr="008D7ECE">
              <w:rPr>
                <w:rFonts w:ascii="Times New Roman" w:hAnsi="Times New Roman"/>
                <w:b/>
                <w:bCs/>
              </w:rPr>
              <w:t xml:space="preserve">4 </w:t>
            </w:r>
            <w:r>
              <w:rPr>
                <w:rFonts w:ascii="Times New Roman" w:hAnsi="Times New Roman"/>
                <w:b/>
                <w:bCs/>
              </w:rPr>
              <w:t>балла</w:t>
            </w:r>
            <w:r w:rsidRPr="008D7ECE">
              <w:rPr>
                <w:rFonts w:ascii="Times New Roman" w:hAnsi="Times New Roman"/>
              </w:rPr>
              <w:t xml:space="preserve"> </w:t>
            </w:r>
            <w:r w:rsidR="00E74023">
              <w:rPr>
                <w:rFonts w:ascii="Times New Roman" w:hAnsi="Times New Roman"/>
              </w:rPr>
              <w:t xml:space="preserve">Участник подтвердил наличие </w:t>
            </w:r>
            <w:r w:rsidR="007C317D">
              <w:rPr>
                <w:rFonts w:ascii="Times New Roman" w:hAnsi="Times New Roman"/>
              </w:rPr>
              <w:t>трех</w:t>
            </w:r>
            <w:r w:rsidR="00E74023">
              <w:rPr>
                <w:rFonts w:ascii="Times New Roman" w:hAnsi="Times New Roman"/>
              </w:rPr>
              <w:t xml:space="preserve"> </w:t>
            </w:r>
            <w:r w:rsidR="007C317D">
              <w:rPr>
                <w:rFonts w:ascii="Times New Roman" w:hAnsi="Times New Roman"/>
              </w:rPr>
              <w:t xml:space="preserve">из </w:t>
            </w:r>
            <w:r w:rsidR="00E74023">
              <w:rPr>
                <w:rFonts w:ascii="Times New Roman" w:hAnsi="Times New Roman"/>
              </w:rPr>
              <w:t xml:space="preserve">сертификатов, указанных </w:t>
            </w:r>
            <w:proofErr w:type="gramStart"/>
            <w:r w:rsidR="00E74023">
              <w:rPr>
                <w:rFonts w:ascii="Times New Roman" w:hAnsi="Times New Roman"/>
              </w:rPr>
              <w:t>в  п.5.4</w:t>
            </w:r>
            <w:proofErr w:type="gramEnd"/>
            <w:r w:rsidR="00E74023">
              <w:rPr>
                <w:rFonts w:ascii="Times New Roman" w:hAnsi="Times New Roman"/>
              </w:rPr>
              <w:t xml:space="preserve"> </w:t>
            </w:r>
            <w:r w:rsidR="00E74023" w:rsidRPr="008D7ECE">
              <w:rPr>
                <w:rFonts w:ascii="Times New Roman" w:hAnsi="Times New Roman"/>
                <w:sz w:val="21"/>
                <w:szCs w:val="21"/>
              </w:rPr>
              <w:t>Технического задания.</w:t>
            </w:r>
            <w:r w:rsidR="00E74023">
              <w:rPr>
                <w:rFonts w:ascii="Times New Roman" w:hAnsi="Times New Roman"/>
              </w:rPr>
              <w:t>.</w:t>
            </w:r>
          </w:p>
          <w:p w:rsidR="00BA17EB" w:rsidRPr="00786A16" w:rsidRDefault="00BA17EB" w:rsidP="00E74023">
            <w:pPr>
              <w:widowControl w:val="0"/>
              <w:autoSpaceDE w:val="0"/>
              <w:autoSpaceDN w:val="0"/>
              <w:adjustRightInd w:val="0"/>
              <w:spacing w:after="0" w:line="240" w:lineRule="auto"/>
              <w:ind w:left="116" w:right="88"/>
              <w:rPr>
                <w:rFonts w:ascii="Times New Roman" w:hAnsi="Times New Roman"/>
                <w:color w:val="FF0000"/>
                <w:sz w:val="20"/>
                <w:szCs w:val="20"/>
              </w:rPr>
            </w:pPr>
            <w:r w:rsidRPr="005115BF">
              <w:rPr>
                <w:rFonts w:ascii="Times New Roman" w:hAnsi="Times New Roman"/>
                <w:b/>
                <w:bCs/>
              </w:rPr>
              <w:t xml:space="preserve">5 баллов </w:t>
            </w:r>
            <w:r w:rsidR="00E74023">
              <w:rPr>
                <w:rFonts w:ascii="Times New Roman" w:hAnsi="Times New Roman"/>
              </w:rPr>
              <w:t xml:space="preserve">Участник подтвердил наличие </w:t>
            </w:r>
            <w:r w:rsidR="007C317D">
              <w:rPr>
                <w:rFonts w:ascii="Times New Roman" w:hAnsi="Times New Roman"/>
              </w:rPr>
              <w:t xml:space="preserve">всех </w:t>
            </w:r>
            <w:r w:rsidR="00E74023">
              <w:rPr>
                <w:rFonts w:ascii="Times New Roman" w:hAnsi="Times New Roman"/>
              </w:rPr>
              <w:t xml:space="preserve">сертификатов, указанных </w:t>
            </w:r>
            <w:proofErr w:type="gramStart"/>
            <w:r w:rsidR="00E74023">
              <w:rPr>
                <w:rFonts w:ascii="Times New Roman" w:hAnsi="Times New Roman"/>
              </w:rPr>
              <w:t>в  п.5.4</w:t>
            </w:r>
            <w:proofErr w:type="gramEnd"/>
            <w:r w:rsidR="00E74023">
              <w:rPr>
                <w:rFonts w:ascii="Times New Roman" w:hAnsi="Times New Roman"/>
              </w:rPr>
              <w:t xml:space="preserve"> </w:t>
            </w:r>
            <w:r w:rsidR="00E74023" w:rsidRPr="008D7ECE">
              <w:rPr>
                <w:rFonts w:ascii="Times New Roman" w:hAnsi="Times New Roman"/>
                <w:sz w:val="21"/>
                <w:szCs w:val="21"/>
              </w:rPr>
              <w:t>Технического задания.</w:t>
            </w:r>
          </w:p>
        </w:tc>
        <w:tc>
          <w:tcPr>
            <w:tcW w:w="2006" w:type="dxa"/>
            <w:shd w:val="clear" w:color="auto" w:fill="auto"/>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shd w:val="clear" w:color="auto" w:fill="auto"/>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auto"/>
            <w:vAlign w:val="center"/>
          </w:tcPr>
          <w:p w:rsidR="00BA17EB" w:rsidRDefault="00BA17EB" w:rsidP="0028429A">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BA17EB" w:rsidTr="0028429A">
        <w:tc>
          <w:tcPr>
            <w:tcW w:w="1844" w:type="dxa"/>
            <w:vMerge/>
            <w:tcBorders>
              <w:bottom w:val="single" w:sz="4" w:space="0" w:color="auto"/>
            </w:tcBorders>
            <w:shd w:val="clear" w:color="auto" w:fill="FFFFFF"/>
            <w:vAlign w:val="center"/>
          </w:tcPr>
          <w:p w:rsidR="00BA17EB" w:rsidRPr="0031222C" w:rsidRDefault="00BA17EB" w:rsidP="0028429A">
            <w:pPr>
              <w:widowControl w:val="0"/>
              <w:autoSpaceDE w:val="0"/>
              <w:autoSpaceDN w:val="0"/>
              <w:adjustRightInd w:val="0"/>
              <w:spacing w:after="0" w:line="240" w:lineRule="auto"/>
              <w:rPr>
                <w:rFonts w:ascii="Times New Roman" w:hAnsi="Times New Roman"/>
                <w:sz w:val="24"/>
                <w:szCs w:val="24"/>
              </w:rPr>
            </w:pPr>
          </w:p>
        </w:tc>
        <w:tc>
          <w:tcPr>
            <w:tcW w:w="8342" w:type="dxa"/>
            <w:tcBorders>
              <w:bottom w:val="single" w:sz="4" w:space="0" w:color="auto"/>
            </w:tcBorders>
            <w:shd w:val="clear" w:color="auto" w:fill="CCFFCC"/>
            <w:vAlign w:val="center"/>
          </w:tcPr>
          <w:p w:rsidR="00BA17EB" w:rsidRPr="00786A16" w:rsidRDefault="00BA17EB" w:rsidP="0028429A">
            <w:pPr>
              <w:widowControl w:val="0"/>
              <w:autoSpaceDE w:val="0"/>
              <w:autoSpaceDN w:val="0"/>
              <w:adjustRightInd w:val="0"/>
              <w:spacing w:after="0" w:line="240" w:lineRule="auto"/>
              <w:ind w:left="116" w:right="88"/>
              <w:rPr>
                <w:rFonts w:ascii="Times New Roman" w:hAnsi="Times New Roman"/>
                <w:color w:val="FF0000"/>
                <w:sz w:val="20"/>
                <w:szCs w:val="20"/>
              </w:rPr>
            </w:pPr>
            <w:r w:rsidRPr="00C3672A">
              <w:rPr>
                <w:rFonts w:ascii="Times New Roman" w:hAnsi="Times New Roman"/>
                <w:sz w:val="20"/>
                <w:szCs w:val="20"/>
              </w:rPr>
              <w:t>Итоговый балл по данному подкритерию:</w:t>
            </w:r>
          </w:p>
        </w:tc>
        <w:tc>
          <w:tcPr>
            <w:tcW w:w="2006"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994"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2000" w:type="dxa"/>
            <w:tcBorders>
              <w:bottom w:val="single" w:sz="4" w:space="0" w:color="auto"/>
            </w:tcBorders>
            <w:shd w:val="clear" w:color="auto" w:fill="CCFFCC"/>
            <w:vAlign w:val="center"/>
          </w:tcPr>
          <w:p w:rsidR="00BA17EB" w:rsidRDefault="00BA17EB" w:rsidP="0028429A">
            <w:pPr>
              <w:widowControl w:val="0"/>
              <w:autoSpaceDE w:val="0"/>
              <w:autoSpaceDN w:val="0"/>
              <w:adjustRightInd w:val="0"/>
              <w:spacing w:after="0" w:line="240" w:lineRule="auto"/>
              <w:ind w:left="108" w:right="108"/>
              <w:rPr>
                <w:rFonts w:ascii="Times New Roman" w:hAnsi="Times New Roman"/>
                <w:color w:val="000000"/>
                <w:sz w:val="24"/>
                <w:szCs w:val="24"/>
              </w:rPr>
            </w:pPr>
          </w:p>
        </w:tc>
      </w:tr>
    </w:tbl>
    <w:p w:rsidR="00BA17EB" w:rsidRDefault="00BA17EB" w:rsidP="00BA17EB">
      <w:pPr>
        <w:widowControl w:val="0"/>
        <w:autoSpaceDE w:val="0"/>
        <w:autoSpaceDN w:val="0"/>
        <w:adjustRightInd w:val="0"/>
        <w:spacing w:after="0" w:line="240" w:lineRule="auto"/>
        <w:ind w:left="108" w:right="89"/>
        <w:rPr>
          <w:rFonts w:ascii="Times New Roman" w:hAnsi="Times New Roman"/>
          <w:color w:val="000000"/>
        </w:rPr>
      </w:pPr>
    </w:p>
    <w:p w:rsidR="00BA17EB" w:rsidRDefault="00BA17EB" w:rsidP="00BA17EB">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BA17EB" w:rsidRDefault="00BA17EB" w:rsidP="00123107">
      <w:pPr>
        <w:widowControl w:val="0"/>
        <w:autoSpaceDE w:val="0"/>
        <w:autoSpaceDN w:val="0"/>
        <w:adjustRightInd w:val="0"/>
        <w:spacing w:after="0" w:line="240" w:lineRule="auto"/>
        <w:ind w:left="108" w:right="89"/>
        <w:rPr>
          <w:rFonts w:ascii="Arial" w:hAnsi="Arial" w:cs="Arial"/>
          <w:sz w:val="24"/>
          <w:szCs w:val="24"/>
        </w:rPr>
      </w:pPr>
    </w:p>
    <w:p w:rsidR="00123107" w:rsidRDefault="00123107" w:rsidP="009E5DAF">
      <w:pPr>
        <w:widowControl w:val="0"/>
        <w:autoSpaceDE w:val="0"/>
        <w:autoSpaceDN w:val="0"/>
        <w:adjustRightInd w:val="0"/>
        <w:spacing w:after="0" w:line="240" w:lineRule="auto"/>
        <w:ind w:left="108" w:right="89"/>
        <w:rPr>
          <w:rFonts w:ascii="Arial" w:hAnsi="Arial" w:cs="Arial"/>
          <w:sz w:val="24"/>
          <w:szCs w:val="24"/>
        </w:rPr>
        <w:sectPr w:rsidR="00123107" w:rsidSect="00123AFB">
          <w:headerReference w:type="default" r:id="rId18"/>
          <w:footerReference w:type="default" r:id="rId19"/>
          <w:pgSz w:w="16820" w:h="11900" w:orient="landscape"/>
          <w:pgMar w:top="426" w:right="1440" w:bottom="284" w:left="1440" w:header="284" w:footer="0"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0"/>
        <w:gridCol w:w="321"/>
        <w:gridCol w:w="219"/>
        <w:gridCol w:w="553"/>
        <w:gridCol w:w="592"/>
        <w:gridCol w:w="1121"/>
        <w:gridCol w:w="320"/>
        <w:gridCol w:w="3470"/>
        <w:gridCol w:w="56"/>
        <w:gridCol w:w="495"/>
        <w:gridCol w:w="914"/>
        <w:gridCol w:w="705"/>
        <w:gridCol w:w="250"/>
        <w:gridCol w:w="9"/>
        <w:gridCol w:w="304"/>
        <w:gridCol w:w="131"/>
        <w:gridCol w:w="434"/>
        <w:gridCol w:w="1057"/>
        <w:gridCol w:w="65"/>
        <w:gridCol w:w="116"/>
        <w:gridCol w:w="462"/>
        <w:gridCol w:w="636"/>
        <w:gridCol w:w="154"/>
        <w:gridCol w:w="492"/>
        <w:gridCol w:w="244"/>
        <w:gridCol w:w="186"/>
        <w:gridCol w:w="68"/>
        <w:gridCol w:w="10"/>
        <w:gridCol w:w="20"/>
        <w:gridCol w:w="598"/>
        <w:gridCol w:w="638"/>
        <w:gridCol w:w="303"/>
        <w:gridCol w:w="255"/>
        <w:gridCol w:w="186"/>
        <w:gridCol w:w="558"/>
        <w:gridCol w:w="558"/>
        <w:gridCol w:w="558"/>
        <w:gridCol w:w="565"/>
      </w:tblGrid>
      <w:tr w:rsidR="00786A16"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rsidTr="00045807">
        <w:trPr>
          <w:gridBefore w:val="1"/>
          <w:gridAfter w:val="6"/>
          <w:wBefore w:w="650" w:type="dxa"/>
          <w:wAfter w:w="2680" w:type="dxa"/>
        </w:trPr>
        <w:tc>
          <w:tcPr>
            <w:tcW w:w="9016"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214" w:type="dxa"/>
            <w:gridSpan w:val="9"/>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312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0" w:type="dxa"/>
            <w:gridSpan w:val="6"/>
            <w:tcBorders>
              <w:top w:val="single" w:sz="8" w:space="0" w:color="969696"/>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jc w:val="center"/>
              <w:rPr>
                <w:rFonts w:ascii="Times New Roman" w:hAnsi="Times New Roman"/>
              </w:rPr>
            </w:pP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0" w:type="dxa"/>
            <w:gridSpan w:val="6"/>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Height w:val="142"/>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0" w:type="dxa"/>
            <w:gridSpan w:val="6"/>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rPr>
            </w:pPr>
            <w:r w:rsidRPr="0062439A">
              <w:rPr>
                <w:rFonts w:ascii="Times New Roman" w:hAnsi="Times New Roman"/>
                <w:b/>
              </w:rPr>
              <w:t>Работы по модернизации инженерно-технических средств охраны Рощинского ОСЭ</w:t>
            </w: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0" w:type="dxa"/>
            <w:gridSpan w:val="6"/>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Pr="0062439A">
              <w:rPr>
                <w:rFonts w:ascii="Times New Roman" w:hAnsi="Times New Roman"/>
                <w:b/>
                <w:bCs/>
                <w:color w:val="000000"/>
              </w:rPr>
              <w:t>850.23.00421</w:t>
            </w: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0" w:type="dxa"/>
            <w:gridSpan w:val="6"/>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3126" w:type="dxa"/>
            <w:gridSpan w:val="6"/>
            <w:tcBorders>
              <w:top w:val="nil"/>
              <w:left w:val="single" w:sz="8" w:space="0" w:color="969696"/>
              <w:bottom w:val="single" w:sz="8" w:space="0" w:color="969696"/>
              <w:right w:val="single" w:sz="8" w:space="0" w:color="969696"/>
            </w:tcBorders>
            <w:shd w:val="clear" w:color="auto" w:fill="FFFFFF"/>
            <w:vAlign w:val="center"/>
          </w:tcPr>
          <w:p w:rsidR="0062439A" w:rsidRPr="006D2B6E" w:rsidRDefault="0062439A" w:rsidP="0062439A">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0" w:type="dxa"/>
            <w:gridSpan w:val="6"/>
            <w:tcBorders>
              <w:top w:val="nil"/>
              <w:left w:val="nil"/>
              <w:bottom w:val="single" w:sz="8" w:space="0" w:color="969696"/>
              <w:right w:val="single" w:sz="8" w:space="0" w:color="969696"/>
            </w:tcBorders>
            <w:shd w:val="clear" w:color="auto" w:fill="99FF99"/>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After w:val="6"/>
          <w:wAfter w:w="2680" w:type="dxa"/>
        </w:trPr>
        <w:tc>
          <w:tcPr>
            <w:tcW w:w="7302" w:type="dxa"/>
            <w:gridSpan w:val="9"/>
            <w:tcBorders>
              <w:top w:val="nil"/>
              <w:left w:val="nil"/>
              <w:bottom w:val="nil"/>
              <w:right w:val="nil"/>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08"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70"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713" w:type="dxa"/>
            <w:gridSpan w:val="10"/>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After w:val="6"/>
          <w:wAfter w:w="2680" w:type="dxa"/>
        </w:trPr>
        <w:tc>
          <w:tcPr>
            <w:tcW w:w="971"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2439A" w:rsidRPr="003F5BEF" w:rsidRDefault="0062439A" w:rsidP="0062439A">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31"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2439A" w:rsidRPr="003F5BEF"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91" w:type="dxa"/>
            <w:gridSpan w:val="23"/>
            <w:tcBorders>
              <w:top w:val="single" w:sz="8" w:space="0" w:color="000000"/>
              <w:left w:val="nil"/>
              <w:bottom w:val="single" w:sz="4" w:space="0" w:color="000000"/>
              <w:right w:val="single" w:sz="8" w:space="0" w:color="000000"/>
            </w:tcBorders>
            <w:shd w:val="clear" w:color="auto" w:fill="FFFFCC"/>
            <w:vAlign w:val="bottom"/>
          </w:tcPr>
          <w:p w:rsidR="0062439A" w:rsidRPr="00874BAC"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62439A" w:rsidTr="00045807">
        <w:trPr>
          <w:gridAfter w:val="6"/>
          <w:wAfter w:w="2680" w:type="dxa"/>
        </w:trPr>
        <w:tc>
          <w:tcPr>
            <w:tcW w:w="971"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2439A" w:rsidRDefault="0062439A" w:rsidP="0062439A">
            <w:pPr>
              <w:widowControl w:val="0"/>
              <w:autoSpaceDE w:val="0"/>
              <w:autoSpaceDN w:val="0"/>
              <w:adjustRightInd w:val="0"/>
              <w:spacing w:after="0" w:line="240" w:lineRule="auto"/>
              <w:rPr>
                <w:rFonts w:ascii="Arial" w:hAnsi="Arial" w:cs="Arial"/>
                <w:sz w:val="24"/>
                <w:szCs w:val="24"/>
              </w:rPr>
            </w:pPr>
          </w:p>
        </w:tc>
        <w:tc>
          <w:tcPr>
            <w:tcW w:w="6331"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2439A" w:rsidRDefault="0062439A" w:rsidP="0062439A">
            <w:pPr>
              <w:widowControl w:val="0"/>
              <w:autoSpaceDE w:val="0"/>
              <w:autoSpaceDN w:val="0"/>
              <w:adjustRightInd w:val="0"/>
              <w:spacing w:after="0" w:line="240" w:lineRule="auto"/>
              <w:rPr>
                <w:rFonts w:ascii="Arial" w:hAnsi="Arial" w:cs="Arial"/>
                <w:sz w:val="24"/>
                <w:szCs w:val="24"/>
              </w:rPr>
            </w:pPr>
          </w:p>
        </w:tc>
        <w:tc>
          <w:tcPr>
            <w:tcW w:w="2808" w:type="dxa"/>
            <w:gridSpan w:val="7"/>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p>
        </w:tc>
        <w:tc>
          <w:tcPr>
            <w:tcW w:w="2770" w:type="dxa"/>
            <w:gridSpan w:val="6"/>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713" w:type="dxa"/>
            <w:gridSpan w:val="10"/>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62439A" w:rsidTr="00045807">
        <w:trPr>
          <w:gridAfter w:val="6"/>
          <w:wAfter w:w="2680" w:type="dxa"/>
        </w:trPr>
        <w:tc>
          <w:tcPr>
            <w:tcW w:w="971" w:type="dxa"/>
            <w:gridSpan w:val="2"/>
            <w:tcBorders>
              <w:top w:val="nil"/>
              <w:left w:val="single" w:sz="8" w:space="0" w:color="000000"/>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31" w:type="dxa"/>
            <w:gridSpan w:val="7"/>
            <w:tcBorders>
              <w:top w:val="nil"/>
              <w:left w:val="nil"/>
              <w:bottom w:val="single" w:sz="4" w:space="0" w:color="000000"/>
              <w:right w:val="single" w:sz="4" w:space="0" w:color="000000"/>
            </w:tcBorders>
            <w:shd w:val="clear" w:color="auto" w:fill="FFFFFF"/>
            <w:vAlign w:val="bottom"/>
          </w:tcPr>
          <w:p w:rsidR="0062439A" w:rsidRPr="006D2B6E" w:rsidRDefault="0062439A" w:rsidP="0062439A">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08" w:type="dxa"/>
            <w:gridSpan w:val="7"/>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70" w:type="dxa"/>
            <w:gridSpan w:val="6"/>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13" w:type="dxa"/>
            <w:gridSpan w:val="10"/>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2439A" w:rsidTr="00045807">
        <w:trPr>
          <w:gridAfter w:val="6"/>
          <w:wAfter w:w="2680" w:type="dxa"/>
        </w:trPr>
        <w:tc>
          <w:tcPr>
            <w:tcW w:w="971" w:type="dxa"/>
            <w:gridSpan w:val="2"/>
            <w:tcBorders>
              <w:top w:val="nil"/>
              <w:left w:val="single" w:sz="8" w:space="0" w:color="000000"/>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31" w:type="dxa"/>
            <w:gridSpan w:val="7"/>
            <w:tcBorders>
              <w:top w:val="nil"/>
              <w:left w:val="nil"/>
              <w:bottom w:val="single" w:sz="4" w:space="0" w:color="000000"/>
              <w:right w:val="single" w:sz="4" w:space="0" w:color="000000"/>
            </w:tcBorders>
            <w:shd w:val="clear" w:color="auto" w:fill="FFFFFF"/>
            <w:vAlign w:val="bottom"/>
          </w:tcPr>
          <w:p w:rsidR="0062439A" w:rsidRPr="006D2B6E" w:rsidRDefault="0062439A" w:rsidP="0062439A">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08" w:type="dxa"/>
            <w:gridSpan w:val="7"/>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70" w:type="dxa"/>
            <w:gridSpan w:val="6"/>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713" w:type="dxa"/>
            <w:gridSpan w:val="10"/>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2439A" w:rsidTr="00BC66E8">
        <w:tc>
          <w:tcPr>
            <w:tcW w:w="15290" w:type="dxa"/>
            <w:gridSpan w:val="31"/>
            <w:tcBorders>
              <w:top w:val="nil"/>
              <w:left w:val="nil"/>
              <w:bottom w:val="nil"/>
              <w:right w:val="nil"/>
            </w:tcBorders>
            <w:shd w:val="clear" w:color="auto" w:fill="FFFFFF"/>
            <w:vAlign w:val="bottom"/>
          </w:tcPr>
          <w:p w:rsidR="0062439A" w:rsidRPr="00A1722F" w:rsidRDefault="0062439A" w:rsidP="0062439A">
            <w:pPr>
              <w:widowControl w:val="0"/>
              <w:autoSpaceDE w:val="0"/>
              <w:autoSpaceDN w:val="0"/>
              <w:adjustRightInd w:val="0"/>
              <w:spacing w:after="0" w:line="240" w:lineRule="auto"/>
              <w:rPr>
                <w:rFonts w:ascii="Arial" w:hAnsi="Arial" w:cs="Arial"/>
                <w:sz w:val="20"/>
                <w:szCs w:val="20"/>
              </w:rPr>
            </w:pPr>
            <w:r>
              <w:rPr>
                <w:rFonts w:ascii="Times New Roman" w:hAnsi="Times New Roman"/>
                <w:color w:val="000000"/>
              </w:rPr>
              <w:t xml:space="preserve"> </w:t>
            </w: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62439A" w:rsidRPr="00A1722F" w:rsidRDefault="0062439A" w:rsidP="0062439A">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62439A" w:rsidRDefault="0062439A" w:rsidP="0062439A">
            <w:pPr>
              <w:widowControl w:val="0"/>
              <w:autoSpaceDE w:val="0"/>
              <w:autoSpaceDN w:val="0"/>
              <w:adjustRightInd w:val="0"/>
              <w:spacing w:after="0" w:line="240" w:lineRule="auto"/>
              <w:ind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p>
          <w:p w:rsidR="0062439A" w:rsidRDefault="0062439A" w:rsidP="0062439A">
            <w:pPr>
              <w:widowControl w:val="0"/>
              <w:autoSpaceDE w:val="0"/>
              <w:autoSpaceDN w:val="0"/>
              <w:adjustRightInd w:val="0"/>
              <w:spacing w:after="0" w:line="240" w:lineRule="auto"/>
              <w:ind w:left="108" w:right="102"/>
              <w:rPr>
                <w:rFonts w:ascii="Times New Roman" w:hAnsi="Times New Roman"/>
                <w:color w:val="000000"/>
              </w:rPr>
            </w:pPr>
          </w:p>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r>
              <w:rPr>
                <w:rFonts w:ascii="Arial" w:hAnsi="Arial" w:cs="Arial"/>
                <w:b/>
                <w:bCs/>
                <w:color w:val="000000"/>
                <w:sz w:val="24"/>
                <w:szCs w:val="24"/>
              </w:rPr>
              <w:t>Таблица № 2. Оценочная стадия</w:t>
            </w:r>
          </w:p>
        </w:tc>
        <w:tc>
          <w:tcPr>
            <w:tcW w:w="558" w:type="dxa"/>
            <w:gridSpan w:val="2"/>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3"/>
              <w:rPr>
                <w:rFonts w:ascii="Arial" w:hAnsi="Arial" w:cs="Arial"/>
                <w:sz w:val="24"/>
                <w:szCs w:val="24"/>
              </w:rPr>
            </w:pPr>
          </w:p>
        </w:tc>
      </w:tr>
      <w:tr w:rsidR="0062439A" w:rsidTr="00045807">
        <w:trPr>
          <w:gridAfter w:val="11"/>
          <w:wAfter w:w="4249" w:type="dxa"/>
        </w:trPr>
        <w:tc>
          <w:tcPr>
            <w:tcW w:w="7797" w:type="dxa"/>
            <w:gridSpan w:val="10"/>
            <w:tcBorders>
              <w:top w:val="single" w:sz="8" w:space="0" w:color="000000"/>
              <w:left w:val="single" w:sz="8" w:space="0" w:color="000000"/>
              <w:bottom w:val="single" w:sz="4" w:space="0" w:color="000000"/>
              <w:right w:val="double" w:sz="6" w:space="0" w:color="000000"/>
            </w:tcBorders>
            <w:shd w:val="clear" w:color="auto" w:fill="FFFFFF"/>
          </w:tcPr>
          <w:p w:rsidR="0062439A" w:rsidRDefault="0062439A" w:rsidP="0062439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04" w:type="dxa"/>
            <w:gridSpan w:val="8"/>
            <w:tcBorders>
              <w:top w:val="single" w:sz="8" w:space="0" w:color="000000"/>
              <w:left w:val="nil"/>
              <w:bottom w:val="single" w:sz="4" w:space="0" w:color="000000"/>
              <w:right w:val="double" w:sz="6" w:space="0" w:color="000000"/>
            </w:tcBorders>
            <w:shd w:val="clear" w:color="auto" w:fill="FFFFFF"/>
          </w:tcPr>
          <w:p w:rsidR="0062439A" w:rsidRDefault="0062439A" w:rsidP="0062439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2423" w:type="dxa"/>
            <w:gridSpan w:val="9"/>
            <w:tcBorders>
              <w:top w:val="single" w:sz="8" w:space="0" w:color="000000"/>
              <w:left w:val="nil"/>
              <w:bottom w:val="single" w:sz="4" w:space="0" w:color="000000"/>
              <w:right w:val="single" w:sz="8" w:space="0" w:color="000000"/>
            </w:tcBorders>
            <w:shd w:val="clear" w:color="auto" w:fill="FFFFFF"/>
          </w:tcPr>
          <w:p w:rsidR="0062439A" w:rsidRDefault="0062439A" w:rsidP="0062439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62439A" w:rsidTr="00045807">
        <w:trPr>
          <w:gridAfter w:val="11"/>
          <w:wAfter w:w="4249" w:type="dxa"/>
        </w:trPr>
        <w:tc>
          <w:tcPr>
            <w:tcW w:w="7797" w:type="dxa"/>
            <w:gridSpan w:val="10"/>
            <w:tcBorders>
              <w:top w:val="single" w:sz="4" w:space="0" w:color="000000"/>
              <w:left w:val="single" w:sz="8" w:space="0" w:color="000000"/>
              <w:bottom w:val="single" w:sz="8" w:space="0" w:color="000000"/>
              <w:right w:val="double" w:sz="6" w:space="0" w:color="000000"/>
            </w:tcBorders>
            <w:shd w:val="clear" w:color="auto" w:fill="FFFFFF"/>
          </w:tcPr>
          <w:p w:rsidR="0062439A" w:rsidRDefault="0062439A" w:rsidP="0062439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04" w:type="dxa"/>
            <w:gridSpan w:val="8"/>
            <w:tcBorders>
              <w:top w:val="single" w:sz="4" w:space="0" w:color="000000"/>
              <w:left w:val="nil"/>
              <w:bottom w:val="single" w:sz="8" w:space="0" w:color="000000"/>
              <w:right w:val="double" w:sz="6"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4" w:right="101"/>
              <w:jc w:val="right"/>
              <w:rPr>
                <w:rFonts w:ascii="Arial" w:hAnsi="Arial" w:cs="Arial"/>
                <w:sz w:val="24"/>
                <w:szCs w:val="24"/>
              </w:rPr>
            </w:pPr>
          </w:p>
        </w:tc>
        <w:tc>
          <w:tcPr>
            <w:tcW w:w="2423" w:type="dxa"/>
            <w:gridSpan w:val="9"/>
            <w:tcBorders>
              <w:top w:val="single" w:sz="4" w:space="0" w:color="000000"/>
              <w:left w:val="nil"/>
              <w:bottom w:val="single" w:sz="8" w:space="0" w:color="000000"/>
              <w:right w:val="single" w:sz="8"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62439A" w:rsidTr="00045807">
        <w:tc>
          <w:tcPr>
            <w:tcW w:w="2335"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89"/>
              <w:rPr>
                <w:rFonts w:ascii="Arial" w:hAnsi="Arial" w:cs="Arial"/>
                <w:sz w:val="24"/>
                <w:szCs w:val="24"/>
              </w:rPr>
            </w:pPr>
          </w:p>
        </w:tc>
        <w:tc>
          <w:tcPr>
            <w:tcW w:w="546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7" w:right="82"/>
              <w:rPr>
                <w:rFonts w:ascii="Arial" w:hAnsi="Arial" w:cs="Arial"/>
                <w:sz w:val="24"/>
                <w:szCs w:val="24"/>
              </w:rPr>
            </w:pPr>
          </w:p>
        </w:tc>
        <w:tc>
          <w:tcPr>
            <w:tcW w:w="914"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14" w:right="95"/>
              <w:rPr>
                <w:rFonts w:ascii="Arial" w:hAnsi="Arial" w:cs="Arial"/>
                <w:sz w:val="24"/>
                <w:szCs w:val="24"/>
              </w:rPr>
            </w:pPr>
          </w:p>
        </w:tc>
        <w:tc>
          <w:tcPr>
            <w:tcW w:w="2890"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4"/>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2" w:right="80"/>
              <w:rPr>
                <w:rFonts w:ascii="Arial" w:hAnsi="Arial" w:cs="Arial"/>
                <w:sz w:val="24"/>
                <w:szCs w:val="24"/>
              </w:rPr>
            </w:pPr>
          </w:p>
        </w:tc>
        <w:tc>
          <w:tcPr>
            <w:tcW w:w="492"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16" w:right="86"/>
              <w:rPr>
                <w:rFonts w:ascii="Arial" w:hAnsi="Arial" w:cs="Arial"/>
                <w:sz w:val="24"/>
                <w:szCs w:val="24"/>
              </w:rPr>
            </w:pPr>
          </w:p>
        </w:tc>
        <w:tc>
          <w:tcPr>
            <w:tcW w:w="244"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10" w:right="90"/>
              <w:rPr>
                <w:rFonts w:ascii="Arial" w:hAnsi="Arial" w:cs="Arial"/>
                <w:sz w:val="24"/>
                <w:szCs w:val="24"/>
              </w:rPr>
            </w:pPr>
          </w:p>
        </w:tc>
        <w:tc>
          <w:tcPr>
            <w:tcW w:w="88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6" w:right="76"/>
              <w:rPr>
                <w:rFonts w:ascii="Arial" w:hAnsi="Arial" w:cs="Arial"/>
                <w:sz w:val="24"/>
                <w:szCs w:val="24"/>
              </w:rPr>
            </w:pPr>
          </w:p>
        </w:tc>
        <w:tc>
          <w:tcPr>
            <w:tcW w:w="63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2"/>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3"/>
              <w:rPr>
                <w:rFonts w:ascii="Arial" w:hAnsi="Arial" w:cs="Arial"/>
                <w:sz w:val="24"/>
                <w:szCs w:val="24"/>
              </w:rPr>
            </w:pPr>
          </w:p>
        </w:tc>
      </w:tr>
      <w:tr w:rsidR="0062439A" w:rsidTr="00045807">
        <w:trPr>
          <w:gridAfter w:val="18"/>
          <w:wAfter w:w="6491" w:type="dxa"/>
        </w:trPr>
        <w:tc>
          <w:tcPr>
            <w:tcW w:w="2335" w:type="dxa"/>
            <w:gridSpan w:val="5"/>
            <w:tcBorders>
              <w:top w:val="double" w:sz="6" w:space="0" w:color="000000"/>
              <w:left w:val="double" w:sz="6" w:space="0" w:color="000000"/>
              <w:bottom w:val="double" w:sz="6" w:space="0" w:color="000000"/>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462"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04" w:type="dxa"/>
            <w:gridSpan w:val="8"/>
            <w:tcBorders>
              <w:top w:val="double" w:sz="6" w:space="0" w:color="000000"/>
              <w:left w:val="nil"/>
              <w:bottom w:val="double" w:sz="6" w:space="0" w:color="000000"/>
              <w:right w:val="double" w:sz="6"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2" w:right="79"/>
              <w:rPr>
                <w:rFonts w:ascii="Arial" w:hAnsi="Arial" w:cs="Arial"/>
                <w:sz w:val="24"/>
                <w:szCs w:val="24"/>
              </w:rPr>
            </w:pPr>
          </w:p>
        </w:tc>
      </w:tr>
      <w:tr w:rsidR="0062439A"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rsidR="0062439A" w:rsidRDefault="0062439A" w:rsidP="0062439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62439A"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rsidR="0062439A" w:rsidRDefault="0062439A" w:rsidP="0062439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62439A" w:rsidTr="00045807">
        <w:trPr>
          <w:gridAfter w:val="19"/>
          <w:wAfter w:w="6607" w:type="dxa"/>
        </w:trPr>
        <w:tc>
          <w:tcPr>
            <w:tcW w:w="2335" w:type="dxa"/>
            <w:gridSpan w:val="5"/>
            <w:tcBorders>
              <w:top w:val="nil"/>
              <w:left w:val="double" w:sz="6" w:space="0" w:color="000000"/>
              <w:bottom w:val="single" w:sz="4" w:space="0" w:color="000000"/>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462" w:type="dxa"/>
            <w:gridSpan w:val="5"/>
            <w:tcBorders>
              <w:top w:val="single" w:sz="4" w:space="0" w:color="000000"/>
              <w:left w:val="single" w:sz="4" w:space="0" w:color="000000"/>
              <w:bottom w:val="single" w:sz="4" w:space="0" w:color="000000"/>
              <w:right w:val="nil"/>
            </w:tcBorders>
            <w:shd w:val="clear" w:color="auto" w:fill="FFFFCC"/>
            <w:vAlign w:val="bottom"/>
          </w:tcPr>
          <w:p w:rsidR="0062439A" w:rsidRDefault="0062439A" w:rsidP="0062439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04" w:type="dxa"/>
            <w:gridSpan w:val="8"/>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62439A" w:rsidRDefault="0062439A" w:rsidP="0062439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62439A" w:rsidTr="00045807">
        <w:trPr>
          <w:gridAfter w:val="34"/>
          <w:wAfter w:w="16530" w:type="dxa"/>
        </w:trPr>
        <w:tc>
          <w:tcPr>
            <w:tcW w:w="1190" w:type="dxa"/>
            <w:gridSpan w:val="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c>
          <w:tcPr>
            <w:tcW w:w="553"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20" w:right="96"/>
              <w:rPr>
                <w:rFonts w:ascii="Arial" w:hAnsi="Arial" w:cs="Arial"/>
                <w:sz w:val="24"/>
                <w:szCs w:val="24"/>
              </w:rPr>
            </w:pPr>
          </w:p>
        </w:tc>
      </w:tr>
      <w:tr w:rsidR="0062439A" w:rsidTr="00045807">
        <w:trPr>
          <w:gridAfter w:val="10"/>
          <w:wAfter w:w="4239" w:type="dxa"/>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6788" w:type="dxa"/>
            <w:gridSpan w:val="20"/>
            <w:tcBorders>
              <w:top w:val="double" w:sz="6" w:space="0" w:color="000000"/>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62439A" w:rsidTr="00045807">
        <w:trPr>
          <w:gridAfter w:val="9"/>
          <w:wAfter w:w="4219" w:type="dxa"/>
        </w:trPr>
        <w:tc>
          <w:tcPr>
            <w:tcW w:w="7246" w:type="dxa"/>
            <w:gridSpan w:val="8"/>
            <w:tcBorders>
              <w:top w:val="double" w:sz="6" w:space="0" w:color="000000"/>
              <w:left w:val="double" w:sz="6" w:space="0" w:color="000000"/>
              <w:bottom w:val="double" w:sz="6" w:space="0" w:color="000000"/>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551" w:type="dxa"/>
            <w:gridSpan w:val="2"/>
            <w:tcBorders>
              <w:top w:val="nil"/>
              <w:left w:val="double" w:sz="6" w:space="0" w:color="000000"/>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14"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7"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1780" w:type="dxa"/>
            <w:gridSpan w:val="6"/>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30" w:type="dxa"/>
            <w:gridSpan w:val="2"/>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r>
      <w:tr w:rsidR="0062439A" w:rsidTr="00045807">
        <w:trPr>
          <w:gridAfter w:val="9"/>
          <w:wAfter w:w="4219" w:type="dxa"/>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tcPr>
          <w:p w:rsidR="0062439A" w:rsidRDefault="0062439A" w:rsidP="0062439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551" w:type="dxa"/>
            <w:gridSpan w:val="2"/>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3" w:right="82"/>
              <w:rPr>
                <w:rFonts w:ascii="Arial" w:hAnsi="Arial" w:cs="Arial"/>
                <w:sz w:val="24"/>
                <w:szCs w:val="24"/>
              </w:rPr>
            </w:pPr>
          </w:p>
        </w:tc>
        <w:tc>
          <w:tcPr>
            <w:tcW w:w="914" w:type="dxa"/>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7" w:type="dxa"/>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1780" w:type="dxa"/>
            <w:gridSpan w:val="6"/>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30" w:type="dxa"/>
            <w:gridSpan w:val="2"/>
            <w:tcBorders>
              <w:top w:val="nil"/>
              <w:left w:val="nil"/>
              <w:bottom w:val="nil"/>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r>
      <w:tr w:rsidR="0062439A" w:rsidTr="00045807">
        <w:trPr>
          <w:gridAfter w:val="9"/>
          <w:wAfter w:w="4219" w:type="dxa"/>
          <w:trHeight w:val="138"/>
        </w:trPr>
        <w:tc>
          <w:tcPr>
            <w:tcW w:w="7246" w:type="dxa"/>
            <w:gridSpan w:val="8"/>
            <w:tcBorders>
              <w:top w:val="double" w:sz="6" w:space="0" w:color="000000"/>
              <w:left w:val="double" w:sz="6" w:space="0" w:color="000000"/>
              <w:bottom w:val="double" w:sz="6" w:space="0" w:color="000000"/>
              <w:right w:val="double" w:sz="6" w:space="0" w:color="000000"/>
            </w:tcBorders>
            <w:shd w:val="clear" w:color="auto" w:fill="FFFFFF"/>
          </w:tcPr>
          <w:p w:rsidR="0062439A" w:rsidRDefault="0062439A" w:rsidP="0062439A">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551" w:type="dxa"/>
            <w:gridSpan w:val="2"/>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3" w:right="82"/>
              <w:rPr>
                <w:rFonts w:ascii="Arial" w:hAnsi="Arial" w:cs="Arial"/>
                <w:sz w:val="24"/>
                <w:szCs w:val="24"/>
              </w:rPr>
            </w:pPr>
          </w:p>
        </w:tc>
        <w:tc>
          <w:tcPr>
            <w:tcW w:w="914"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7" w:type="dxa"/>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1780" w:type="dxa"/>
            <w:gridSpan w:val="6"/>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30" w:type="dxa"/>
            <w:gridSpan w:val="2"/>
            <w:tcBorders>
              <w:top w:val="nil"/>
              <w:left w:val="nil"/>
              <w:bottom w:val="double" w:sz="6" w:space="0" w:color="000000"/>
              <w:right w:val="single" w:sz="4" w:space="0" w:color="000000"/>
            </w:tcBorders>
            <w:shd w:val="clear" w:color="auto" w:fill="FFFFFF"/>
            <w:vAlign w:val="center"/>
          </w:tcPr>
          <w:p w:rsidR="0062439A" w:rsidRDefault="0062439A" w:rsidP="0062439A">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r>
      <w:tr w:rsidR="0062439A"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62439A" w:rsidTr="00045807">
        <w:trPr>
          <w:gridBefore w:val="1"/>
          <w:gridAfter w:val="6"/>
          <w:wBefore w:w="650" w:type="dxa"/>
          <w:wAfter w:w="2680" w:type="dxa"/>
        </w:trPr>
        <w:tc>
          <w:tcPr>
            <w:tcW w:w="14943" w:type="dxa"/>
            <w:gridSpan w:val="31"/>
            <w:tcBorders>
              <w:top w:val="nil"/>
              <w:left w:val="nil"/>
              <w:bottom w:val="nil"/>
              <w:right w:val="nil"/>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62439A" w:rsidTr="00045807">
        <w:trPr>
          <w:gridBefore w:val="1"/>
          <w:gridAfter w:val="6"/>
          <w:wBefore w:w="650" w:type="dxa"/>
          <w:wAfter w:w="2680" w:type="dxa"/>
        </w:trPr>
        <w:tc>
          <w:tcPr>
            <w:tcW w:w="9025" w:type="dxa"/>
            <w:gridSpan w:val="13"/>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p>
        </w:tc>
        <w:tc>
          <w:tcPr>
            <w:tcW w:w="4281" w:type="dxa"/>
            <w:gridSpan w:val="12"/>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19" w:type="dxa"/>
            <w:gridSpan w:val="8"/>
            <w:tcBorders>
              <w:top w:val="single" w:sz="8" w:space="0" w:color="969696"/>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jc w:val="center"/>
              <w:rPr>
                <w:rFonts w:ascii="Times New Roman" w:hAnsi="Times New Roman"/>
              </w:rPr>
            </w:pP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19" w:type="dxa"/>
            <w:gridSpan w:val="8"/>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19" w:type="dxa"/>
            <w:gridSpan w:val="8"/>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rPr>
            </w:pPr>
            <w:r w:rsidRPr="0062439A">
              <w:rPr>
                <w:rFonts w:ascii="Times New Roman" w:hAnsi="Times New Roman"/>
                <w:b/>
              </w:rPr>
              <w:t>Работы по модернизации инженерно-технических средств охраны Рощинского ОСЭ</w:t>
            </w: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19" w:type="dxa"/>
            <w:gridSpan w:val="8"/>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Pr="0062439A">
              <w:rPr>
                <w:rFonts w:ascii="Times New Roman" w:hAnsi="Times New Roman"/>
                <w:b/>
                <w:bCs/>
                <w:color w:val="000000"/>
              </w:rPr>
              <w:t>850.23.00421</w:t>
            </w: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19" w:type="dxa"/>
            <w:gridSpan w:val="8"/>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045807">
        <w:trPr>
          <w:gridBefore w:val="1"/>
          <w:gridAfter w:val="6"/>
          <w:wBefore w:w="650" w:type="dxa"/>
          <w:wAfter w:w="2680" w:type="dxa"/>
        </w:trPr>
        <w:tc>
          <w:tcPr>
            <w:tcW w:w="2806" w:type="dxa"/>
            <w:gridSpan w:val="5"/>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19" w:type="dxa"/>
            <w:gridSpan w:val="8"/>
            <w:tcBorders>
              <w:top w:val="nil"/>
              <w:left w:val="nil"/>
              <w:bottom w:val="single" w:sz="8" w:space="0" w:color="969696"/>
              <w:right w:val="single" w:sz="8" w:space="0" w:color="969696"/>
            </w:tcBorders>
            <w:shd w:val="clear" w:color="auto" w:fill="99FF99"/>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69" w:type="dxa"/>
            <w:gridSpan w:val="7"/>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712" w:type="dxa"/>
            <w:gridSpan w:val="5"/>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1637" w:type="dxa"/>
            <w:gridSpan w:val="6"/>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bl>
    <w:p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Tr="00874BAC">
        <w:tc>
          <w:tcPr>
            <w:tcW w:w="976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 xml:space="preserve">Комментарии: [заполняется во всех случаях несоответствия с подробным описанием причины несоответствия]: </w:t>
      </w:r>
    </w:p>
    <w:p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 xml:space="preserve">[указывается наименование Участника] указал/предоставил/не </w:t>
      </w:r>
      <w:proofErr w:type="gramStart"/>
      <w:r w:rsidRPr="00BA2D2F">
        <w:rPr>
          <w:rFonts w:ascii="Times New Roman" w:hAnsi="Times New Roman"/>
        </w:rPr>
        <w:t>предоставил  [</w:t>
      </w:r>
      <w:proofErr w:type="gramEnd"/>
      <w:r w:rsidRPr="00BA2D2F">
        <w:rPr>
          <w:rFonts w:ascii="Times New Roman" w:hAnsi="Times New Roman"/>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BA2D2F" w:rsidRDefault="001E0488" w:rsidP="001E0488">
      <w:pPr>
        <w:widowControl w:val="0"/>
        <w:autoSpaceDE w:val="0"/>
        <w:autoSpaceDN w:val="0"/>
        <w:adjustRightInd w:val="0"/>
        <w:spacing w:after="0" w:line="240" w:lineRule="auto"/>
        <w:rPr>
          <w:rFonts w:ascii="Times New Roman" w:hAnsi="Times New Roman"/>
        </w:rPr>
      </w:pPr>
      <w:r w:rsidRPr="00BA2D2F">
        <w:rPr>
          <w:rFonts w:ascii="Times New Roman" w:hAnsi="Times New Roman"/>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20"/>
          <w:footerReference w:type="default" r:id="rId21"/>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Tr="00F928FA">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9023B4">
              <w:rPr>
                <w:rFonts w:ascii="Times New Roman" w:hAnsi="Times New Roman"/>
                <w:b/>
                <w:bCs/>
                <w:color w:val="000000"/>
                <w:sz w:val="24"/>
                <w:szCs w:val="24"/>
              </w:rPr>
              <w:t xml:space="preserve">выполнению </w:t>
            </w:r>
            <w:r w:rsidR="00FD4C95">
              <w:rPr>
                <w:rFonts w:ascii="Times New Roman" w:hAnsi="Times New Roman"/>
                <w:b/>
                <w:bCs/>
                <w:color w:val="000000"/>
                <w:sz w:val="24"/>
                <w:szCs w:val="24"/>
              </w:rPr>
              <w:t xml:space="preserve">работ/ </w:t>
            </w:r>
            <w:r>
              <w:rPr>
                <w:rFonts w:ascii="Times New Roman" w:hAnsi="Times New Roman"/>
                <w:b/>
                <w:bCs/>
                <w:color w:val="000000"/>
                <w:sz w:val="24"/>
                <w:szCs w:val="24"/>
              </w:rPr>
              <w:t>услуг 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0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Участник</w:t>
            </w:r>
            <w:proofErr w:type="gramEnd"/>
            <w:r w:rsidRPr="00BA2D2F">
              <w:rPr>
                <w:rFonts w:ascii="Times New Roman" w:hAnsi="Times New Roman"/>
                <w:color w:val="000000"/>
              </w:rPr>
              <w:t xml:space="preserve"> не представил (не подтвердил) объем и/или качество </w:t>
            </w:r>
            <w:r w:rsidR="009023B4" w:rsidRPr="00BA2D2F">
              <w:rPr>
                <w:rFonts w:ascii="Times New Roman" w:hAnsi="Times New Roman"/>
                <w:color w:val="000000"/>
              </w:rPr>
              <w:t xml:space="preserve">выполняемых </w:t>
            </w:r>
            <w:r w:rsidRPr="00BA2D2F">
              <w:rPr>
                <w:rFonts w:ascii="Times New Roman" w:hAnsi="Times New Roman"/>
                <w:color w:val="000000"/>
              </w:rPr>
              <w:t xml:space="preserve">им </w:t>
            </w:r>
            <w:r w:rsidR="001A3834" w:rsidRPr="00BA2D2F">
              <w:rPr>
                <w:rFonts w:ascii="Times New Roman" w:hAnsi="Times New Roman"/>
                <w:color w:val="000000"/>
              </w:rPr>
              <w:t xml:space="preserve">работ/ </w:t>
            </w:r>
            <w:r w:rsidRPr="00BA2D2F">
              <w:rPr>
                <w:rFonts w:ascii="Times New Roman" w:hAnsi="Times New Roman"/>
                <w:color w:val="000000"/>
              </w:rPr>
              <w:t xml:space="preserve">услуг, либо объем и/или качество </w:t>
            </w:r>
            <w:r w:rsidR="009023B4" w:rsidRPr="00BA2D2F">
              <w:rPr>
                <w:rFonts w:ascii="Times New Roman" w:hAnsi="Times New Roman"/>
                <w:color w:val="000000"/>
              </w:rPr>
              <w:t xml:space="preserve">выполняемых </w:t>
            </w:r>
            <w:r w:rsidRPr="00BA2D2F">
              <w:rPr>
                <w:rFonts w:ascii="Times New Roman" w:hAnsi="Times New Roman"/>
                <w:color w:val="000000"/>
              </w:rPr>
              <w:t xml:space="preserve">им </w:t>
            </w:r>
            <w:r w:rsidR="009023B4" w:rsidRPr="00BA2D2F">
              <w:rPr>
                <w:rFonts w:ascii="Times New Roman" w:hAnsi="Times New Roman"/>
                <w:color w:val="000000"/>
              </w:rPr>
              <w:t>работ/</w:t>
            </w:r>
            <w:r w:rsidRPr="00BA2D2F">
              <w:rPr>
                <w:rFonts w:ascii="Times New Roman" w:hAnsi="Times New Roman"/>
                <w:color w:val="000000"/>
              </w:rPr>
              <w:t>услуг не соответствуют  требованиям Закупочной документации</w:t>
            </w:r>
          </w:p>
          <w:p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От 1 до 2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Данный</w:t>
            </w:r>
            <w:proofErr w:type="gramEnd"/>
            <w:r w:rsidRPr="00BA2D2F">
              <w:rPr>
                <w:rFonts w:ascii="Times New Roman" w:hAnsi="Times New Roman"/>
                <w:color w:val="000000"/>
              </w:rPr>
              <w:t xml:space="preserve"> диапазон не  испо</w:t>
            </w:r>
            <w:bookmarkStart w:id="0" w:name="_GoBack"/>
            <w:bookmarkEnd w:id="0"/>
            <w:r w:rsidRPr="00BA2D2F">
              <w:rPr>
                <w:rFonts w:ascii="Times New Roman" w:hAnsi="Times New Roman"/>
                <w:color w:val="000000"/>
              </w:rPr>
              <w:t>льзуется</w:t>
            </w:r>
          </w:p>
          <w:p w:rsidR="00874BAC" w:rsidRPr="00BA2D2F" w:rsidRDefault="00874BAC" w:rsidP="00874BAC">
            <w:pPr>
              <w:widowControl w:val="0"/>
              <w:autoSpaceDE w:val="0"/>
              <w:autoSpaceDN w:val="0"/>
              <w:adjustRightInd w:val="0"/>
              <w:spacing w:after="0" w:line="240" w:lineRule="auto"/>
              <w:ind w:left="116" w:right="88"/>
              <w:rPr>
                <w:rFonts w:ascii="Times New Roman" w:hAnsi="Times New Roman"/>
                <w:color w:val="000000"/>
              </w:rPr>
            </w:pPr>
            <w:r w:rsidRPr="00BA2D2F">
              <w:rPr>
                <w:rFonts w:ascii="Times New Roman" w:hAnsi="Times New Roman"/>
                <w:b/>
                <w:bCs/>
                <w:color w:val="000000"/>
              </w:rPr>
              <w:t xml:space="preserve">3 </w:t>
            </w:r>
            <w:proofErr w:type="gramStart"/>
            <w:r w:rsidRPr="00BA2D2F">
              <w:rPr>
                <w:rFonts w:ascii="Times New Roman" w:hAnsi="Times New Roman"/>
                <w:b/>
                <w:bCs/>
                <w:color w:val="000000"/>
              </w:rPr>
              <w:t xml:space="preserve">балла </w:t>
            </w:r>
            <w:r w:rsidRPr="00BA2D2F">
              <w:rPr>
                <w:rFonts w:ascii="Times New Roman" w:hAnsi="Times New Roman"/>
                <w:color w:val="000000"/>
              </w:rPr>
              <w:t xml:space="preserve"> Предложение</w:t>
            </w:r>
            <w:proofErr w:type="gramEnd"/>
            <w:r w:rsidRPr="00BA2D2F">
              <w:rPr>
                <w:rFonts w:ascii="Times New Roman" w:hAnsi="Times New Roman"/>
                <w:color w:val="000000"/>
              </w:rPr>
              <w:t xml:space="preserve"> участника полностью соответствует требованиям  Закупочной документации по объему и качеству </w:t>
            </w:r>
            <w:r w:rsidR="009023B4" w:rsidRPr="00BA2D2F">
              <w:rPr>
                <w:rFonts w:ascii="Times New Roman" w:hAnsi="Times New Roman"/>
                <w:color w:val="000000"/>
              </w:rPr>
              <w:t xml:space="preserve">выполняемых </w:t>
            </w:r>
            <w:r w:rsidR="001A3834" w:rsidRPr="00BA2D2F">
              <w:rPr>
                <w:rFonts w:ascii="Times New Roman" w:hAnsi="Times New Roman"/>
                <w:color w:val="000000"/>
              </w:rPr>
              <w:t xml:space="preserve">работ/ </w:t>
            </w:r>
            <w:r w:rsidRPr="00BA2D2F">
              <w:rPr>
                <w:rFonts w:ascii="Times New Roman" w:hAnsi="Times New Roman"/>
                <w:color w:val="000000"/>
              </w:rPr>
              <w:t xml:space="preserve">услуг. </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sidRPr="00BA2D2F">
              <w:rPr>
                <w:rFonts w:ascii="Times New Roman" w:hAnsi="Times New Roman"/>
                <w:b/>
                <w:bCs/>
                <w:color w:val="000000"/>
              </w:rPr>
              <w:t xml:space="preserve">От 4 до 5 баллов  </w:t>
            </w:r>
            <w:r w:rsidRPr="00BA2D2F">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FD4C95">
              <w:rPr>
                <w:rFonts w:ascii="Times New Roman" w:hAnsi="Times New Roman"/>
                <w:b/>
                <w:bCs/>
                <w:color w:val="000000"/>
                <w:sz w:val="24"/>
                <w:szCs w:val="24"/>
              </w:rPr>
              <w:t xml:space="preserve">выполнения работ/ </w:t>
            </w:r>
            <w:r>
              <w:rPr>
                <w:rFonts w:ascii="Times New Roman" w:hAnsi="Times New Roman"/>
                <w:b/>
                <w:bCs/>
                <w:color w:val="000000"/>
                <w:sz w:val="24"/>
                <w:szCs w:val="24"/>
              </w:rPr>
              <w:t>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0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Участник</w:t>
            </w:r>
            <w:proofErr w:type="gramEnd"/>
            <w:r w:rsidRPr="00BA2D2F">
              <w:rPr>
                <w:rFonts w:ascii="Times New Roman" w:hAnsi="Times New Roman"/>
                <w:color w:val="000000"/>
              </w:rPr>
              <w:t xml:space="preserve"> не указал временные параметры </w:t>
            </w:r>
            <w:r w:rsidR="009023B4" w:rsidRPr="00BA2D2F">
              <w:rPr>
                <w:rFonts w:ascii="Times New Roman" w:hAnsi="Times New Roman"/>
                <w:color w:val="000000"/>
              </w:rPr>
              <w:t xml:space="preserve">выполнения </w:t>
            </w:r>
            <w:r w:rsidR="001A3834" w:rsidRPr="00BA2D2F">
              <w:rPr>
                <w:rFonts w:ascii="Times New Roman" w:hAnsi="Times New Roman"/>
                <w:color w:val="000000"/>
              </w:rPr>
              <w:t xml:space="preserve">работ/ </w:t>
            </w:r>
            <w:r w:rsidRPr="00BA2D2F">
              <w:rPr>
                <w:rFonts w:ascii="Times New Roman" w:hAnsi="Times New Roman"/>
                <w:color w:val="000000"/>
              </w:rPr>
              <w:t>услуг, либо предложенные временные параметры не соответствуют требованиям Закупочной документации</w:t>
            </w:r>
          </w:p>
          <w:p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От 1 до 2 </w:t>
            </w:r>
            <w:proofErr w:type="gramStart"/>
            <w:r w:rsidRPr="00BA2D2F">
              <w:rPr>
                <w:rFonts w:ascii="Times New Roman" w:hAnsi="Times New Roman"/>
                <w:b/>
                <w:bCs/>
                <w:color w:val="000000"/>
              </w:rPr>
              <w:t xml:space="preserve">баллов </w:t>
            </w:r>
            <w:r w:rsidRPr="00BA2D2F">
              <w:rPr>
                <w:rFonts w:ascii="Times New Roman" w:hAnsi="Times New Roman"/>
                <w:color w:val="000000"/>
              </w:rPr>
              <w:t xml:space="preserve"> Данный</w:t>
            </w:r>
            <w:proofErr w:type="gramEnd"/>
            <w:r w:rsidRPr="00BA2D2F">
              <w:rPr>
                <w:rFonts w:ascii="Times New Roman" w:hAnsi="Times New Roman"/>
                <w:color w:val="000000"/>
              </w:rPr>
              <w:t xml:space="preserve"> диапазон не  используется</w:t>
            </w:r>
          </w:p>
          <w:p w:rsidR="00874BAC" w:rsidRPr="00BA2D2F" w:rsidRDefault="00874BAC" w:rsidP="00874BAC">
            <w:pPr>
              <w:widowControl w:val="0"/>
              <w:autoSpaceDE w:val="0"/>
              <w:autoSpaceDN w:val="0"/>
              <w:adjustRightInd w:val="0"/>
              <w:spacing w:after="0" w:line="240" w:lineRule="auto"/>
              <w:ind w:left="116" w:right="88"/>
              <w:rPr>
                <w:rFonts w:ascii="Arial" w:hAnsi="Arial" w:cs="Arial"/>
              </w:rPr>
            </w:pPr>
            <w:r w:rsidRPr="00BA2D2F">
              <w:rPr>
                <w:rFonts w:ascii="Times New Roman" w:hAnsi="Times New Roman"/>
                <w:b/>
                <w:bCs/>
                <w:color w:val="000000"/>
              </w:rPr>
              <w:t xml:space="preserve">3 </w:t>
            </w:r>
            <w:proofErr w:type="gramStart"/>
            <w:r w:rsidRPr="00BA2D2F">
              <w:rPr>
                <w:rFonts w:ascii="Times New Roman" w:hAnsi="Times New Roman"/>
                <w:b/>
                <w:bCs/>
                <w:color w:val="000000"/>
              </w:rPr>
              <w:t xml:space="preserve">балла </w:t>
            </w:r>
            <w:r w:rsidRPr="00BA2D2F">
              <w:rPr>
                <w:rFonts w:ascii="Times New Roman" w:hAnsi="Times New Roman"/>
                <w:color w:val="000000"/>
              </w:rPr>
              <w:t xml:space="preserve"> Предложенные</w:t>
            </w:r>
            <w:proofErr w:type="gramEnd"/>
            <w:r w:rsidRPr="00BA2D2F">
              <w:rPr>
                <w:rFonts w:ascii="Times New Roman" w:hAnsi="Times New Roman"/>
                <w:color w:val="000000"/>
              </w:rPr>
              <w:t xml:space="preserve"> временные параметры </w:t>
            </w:r>
            <w:r w:rsidR="009023B4" w:rsidRPr="00BA2D2F">
              <w:rPr>
                <w:rFonts w:ascii="Times New Roman" w:hAnsi="Times New Roman"/>
                <w:color w:val="000000"/>
              </w:rPr>
              <w:t xml:space="preserve">выполнения </w:t>
            </w:r>
            <w:r w:rsidR="001A3834" w:rsidRPr="00BA2D2F">
              <w:rPr>
                <w:rFonts w:ascii="Times New Roman" w:hAnsi="Times New Roman"/>
                <w:color w:val="000000"/>
              </w:rPr>
              <w:t xml:space="preserve">работ/ </w:t>
            </w:r>
            <w:r w:rsidRPr="00BA2D2F">
              <w:rPr>
                <w:rFonts w:ascii="Times New Roman" w:hAnsi="Times New Roman"/>
                <w:color w:val="000000"/>
              </w:rPr>
              <w:t>услуг соответствуют требованиям/условиям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sidRPr="00BA2D2F">
              <w:rPr>
                <w:rFonts w:ascii="Times New Roman" w:hAnsi="Times New Roman"/>
                <w:b/>
                <w:bCs/>
                <w:color w:val="000000"/>
              </w:rPr>
              <w:t xml:space="preserve">От 4 до 5 баллов  </w:t>
            </w:r>
            <w:r w:rsidRPr="00BA2D2F">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F928FA" w:rsidTr="00F9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vAlign w:val="center"/>
          </w:tcPr>
          <w:p w:rsidR="00F928FA" w:rsidRPr="005E27F1" w:rsidRDefault="00F928FA" w:rsidP="00301C6A">
            <w:pPr>
              <w:widowControl w:val="0"/>
              <w:autoSpaceDE w:val="0"/>
              <w:autoSpaceDN w:val="0"/>
              <w:adjustRightInd w:val="0"/>
              <w:spacing w:after="0" w:line="240" w:lineRule="auto"/>
              <w:jc w:val="center"/>
              <w:rPr>
                <w:rFonts w:ascii="Arial" w:hAnsi="Arial" w:cs="Arial"/>
                <w:b/>
                <w:sz w:val="24"/>
                <w:szCs w:val="24"/>
              </w:rPr>
            </w:pPr>
            <w:r>
              <w:rPr>
                <w:rFonts w:ascii="Times New Roman" w:hAnsi="Times New Roman"/>
                <w:b/>
                <w:sz w:val="24"/>
                <w:szCs w:val="24"/>
              </w:rPr>
              <w:t>Гарантийные сроки/ обязательства</w:t>
            </w:r>
          </w:p>
        </w:tc>
        <w:tc>
          <w:tcPr>
            <w:tcW w:w="8364" w:type="dxa"/>
            <w:shd w:val="clear" w:color="auto" w:fill="auto"/>
            <w:vAlign w:val="center"/>
          </w:tcPr>
          <w:p w:rsidR="00F928FA" w:rsidRPr="00BA2D2F" w:rsidRDefault="00F928FA" w:rsidP="00737D1F">
            <w:pPr>
              <w:widowControl w:val="0"/>
              <w:autoSpaceDE w:val="0"/>
              <w:autoSpaceDN w:val="0"/>
              <w:adjustRightInd w:val="0"/>
              <w:spacing w:after="0" w:line="240" w:lineRule="auto"/>
              <w:ind w:left="116" w:right="88"/>
              <w:rPr>
                <w:rFonts w:ascii="Times New Roman" w:hAnsi="Times New Roman"/>
              </w:rPr>
            </w:pPr>
            <w:r w:rsidRPr="00BA2D2F">
              <w:rPr>
                <w:rFonts w:ascii="Times New Roman" w:hAnsi="Times New Roman"/>
                <w:b/>
                <w:bCs/>
              </w:rPr>
              <w:t xml:space="preserve">0 баллов </w:t>
            </w:r>
            <w:r w:rsidRPr="00BA2D2F">
              <w:rPr>
                <w:rFonts w:ascii="Times New Roman" w:hAnsi="Times New Roman"/>
              </w:rPr>
              <w:t xml:space="preserve">Участник не подтвердил гарантийные </w:t>
            </w:r>
            <w:r w:rsidR="00760806" w:rsidRPr="00BA2D2F">
              <w:rPr>
                <w:rFonts w:ascii="Times New Roman" w:hAnsi="Times New Roman"/>
              </w:rPr>
              <w:t xml:space="preserve">сроки/ </w:t>
            </w:r>
            <w:proofErr w:type="gramStart"/>
            <w:r w:rsidRPr="00BA2D2F">
              <w:rPr>
                <w:rFonts w:ascii="Times New Roman" w:hAnsi="Times New Roman"/>
              </w:rPr>
              <w:t>обязательства ,</w:t>
            </w:r>
            <w:proofErr w:type="gramEnd"/>
            <w:r w:rsidRPr="00BA2D2F">
              <w:rPr>
                <w:rFonts w:ascii="Times New Roman" w:hAnsi="Times New Roman"/>
              </w:rPr>
              <w:t xml:space="preserve"> либо предложенные гарантийные </w:t>
            </w:r>
            <w:r w:rsidR="00760806" w:rsidRPr="00BA2D2F">
              <w:rPr>
                <w:rFonts w:ascii="Times New Roman" w:hAnsi="Times New Roman"/>
              </w:rPr>
              <w:t xml:space="preserve">сроки/ </w:t>
            </w:r>
            <w:r w:rsidRPr="00BA2D2F">
              <w:rPr>
                <w:rFonts w:ascii="Times New Roman" w:hAnsi="Times New Roman"/>
              </w:rPr>
              <w:t>обязательства меньше/хуже требований/условий  Закупочной документации.</w:t>
            </w:r>
          </w:p>
          <w:p w:rsidR="00B1004D" w:rsidRDefault="00737D1F" w:rsidP="00B1004D">
            <w:pPr>
              <w:widowControl w:val="0"/>
              <w:autoSpaceDE w:val="0"/>
              <w:autoSpaceDN w:val="0"/>
              <w:adjustRightInd w:val="0"/>
              <w:spacing w:after="0" w:line="240" w:lineRule="auto"/>
              <w:ind w:left="116" w:right="88"/>
              <w:rPr>
                <w:rFonts w:ascii="Times New Roman" w:hAnsi="Times New Roman"/>
              </w:rPr>
            </w:pPr>
            <w:r w:rsidRPr="00737D1F">
              <w:rPr>
                <w:rFonts w:ascii="Times New Roman" w:hAnsi="Times New Roman"/>
                <w:b/>
                <w:sz w:val="24"/>
                <w:szCs w:val="24"/>
              </w:rPr>
              <w:t>1 балл</w:t>
            </w:r>
            <w:r w:rsidRPr="00737D1F">
              <w:rPr>
                <w:rFonts w:ascii="Times New Roman" w:hAnsi="Times New Roman"/>
                <w:sz w:val="24"/>
                <w:szCs w:val="24"/>
              </w:rPr>
              <w:t xml:space="preserve"> </w:t>
            </w:r>
            <w:r w:rsidR="00B1004D">
              <w:rPr>
                <w:rFonts w:ascii="Times New Roman" w:hAnsi="Times New Roman"/>
                <w:sz w:val="24"/>
                <w:szCs w:val="24"/>
              </w:rPr>
              <w:t>–</w:t>
            </w:r>
            <w:r w:rsidRPr="00737D1F">
              <w:rPr>
                <w:rFonts w:ascii="Times New Roman" w:hAnsi="Times New Roman"/>
                <w:sz w:val="24"/>
                <w:szCs w:val="24"/>
              </w:rPr>
              <w:t xml:space="preserve"> </w:t>
            </w:r>
            <w:r w:rsidR="00B1004D" w:rsidRPr="00BA2D2F">
              <w:rPr>
                <w:rFonts w:ascii="Times New Roman" w:hAnsi="Times New Roman"/>
              </w:rPr>
              <w:t xml:space="preserve">Участник </w:t>
            </w:r>
            <w:r w:rsidR="00B1004D">
              <w:rPr>
                <w:rFonts w:ascii="Times New Roman" w:hAnsi="Times New Roman"/>
              </w:rPr>
              <w:t xml:space="preserve">предложил </w:t>
            </w:r>
            <w:r w:rsidR="00B1004D" w:rsidRPr="00BA2D2F">
              <w:rPr>
                <w:rFonts w:ascii="Times New Roman" w:hAnsi="Times New Roman"/>
              </w:rPr>
              <w:t xml:space="preserve">гарантийные сроки/ </w:t>
            </w:r>
            <w:proofErr w:type="gramStart"/>
            <w:r w:rsidR="00B1004D" w:rsidRPr="00BA2D2F">
              <w:rPr>
                <w:rFonts w:ascii="Times New Roman" w:hAnsi="Times New Roman"/>
              </w:rPr>
              <w:t>обязательства</w:t>
            </w:r>
            <w:proofErr w:type="gramEnd"/>
            <w:r w:rsidR="00B1004D" w:rsidRPr="00BA2D2F">
              <w:rPr>
                <w:rFonts w:ascii="Times New Roman" w:hAnsi="Times New Roman"/>
              </w:rPr>
              <w:t xml:space="preserve"> </w:t>
            </w:r>
            <w:r w:rsidR="00B1004D">
              <w:rPr>
                <w:rFonts w:ascii="Times New Roman" w:hAnsi="Times New Roman"/>
              </w:rPr>
              <w:t xml:space="preserve">полностью соответствующие требованиям </w:t>
            </w:r>
            <w:r w:rsidR="00B1004D" w:rsidRPr="00BA2D2F">
              <w:rPr>
                <w:rFonts w:ascii="Times New Roman" w:hAnsi="Times New Roman"/>
              </w:rPr>
              <w:t>Закупочной документации</w:t>
            </w:r>
            <w:r w:rsidR="00B1004D">
              <w:rPr>
                <w:rFonts w:ascii="Times New Roman" w:hAnsi="Times New Roman"/>
              </w:rPr>
              <w:t xml:space="preserve"> </w:t>
            </w:r>
          </w:p>
          <w:p w:rsidR="00737D1F" w:rsidRPr="00B1004D" w:rsidRDefault="00B1004D" w:rsidP="00B1004D">
            <w:pPr>
              <w:widowControl w:val="0"/>
              <w:autoSpaceDE w:val="0"/>
              <w:autoSpaceDN w:val="0"/>
              <w:adjustRightInd w:val="0"/>
              <w:spacing w:after="0" w:line="240" w:lineRule="auto"/>
              <w:ind w:left="116" w:right="88"/>
              <w:rPr>
                <w:rFonts w:ascii="Times New Roman" w:hAnsi="Times New Roman"/>
              </w:rPr>
            </w:pPr>
            <w:r>
              <w:rPr>
                <w:rFonts w:ascii="Times New Roman" w:hAnsi="Times New Roman"/>
                <w:b/>
                <w:sz w:val="24"/>
                <w:szCs w:val="24"/>
              </w:rPr>
              <w:t xml:space="preserve"> </w:t>
            </w:r>
            <w:r w:rsidR="00737D1F" w:rsidRPr="00B1004D">
              <w:rPr>
                <w:rFonts w:ascii="Times New Roman" w:hAnsi="Times New Roman"/>
                <w:b/>
              </w:rPr>
              <w:t xml:space="preserve">От 2 до 5 </w:t>
            </w:r>
            <w:proofErr w:type="gramStart"/>
            <w:r w:rsidR="00737D1F" w:rsidRPr="00B1004D">
              <w:rPr>
                <w:rFonts w:ascii="Times New Roman" w:hAnsi="Times New Roman"/>
                <w:b/>
              </w:rPr>
              <w:t>баллов</w:t>
            </w:r>
            <w:r w:rsidR="00737D1F" w:rsidRPr="00B1004D">
              <w:rPr>
                <w:rFonts w:ascii="Times New Roman" w:hAnsi="Times New Roman"/>
              </w:rPr>
              <w:t xml:space="preserve">  -</w:t>
            </w:r>
            <w:proofErr w:type="gramEnd"/>
            <w:r w:rsidR="00737D1F" w:rsidRPr="00B1004D">
              <w:rPr>
                <w:rFonts w:ascii="Times New Roman" w:hAnsi="Times New Roman"/>
              </w:rPr>
              <w:t xml:space="preserve"> От 2 до 5 баллов рассчитывается по формуле: 2+(Туг - </w:t>
            </w:r>
            <w:proofErr w:type="spellStart"/>
            <w:r w:rsidR="00737D1F" w:rsidRPr="00B1004D">
              <w:rPr>
                <w:rFonts w:ascii="Times New Roman" w:hAnsi="Times New Roman"/>
              </w:rPr>
              <w:t>Ттзг</w:t>
            </w:r>
            <w:proofErr w:type="spellEnd"/>
            <w:r w:rsidR="00737D1F" w:rsidRPr="00B1004D">
              <w:rPr>
                <w:rFonts w:ascii="Times New Roman" w:hAnsi="Times New Roman"/>
              </w:rPr>
              <w:t>)/6, где Туг - продолжительность гарантии на результат выполненных работ</w:t>
            </w:r>
            <w:r>
              <w:rPr>
                <w:rFonts w:ascii="Times New Roman" w:hAnsi="Times New Roman"/>
              </w:rPr>
              <w:t xml:space="preserve">, включая </w:t>
            </w:r>
            <w:proofErr w:type="spellStart"/>
            <w:r>
              <w:rPr>
                <w:rFonts w:ascii="Times New Roman" w:hAnsi="Times New Roman"/>
              </w:rPr>
              <w:t>комплетно</w:t>
            </w:r>
            <w:proofErr w:type="spellEnd"/>
            <w:r>
              <w:rPr>
                <w:rFonts w:ascii="Times New Roman" w:hAnsi="Times New Roman"/>
              </w:rPr>
              <w:t xml:space="preserve"> поставляемые материалы и оборудование, </w:t>
            </w:r>
            <w:r w:rsidR="00737D1F" w:rsidRPr="00B1004D">
              <w:rPr>
                <w:rFonts w:ascii="Times New Roman" w:hAnsi="Times New Roman"/>
              </w:rPr>
              <w:t xml:space="preserve"> предложенная Участником (мес.); </w:t>
            </w:r>
            <w:proofErr w:type="spellStart"/>
            <w:r w:rsidR="00737D1F" w:rsidRPr="00B1004D">
              <w:rPr>
                <w:rFonts w:ascii="Times New Roman" w:hAnsi="Times New Roman"/>
              </w:rPr>
              <w:t>Ттзг</w:t>
            </w:r>
            <w:proofErr w:type="spellEnd"/>
            <w:r w:rsidR="00737D1F" w:rsidRPr="00B1004D">
              <w:rPr>
                <w:rFonts w:ascii="Times New Roman" w:hAnsi="Times New Roman"/>
              </w:rPr>
              <w:t xml:space="preserve"> - продолжительность гарантии на результат выполненных работ требовавшаяся по ТЗ (мес.). </w:t>
            </w:r>
          </w:p>
          <w:p w:rsidR="00F928FA" w:rsidRPr="00786A16" w:rsidRDefault="00737D1F" w:rsidP="00737D1F">
            <w:pPr>
              <w:pStyle w:val="aa"/>
              <w:ind w:left="116"/>
              <w:rPr>
                <w:rFonts w:ascii="Times New Roman" w:hAnsi="Times New Roman"/>
                <w:color w:val="FF0000"/>
                <w:sz w:val="20"/>
                <w:szCs w:val="20"/>
              </w:rPr>
            </w:pPr>
            <w:r w:rsidRPr="00B1004D">
              <w:rPr>
                <w:rFonts w:ascii="Times New Roman" w:hAnsi="Times New Roman"/>
                <w:i/>
              </w:rPr>
              <w:t xml:space="preserve">Примечание: </w:t>
            </w:r>
            <w:r w:rsidR="00B1004D">
              <w:rPr>
                <w:rFonts w:ascii="Times New Roman" w:hAnsi="Times New Roman"/>
                <w:i/>
              </w:rPr>
              <w:t xml:space="preserve">округление не менее 2 знаков после запятой; </w:t>
            </w:r>
            <w:r w:rsidRPr="00B1004D">
              <w:rPr>
                <w:rFonts w:ascii="Times New Roman" w:hAnsi="Times New Roman"/>
                <w:i/>
              </w:rPr>
              <w:t>максимальная оценка – 5 баллов</w:t>
            </w:r>
          </w:p>
        </w:tc>
        <w:tc>
          <w:tcPr>
            <w:tcW w:w="1701" w:type="dxa"/>
            <w:shd w:val="clear" w:color="auto" w:fill="auto"/>
            <w:vAlign w:val="center"/>
          </w:tcPr>
          <w:p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01" w:type="dxa"/>
            <w:shd w:val="clear" w:color="auto" w:fill="auto"/>
            <w:vAlign w:val="center"/>
          </w:tcPr>
          <w:p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31" w:type="dxa"/>
            <w:shd w:val="clear" w:color="auto" w:fill="auto"/>
            <w:vAlign w:val="center"/>
          </w:tcPr>
          <w:p w:rsidR="00F928FA" w:rsidRDefault="00F928FA" w:rsidP="00301C6A">
            <w:pPr>
              <w:widowControl w:val="0"/>
              <w:autoSpaceDE w:val="0"/>
              <w:autoSpaceDN w:val="0"/>
              <w:adjustRightInd w:val="0"/>
              <w:spacing w:after="0" w:line="240" w:lineRule="auto"/>
              <w:ind w:left="108" w:right="108"/>
              <w:rPr>
                <w:rFonts w:ascii="Times New Roman" w:hAnsi="Times New Roman"/>
                <w:color w:val="000000"/>
                <w:sz w:val="24"/>
                <w:szCs w:val="24"/>
              </w:rPr>
            </w:pPr>
          </w:p>
        </w:tc>
      </w:tr>
      <w:tr w:rsidR="00F928FA" w:rsidTr="00F928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vAlign w:val="center"/>
          </w:tcPr>
          <w:p w:rsidR="00F928FA" w:rsidRDefault="00F928FA" w:rsidP="00301C6A">
            <w:pPr>
              <w:widowControl w:val="0"/>
              <w:autoSpaceDE w:val="0"/>
              <w:autoSpaceDN w:val="0"/>
              <w:adjustRightInd w:val="0"/>
              <w:spacing w:after="0" w:line="240" w:lineRule="auto"/>
              <w:rPr>
                <w:rFonts w:ascii="Arial" w:hAnsi="Arial" w:cs="Arial"/>
                <w:sz w:val="24"/>
                <w:szCs w:val="24"/>
              </w:rPr>
            </w:pPr>
          </w:p>
        </w:tc>
        <w:tc>
          <w:tcPr>
            <w:tcW w:w="8364" w:type="dxa"/>
            <w:shd w:val="clear" w:color="auto" w:fill="CCFFCC"/>
            <w:vAlign w:val="center"/>
          </w:tcPr>
          <w:p w:rsidR="00E4737D" w:rsidRDefault="00E4737D" w:rsidP="00301C6A">
            <w:pPr>
              <w:widowControl w:val="0"/>
              <w:autoSpaceDE w:val="0"/>
              <w:autoSpaceDN w:val="0"/>
              <w:adjustRightInd w:val="0"/>
              <w:spacing w:after="0" w:line="240" w:lineRule="auto"/>
              <w:ind w:left="116" w:right="88"/>
              <w:rPr>
                <w:rFonts w:ascii="Times New Roman" w:hAnsi="Times New Roman"/>
                <w:sz w:val="20"/>
                <w:szCs w:val="20"/>
              </w:rPr>
            </w:pPr>
          </w:p>
          <w:p w:rsidR="00F928FA" w:rsidRDefault="00F928FA" w:rsidP="00301C6A">
            <w:pPr>
              <w:widowControl w:val="0"/>
              <w:autoSpaceDE w:val="0"/>
              <w:autoSpaceDN w:val="0"/>
              <w:adjustRightInd w:val="0"/>
              <w:spacing w:after="0" w:line="240" w:lineRule="auto"/>
              <w:ind w:left="116" w:right="88"/>
              <w:rPr>
                <w:rFonts w:ascii="Times New Roman" w:hAnsi="Times New Roman"/>
                <w:sz w:val="20"/>
                <w:szCs w:val="20"/>
              </w:rPr>
            </w:pPr>
            <w:r w:rsidRPr="00C3672A">
              <w:rPr>
                <w:rFonts w:ascii="Times New Roman" w:hAnsi="Times New Roman"/>
                <w:sz w:val="20"/>
                <w:szCs w:val="20"/>
              </w:rPr>
              <w:t>Итоговый балл по данному подкритерию:</w:t>
            </w:r>
          </w:p>
          <w:p w:rsidR="00E4737D" w:rsidRPr="00786A16" w:rsidRDefault="00E4737D" w:rsidP="00301C6A">
            <w:pPr>
              <w:widowControl w:val="0"/>
              <w:autoSpaceDE w:val="0"/>
              <w:autoSpaceDN w:val="0"/>
              <w:adjustRightInd w:val="0"/>
              <w:spacing w:after="0" w:line="240" w:lineRule="auto"/>
              <w:ind w:left="116" w:right="88"/>
              <w:rPr>
                <w:rFonts w:ascii="Times New Roman" w:hAnsi="Times New Roman"/>
                <w:color w:val="FF0000"/>
                <w:sz w:val="20"/>
                <w:szCs w:val="20"/>
              </w:rPr>
            </w:pPr>
          </w:p>
        </w:tc>
        <w:tc>
          <w:tcPr>
            <w:tcW w:w="1701" w:type="dxa"/>
            <w:shd w:val="clear" w:color="auto" w:fill="CCFFCC"/>
            <w:vAlign w:val="center"/>
          </w:tcPr>
          <w:p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01" w:type="dxa"/>
            <w:shd w:val="clear" w:color="auto" w:fill="CCFFCC"/>
            <w:vAlign w:val="center"/>
          </w:tcPr>
          <w:p w:rsidR="00F928FA" w:rsidRDefault="00F928FA" w:rsidP="00301C6A">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731" w:type="dxa"/>
            <w:shd w:val="clear" w:color="auto" w:fill="CCFFCC"/>
            <w:vAlign w:val="center"/>
          </w:tcPr>
          <w:p w:rsidR="00F928FA" w:rsidRDefault="00F928FA" w:rsidP="00301C6A">
            <w:pPr>
              <w:widowControl w:val="0"/>
              <w:autoSpaceDE w:val="0"/>
              <w:autoSpaceDN w:val="0"/>
              <w:adjustRightInd w:val="0"/>
              <w:spacing w:after="0" w:line="240" w:lineRule="auto"/>
              <w:ind w:left="108" w:right="108"/>
              <w:rPr>
                <w:rFonts w:ascii="Times New Roman" w:hAnsi="Times New Roman"/>
                <w:color w:val="000000"/>
                <w:sz w:val="24"/>
                <w:szCs w:val="24"/>
              </w:rPr>
            </w:pPr>
          </w:p>
        </w:tc>
      </w:tr>
    </w:tbl>
    <w:p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2"/>
          <w:footerReference w:type="default" r:id="rId2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D83A01">
        <w:tc>
          <w:tcPr>
            <w:tcW w:w="9073"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jc w:val="center"/>
              <w:rPr>
                <w:rFonts w:ascii="Times New Roman" w:hAnsi="Times New Roman"/>
              </w:rPr>
            </w:pP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Открытый запрос предложений (ЭТП)</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pStyle w:val="aa"/>
              <w:rPr>
                <w:rFonts w:ascii="Times New Roman" w:hAnsi="Times New Roman"/>
              </w:rPr>
            </w:pPr>
            <w:r w:rsidRPr="0062439A">
              <w:rPr>
                <w:rFonts w:ascii="Times New Roman" w:hAnsi="Times New Roman"/>
                <w:b/>
              </w:rPr>
              <w:t>Работы по модернизации инженерно-технических средств охраны Рощинского ОСЭ</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right="108"/>
              <w:rPr>
                <w:rFonts w:ascii="Times New Roman" w:hAnsi="Times New Roman"/>
              </w:rPr>
            </w:pPr>
            <w:r w:rsidRPr="0062439A">
              <w:rPr>
                <w:rFonts w:ascii="Times New Roman" w:hAnsi="Times New Roman"/>
                <w:i/>
                <w:iCs/>
                <w:color w:val="000000"/>
              </w:rPr>
              <w:t xml:space="preserve">Лот №: </w:t>
            </w:r>
            <w:r w:rsidRPr="0062439A">
              <w:rPr>
                <w:rFonts w:ascii="Times New Roman" w:hAnsi="Times New Roman"/>
                <w:b/>
                <w:bCs/>
                <w:color w:val="000000"/>
              </w:rPr>
              <w:t>850.23.00421</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62439A" w:rsidRPr="0062439A" w:rsidRDefault="0062439A" w:rsidP="0062439A">
            <w:pPr>
              <w:widowControl w:val="0"/>
              <w:autoSpaceDE w:val="0"/>
              <w:autoSpaceDN w:val="0"/>
              <w:adjustRightInd w:val="0"/>
              <w:spacing w:after="0" w:line="240" w:lineRule="auto"/>
              <w:ind w:left="108" w:right="108"/>
              <w:rPr>
                <w:rFonts w:ascii="Arial" w:hAnsi="Arial" w:cs="Arial"/>
              </w:rPr>
            </w:pPr>
            <w:r w:rsidRPr="0062439A">
              <w:rPr>
                <w:rFonts w:ascii="Arial" w:hAnsi="Arial" w:cs="Arial"/>
                <w:i/>
                <w:iCs/>
                <w:color w:val="000000"/>
              </w:rPr>
              <w:t> </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9073" w:type="dxa"/>
            <w:gridSpan w:val="3"/>
            <w:tcBorders>
              <w:top w:val="nil"/>
              <w:left w:val="nil"/>
              <w:bottom w:val="nil"/>
              <w:right w:val="nil"/>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p>
          <w:p w:rsidR="0062439A" w:rsidRDefault="0062439A" w:rsidP="006243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r>
      <w:tr w:rsidR="0062439A"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2439A" w:rsidRPr="00D83A01"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2439A" w:rsidRPr="00D83A01"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62439A" w:rsidRPr="00D83A01"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62439A"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2439A" w:rsidRDefault="0062439A" w:rsidP="0062439A">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2439A" w:rsidRDefault="0062439A" w:rsidP="0062439A">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62439A" w:rsidRPr="00E81677" w:rsidRDefault="0062439A" w:rsidP="0062439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62439A"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2439A"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p>
        </w:tc>
        <w:tc>
          <w:tcPr>
            <w:tcW w:w="2126"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62439A" w:rsidRDefault="0062439A" w:rsidP="006243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 xml:space="preserve">[указывается наименование Участника] указал/предоставил/не </w:t>
      </w:r>
      <w:proofErr w:type="gramStart"/>
      <w:r w:rsidRPr="00E4737D">
        <w:rPr>
          <w:rFonts w:ascii="Times New Roman" w:hAnsi="Times New Roman"/>
          <w:sz w:val="24"/>
          <w:szCs w:val="24"/>
        </w:rPr>
        <w:t>предоставил  [</w:t>
      </w:r>
      <w:proofErr w:type="gramEnd"/>
      <w:r w:rsidRPr="00E4737D">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531327" w:rsidRPr="00E4737D" w:rsidRDefault="00531327" w:rsidP="00531327">
      <w:pPr>
        <w:widowControl w:val="0"/>
        <w:autoSpaceDE w:val="0"/>
        <w:autoSpaceDN w:val="0"/>
        <w:adjustRightInd w:val="0"/>
        <w:spacing w:after="0" w:line="240" w:lineRule="auto"/>
        <w:rPr>
          <w:rFonts w:ascii="Times New Roman" w:hAnsi="Times New Roman"/>
          <w:sz w:val="24"/>
          <w:szCs w:val="24"/>
        </w:rPr>
      </w:pPr>
      <w:r w:rsidRPr="00E4737D">
        <w:rPr>
          <w:rFonts w:ascii="Times New Roman" w:hAnsi="Times New Roman"/>
          <w:sz w:val="24"/>
          <w:szCs w:val="24"/>
        </w:rPr>
        <w:t>Аналогично заполняется по каждому из Участников закупки в случае его несоответствия.</w:t>
      </w: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4"/>
          <w:footerReference w:type="default" r:id="rId25"/>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rsidR="00AA39D5" w:rsidRPr="006D2073" w:rsidRDefault="00AA39D5" w:rsidP="00AA39D5">
      <w:pPr>
        <w:pStyle w:val="m"/>
        <w:rPr>
          <w:sz w:val="20"/>
          <w:szCs w:val="20"/>
        </w:rPr>
      </w:pPr>
    </w:p>
    <w:p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C2423A" w:rsidRPr="002627B8" w:rsidRDefault="00C2423A" w:rsidP="00214C2E">
      <w:pPr>
        <w:rPr>
          <w:rFonts w:ascii="Arial" w:hAnsi="Arial" w:cs="Arial"/>
          <w:sz w:val="24"/>
          <w:szCs w:val="24"/>
        </w:rPr>
      </w:pPr>
    </w:p>
    <w:sectPr w:rsidR="00C2423A" w:rsidRPr="002627B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6E8" w:rsidRDefault="00BC66E8">
      <w:pPr>
        <w:spacing w:after="0" w:line="240" w:lineRule="auto"/>
      </w:pPr>
      <w:r>
        <w:separator/>
      </w:r>
    </w:p>
  </w:endnote>
  <w:endnote w:type="continuationSeparator" w:id="0">
    <w:p w:rsidR="00BC66E8" w:rsidRDefault="00BC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2627B8" w:rsidRDefault="00BC66E8"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6E8" w:rsidRDefault="00BC66E8">
      <w:pPr>
        <w:spacing w:after="0" w:line="240" w:lineRule="auto"/>
      </w:pPr>
      <w:r>
        <w:separator/>
      </w:r>
    </w:p>
  </w:footnote>
  <w:footnote w:type="continuationSeparator" w:id="0">
    <w:p w:rsidR="00BC66E8" w:rsidRDefault="00BC66E8">
      <w:pPr>
        <w:spacing w:after="0" w:line="240" w:lineRule="auto"/>
      </w:pPr>
      <w:r>
        <w:continuationSeparator/>
      </w:r>
    </w:p>
  </w:footnote>
  <w:footnote w:id="1">
    <w:p w:rsidR="00BC66E8" w:rsidRDefault="00BC66E8"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E72E37" w:rsidRDefault="00BC66E8"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123AFB" w:rsidRDefault="00BC66E8"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123AFB" w:rsidRDefault="00BC66E8" w:rsidP="00123AFB">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123AFB" w:rsidRDefault="00BC66E8"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123AFB" w:rsidRDefault="00BC66E8" w:rsidP="00123AFB">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Pr="00123AFB" w:rsidRDefault="00BC66E8" w:rsidP="00123AFB">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E8" w:rsidRDefault="00BC66E8">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601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37F66"/>
    <w:rsid w:val="00045807"/>
    <w:rsid w:val="00045A8D"/>
    <w:rsid w:val="00051134"/>
    <w:rsid w:val="0007667A"/>
    <w:rsid w:val="00083D94"/>
    <w:rsid w:val="000853D4"/>
    <w:rsid w:val="00094FD6"/>
    <w:rsid w:val="000A0FA6"/>
    <w:rsid w:val="000B52EA"/>
    <w:rsid w:val="000B5837"/>
    <w:rsid w:val="000B7CE6"/>
    <w:rsid w:val="000D17B1"/>
    <w:rsid w:val="000E0F61"/>
    <w:rsid w:val="00123107"/>
    <w:rsid w:val="00123AFB"/>
    <w:rsid w:val="00153B82"/>
    <w:rsid w:val="001A0186"/>
    <w:rsid w:val="001A3834"/>
    <w:rsid w:val="001A7477"/>
    <w:rsid w:val="001B3C25"/>
    <w:rsid w:val="001C076B"/>
    <w:rsid w:val="001C50B3"/>
    <w:rsid w:val="001E0488"/>
    <w:rsid w:val="001E53BB"/>
    <w:rsid w:val="001E5D2A"/>
    <w:rsid w:val="001F3D3F"/>
    <w:rsid w:val="001F61C5"/>
    <w:rsid w:val="00202A4E"/>
    <w:rsid w:val="0021453E"/>
    <w:rsid w:val="00214C2E"/>
    <w:rsid w:val="00221B2C"/>
    <w:rsid w:val="002261E2"/>
    <w:rsid w:val="002627B8"/>
    <w:rsid w:val="00297E29"/>
    <w:rsid w:val="002A3354"/>
    <w:rsid w:val="002B17F9"/>
    <w:rsid w:val="002D5E96"/>
    <w:rsid w:val="002D6007"/>
    <w:rsid w:val="00301C6A"/>
    <w:rsid w:val="00305506"/>
    <w:rsid w:val="0031222C"/>
    <w:rsid w:val="00317805"/>
    <w:rsid w:val="00335A2B"/>
    <w:rsid w:val="00341AE9"/>
    <w:rsid w:val="00341CF9"/>
    <w:rsid w:val="003425AE"/>
    <w:rsid w:val="00352403"/>
    <w:rsid w:val="00355D72"/>
    <w:rsid w:val="0036057E"/>
    <w:rsid w:val="00360D83"/>
    <w:rsid w:val="00370386"/>
    <w:rsid w:val="00371190"/>
    <w:rsid w:val="00372083"/>
    <w:rsid w:val="00382ED0"/>
    <w:rsid w:val="0038642A"/>
    <w:rsid w:val="003B5970"/>
    <w:rsid w:val="003C2B13"/>
    <w:rsid w:val="003F5BEF"/>
    <w:rsid w:val="00417DA1"/>
    <w:rsid w:val="00450AD8"/>
    <w:rsid w:val="00456DC6"/>
    <w:rsid w:val="0046080E"/>
    <w:rsid w:val="00463FC5"/>
    <w:rsid w:val="00465682"/>
    <w:rsid w:val="0047697D"/>
    <w:rsid w:val="0049076B"/>
    <w:rsid w:val="004C4C14"/>
    <w:rsid w:val="004C5FE9"/>
    <w:rsid w:val="004D19CD"/>
    <w:rsid w:val="004E151B"/>
    <w:rsid w:val="004E7B6F"/>
    <w:rsid w:val="004F3B7E"/>
    <w:rsid w:val="005003F4"/>
    <w:rsid w:val="00503B51"/>
    <w:rsid w:val="0050498E"/>
    <w:rsid w:val="005115BF"/>
    <w:rsid w:val="00517BC2"/>
    <w:rsid w:val="005274C3"/>
    <w:rsid w:val="00531327"/>
    <w:rsid w:val="00533110"/>
    <w:rsid w:val="0053453F"/>
    <w:rsid w:val="00541730"/>
    <w:rsid w:val="0056608B"/>
    <w:rsid w:val="005677A2"/>
    <w:rsid w:val="005A4BE9"/>
    <w:rsid w:val="005A5925"/>
    <w:rsid w:val="005B15A3"/>
    <w:rsid w:val="005D2BE2"/>
    <w:rsid w:val="005D4FA9"/>
    <w:rsid w:val="005D56F0"/>
    <w:rsid w:val="005E27F1"/>
    <w:rsid w:val="005E4828"/>
    <w:rsid w:val="005F3BCD"/>
    <w:rsid w:val="006057EA"/>
    <w:rsid w:val="00613F1A"/>
    <w:rsid w:val="0062439A"/>
    <w:rsid w:val="00640F47"/>
    <w:rsid w:val="006459F0"/>
    <w:rsid w:val="0066605D"/>
    <w:rsid w:val="00667953"/>
    <w:rsid w:val="00672EFA"/>
    <w:rsid w:val="0069631E"/>
    <w:rsid w:val="006A78EF"/>
    <w:rsid w:val="006B533B"/>
    <w:rsid w:val="006C5D6E"/>
    <w:rsid w:val="006D2073"/>
    <w:rsid w:val="006D2B6E"/>
    <w:rsid w:val="006D3507"/>
    <w:rsid w:val="00725C19"/>
    <w:rsid w:val="00737D1F"/>
    <w:rsid w:val="007431AF"/>
    <w:rsid w:val="00744153"/>
    <w:rsid w:val="00760806"/>
    <w:rsid w:val="00765AD6"/>
    <w:rsid w:val="007805F8"/>
    <w:rsid w:val="00786A16"/>
    <w:rsid w:val="007A46D9"/>
    <w:rsid w:val="007C317D"/>
    <w:rsid w:val="007D295F"/>
    <w:rsid w:val="007D3002"/>
    <w:rsid w:val="007F7710"/>
    <w:rsid w:val="008400BB"/>
    <w:rsid w:val="00844CCA"/>
    <w:rsid w:val="00847A95"/>
    <w:rsid w:val="00847EE4"/>
    <w:rsid w:val="00863FA4"/>
    <w:rsid w:val="00866935"/>
    <w:rsid w:val="0087496C"/>
    <w:rsid w:val="00874BAC"/>
    <w:rsid w:val="008770F4"/>
    <w:rsid w:val="00886751"/>
    <w:rsid w:val="008A1441"/>
    <w:rsid w:val="008C2DEA"/>
    <w:rsid w:val="008D7ECE"/>
    <w:rsid w:val="008E11DC"/>
    <w:rsid w:val="008E187A"/>
    <w:rsid w:val="008E3ABB"/>
    <w:rsid w:val="009023B4"/>
    <w:rsid w:val="00903FF4"/>
    <w:rsid w:val="00905FAC"/>
    <w:rsid w:val="00915695"/>
    <w:rsid w:val="009552B4"/>
    <w:rsid w:val="00957CE0"/>
    <w:rsid w:val="009610E3"/>
    <w:rsid w:val="00980DF6"/>
    <w:rsid w:val="009964CC"/>
    <w:rsid w:val="009A6ECA"/>
    <w:rsid w:val="009C5150"/>
    <w:rsid w:val="009D2D6F"/>
    <w:rsid w:val="009E430A"/>
    <w:rsid w:val="009E5DAF"/>
    <w:rsid w:val="00A25904"/>
    <w:rsid w:val="00A57E37"/>
    <w:rsid w:val="00A76140"/>
    <w:rsid w:val="00A96AE4"/>
    <w:rsid w:val="00AA39D5"/>
    <w:rsid w:val="00AA7890"/>
    <w:rsid w:val="00AB1DDC"/>
    <w:rsid w:val="00B015A0"/>
    <w:rsid w:val="00B1004D"/>
    <w:rsid w:val="00B11DC6"/>
    <w:rsid w:val="00B12EED"/>
    <w:rsid w:val="00B152E1"/>
    <w:rsid w:val="00B21739"/>
    <w:rsid w:val="00B33B58"/>
    <w:rsid w:val="00B44007"/>
    <w:rsid w:val="00B50D52"/>
    <w:rsid w:val="00B5285A"/>
    <w:rsid w:val="00B53394"/>
    <w:rsid w:val="00B636E6"/>
    <w:rsid w:val="00B663BB"/>
    <w:rsid w:val="00B87878"/>
    <w:rsid w:val="00BA17EB"/>
    <w:rsid w:val="00BA2D2F"/>
    <w:rsid w:val="00BC66E8"/>
    <w:rsid w:val="00BD6F9E"/>
    <w:rsid w:val="00BE0B24"/>
    <w:rsid w:val="00BE20BB"/>
    <w:rsid w:val="00C1212A"/>
    <w:rsid w:val="00C12D26"/>
    <w:rsid w:val="00C2423A"/>
    <w:rsid w:val="00C31751"/>
    <w:rsid w:val="00C34BD6"/>
    <w:rsid w:val="00C3672A"/>
    <w:rsid w:val="00C513DC"/>
    <w:rsid w:val="00C5277B"/>
    <w:rsid w:val="00C57269"/>
    <w:rsid w:val="00C72FE6"/>
    <w:rsid w:val="00C7358F"/>
    <w:rsid w:val="00C73672"/>
    <w:rsid w:val="00C76515"/>
    <w:rsid w:val="00C855A3"/>
    <w:rsid w:val="00CA4188"/>
    <w:rsid w:val="00CB6C24"/>
    <w:rsid w:val="00CE3886"/>
    <w:rsid w:val="00D30FC6"/>
    <w:rsid w:val="00D55574"/>
    <w:rsid w:val="00D75E22"/>
    <w:rsid w:val="00D83A01"/>
    <w:rsid w:val="00D929D4"/>
    <w:rsid w:val="00DE5B07"/>
    <w:rsid w:val="00E12C8A"/>
    <w:rsid w:val="00E16C3B"/>
    <w:rsid w:val="00E32DE6"/>
    <w:rsid w:val="00E45E3A"/>
    <w:rsid w:val="00E4737D"/>
    <w:rsid w:val="00E72E37"/>
    <w:rsid w:val="00E74023"/>
    <w:rsid w:val="00E80D9E"/>
    <w:rsid w:val="00E81677"/>
    <w:rsid w:val="00E842B1"/>
    <w:rsid w:val="00E86483"/>
    <w:rsid w:val="00EA6862"/>
    <w:rsid w:val="00EB22E4"/>
    <w:rsid w:val="00ED461F"/>
    <w:rsid w:val="00EE6E7A"/>
    <w:rsid w:val="00EF1C6B"/>
    <w:rsid w:val="00F149EC"/>
    <w:rsid w:val="00F1639B"/>
    <w:rsid w:val="00F36D35"/>
    <w:rsid w:val="00F73467"/>
    <w:rsid w:val="00F83D47"/>
    <w:rsid w:val="00F928FA"/>
    <w:rsid w:val="00F93773"/>
    <w:rsid w:val="00FA0154"/>
    <w:rsid w:val="00FC210E"/>
    <w:rsid w:val="00FD4C95"/>
    <w:rsid w:val="00FD61DC"/>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14235864"/>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5C1FC-199D-42A3-8C13-E8C0B9ED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15</Pages>
  <Words>2908</Words>
  <Characters>22152</Characters>
  <Application>Microsoft Office Word</Application>
  <DocSecurity>0</DocSecurity>
  <Lines>184</Lines>
  <Paragraphs>50</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82</cp:revision>
  <cp:lastPrinted>2023-09-14T07:55:00Z</cp:lastPrinted>
  <dcterms:created xsi:type="dcterms:W3CDTF">2021-11-12T07:46:00Z</dcterms:created>
  <dcterms:modified xsi:type="dcterms:W3CDTF">2023-09-14T09:11:00Z</dcterms:modified>
</cp:coreProperties>
</file>