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896F7"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8F43D39" w14:textId="77777777" w:rsidR="0029161E" w:rsidRDefault="0029161E" w:rsidP="005E2246">
      <w:pPr>
        <w:ind w:right="332"/>
        <w:jc w:val="right"/>
        <w:rPr>
          <w:sz w:val="20"/>
          <w:szCs w:val="20"/>
        </w:rPr>
      </w:pPr>
    </w:p>
    <w:p w14:paraId="0CDD9617" w14:textId="77777777" w:rsidR="00377AB2" w:rsidRPr="00621051" w:rsidRDefault="00377AB2" w:rsidP="005E2246">
      <w:pPr>
        <w:ind w:right="332"/>
        <w:jc w:val="right"/>
        <w:rPr>
          <w:sz w:val="20"/>
          <w:szCs w:val="20"/>
        </w:rPr>
      </w:pPr>
      <w:r w:rsidRPr="00621051">
        <w:rPr>
          <w:sz w:val="20"/>
          <w:szCs w:val="20"/>
        </w:rPr>
        <w:t>УТВЕРЖДАЮ:</w:t>
      </w:r>
    </w:p>
    <w:p w14:paraId="2BD3B6CA" w14:textId="2A02F2CB" w:rsidR="00377AB2" w:rsidRPr="003E19F5" w:rsidRDefault="00377AB2" w:rsidP="005E2246">
      <w:pPr>
        <w:tabs>
          <w:tab w:val="left" w:pos="9356"/>
        </w:tabs>
        <w:spacing w:before="120"/>
        <w:ind w:right="332"/>
        <w:jc w:val="right"/>
        <w:rPr>
          <w:sz w:val="20"/>
          <w:szCs w:val="20"/>
        </w:rPr>
      </w:pPr>
      <w:r w:rsidRPr="003E19F5">
        <w:rPr>
          <w:sz w:val="20"/>
          <w:szCs w:val="20"/>
        </w:rPr>
        <w:t>___________________/</w:t>
      </w:r>
      <w:r w:rsidR="00600101" w:rsidRPr="003E19F5">
        <w:rPr>
          <w:sz w:val="20"/>
          <w:szCs w:val="20"/>
        </w:rPr>
        <w:t xml:space="preserve"> А.В. Романов </w:t>
      </w:r>
      <w:r w:rsidRPr="003E19F5">
        <w:rPr>
          <w:sz w:val="20"/>
          <w:szCs w:val="20"/>
        </w:rPr>
        <w:t>/</w:t>
      </w:r>
    </w:p>
    <w:p w14:paraId="74183354" w14:textId="77777777" w:rsidR="00377AB2" w:rsidRPr="003E19F5" w:rsidRDefault="00377AB2" w:rsidP="00377AB2">
      <w:pPr>
        <w:spacing w:line="276" w:lineRule="auto"/>
        <w:ind w:left="6096"/>
        <w:rPr>
          <w:sz w:val="20"/>
          <w:szCs w:val="20"/>
        </w:rPr>
      </w:pPr>
      <w:r w:rsidRPr="003E19F5">
        <w:rPr>
          <w:sz w:val="20"/>
          <w:szCs w:val="20"/>
        </w:rPr>
        <w:t xml:space="preserve">Председатель </w:t>
      </w:r>
      <w:r w:rsidR="00350B76" w:rsidRPr="003E19F5">
        <w:rPr>
          <w:sz w:val="20"/>
          <w:szCs w:val="20"/>
        </w:rPr>
        <w:t>Закупочной</w:t>
      </w:r>
      <w:r w:rsidRPr="003E19F5">
        <w:rPr>
          <w:sz w:val="20"/>
          <w:szCs w:val="20"/>
        </w:rPr>
        <w:t xml:space="preserve"> комиссии</w:t>
      </w:r>
    </w:p>
    <w:p w14:paraId="5F761673" w14:textId="668AC73F" w:rsidR="00377AB2" w:rsidRPr="003E19F5" w:rsidRDefault="00377AB2" w:rsidP="00377AB2">
      <w:pPr>
        <w:spacing w:line="360" w:lineRule="auto"/>
        <w:ind w:firstLine="6095"/>
        <w:rPr>
          <w:sz w:val="20"/>
          <w:szCs w:val="20"/>
        </w:rPr>
      </w:pPr>
      <w:r w:rsidRPr="003E19F5">
        <w:rPr>
          <w:sz w:val="20"/>
          <w:szCs w:val="20"/>
        </w:rPr>
        <w:t>«</w:t>
      </w:r>
      <w:r w:rsidR="000616F9">
        <w:rPr>
          <w:sz w:val="20"/>
          <w:szCs w:val="20"/>
          <w:lang w:val="en-US"/>
        </w:rPr>
        <w:t>29</w:t>
      </w:r>
      <w:r w:rsidRPr="003E19F5">
        <w:rPr>
          <w:sz w:val="20"/>
          <w:szCs w:val="20"/>
        </w:rPr>
        <w:t xml:space="preserve">» </w:t>
      </w:r>
      <w:r w:rsidR="000616F9">
        <w:rPr>
          <w:sz w:val="20"/>
          <w:szCs w:val="20"/>
        </w:rPr>
        <w:t>мая</w:t>
      </w:r>
      <w:r w:rsidRPr="003E19F5">
        <w:rPr>
          <w:sz w:val="20"/>
          <w:szCs w:val="20"/>
        </w:rPr>
        <w:t xml:space="preserve"> 20</w:t>
      </w:r>
      <w:r w:rsidR="00600101" w:rsidRPr="003E19F5">
        <w:rPr>
          <w:sz w:val="20"/>
          <w:szCs w:val="20"/>
        </w:rPr>
        <w:t>2</w:t>
      </w:r>
      <w:r w:rsidR="001B3FFC">
        <w:rPr>
          <w:sz w:val="20"/>
          <w:szCs w:val="20"/>
        </w:rPr>
        <w:t>4</w:t>
      </w:r>
      <w:r w:rsidRPr="003E19F5">
        <w:rPr>
          <w:sz w:val="20"/>
          <w:szCs w:val="20"/>
        </w:rPr>
        <w:t xml:space="preserve"> года</w:t>
      </w:r>
    </w:p>
    <w:p w14:paraId="50481A36" w14:textId="77777777" w:rsidR="00377AB2" w:rsidRPr="003E19F5" w:rsidRDefault="00C5131A" w:rsidP="00377AB2">
      <w:pPr>
        <w:spacing w:before="240"/>
        <w:ind w:left="6095"/>
        <w:rPr>
          <w:kern w:val="36"/>
          <w:sz w:val="20"/>
          <w:szCs w:val="20"/>
        </w:rPr>
      </w:pPr>
      <w:r w:rsidRPr="003E19F5">
        <w:rPr>
          <w:kern w:val="36"/>
          <w:sz w:val="20"/>
          <w:szCs w:val="20"/>
        </w:rPr>
        <w:t>С</w:t>
      </w:r>
      <w:r w:rsidR="00377AB2" w:rsidRPr="003E19F5">
        <w:rPr>
          <w:kern w:val="36"/>
          <w:sz w:val="20"/>
          <w:szCs w:val="20"/>
        </w:rPr>
        <w:t xml:space="preserve">екретарь </w:t>
      </w:r>
      <w:r w:rsidR="00350B76" w:rsidRPr="003E19F5">
        <w:rPr>
          <w:kern w:val="36"/>
          <w:sz w:val="20"/>
          <w:szCs w:val="20"/>
        </w:rPr>
        <w:t>Закупочной</w:t>
      </w:r>
      <w:r w:rsidR="00377AB2" w:rsidRPr="003E19F5">
        <w:rPr>
          <w:kern w:val="36"/>
          <w:sz w:val="20"/>
          <w:szCs w:val="20"/>
        </w:rPr>
        <w:t xml:space="preserve"> комиссии</w:t>
      </w:r>
    </w:p>
    <w:p w14:paraId="79225AB0" w14:textId="339659E2" w:rsidR="00377AB2" w:rsidRPr="00621051" w:rsidRDefault="00964A09" w:rsidP="00377AB2">
      <w:pPr>
        <w:ind w:left="6521" w:hanging="425"/>
        <w:rPr>
          <w:kern w:val="36"/>
          <w:sz w:val="20"/>
          <w:szCs w:val="20"/>
        </w:rPr>
      </w:pPr>
      <w:r w:rsidRPr="003E19F5">
        <w:rPr>
          <w:kern w:val="36"/>
          <w:sz w:val="20"/>
          <w:szCs w:val="20"/>
        </w:rPr>
        <w:t>___________________/</w:t>
      </w:r>
      <w:r w:rsidR="00600101">
        <w:rPr>
          <w:kern w:val="36"/>
          <w:sz w:val="20"/>
          <w:szCs w:val="20"/>
        </w:rPr>
        <w:t xml:space="preserve"> </w:t>
      </w:r>
      <w:r w:rsidR="00600101" w:rsidRPr="009E6B8A">
        <w:rPr>
          <w:kern w:val="36"/>
          <w:sz w:val="20"/>
          <w:szCs w:val="20"/>
        </w:rPr>
        <w:t xml:space="preserve">И.С. Ярошенко </w:t>
      </w:r>
      <w:r w:rsidR="00377AB2" w:rsidRPr="00621051">
        <w:rPr>
          <w:kern w:val="36"/>
          <w:sz w:val="20"/>
          <w:szCs w:val="20"/>
        </w:rPr>
        <w:t>/</w:t>
      </w:r>
    </w:p>
    <w:p w14:paraId="35FE004F" w14:textId="77777777" w:rsidR="00377AB2" w:rsidRPr="00621051" w:rsidRDefault="00377AB2" w:rsidP="00377AB2">
      <w:pPr>
        <w:rPr>
          <w:sz w:val="22"/>
          <w:szCs w:val="22"/>
        </w:rPr>
      </w:pPr>
    </w:p>
    <w:p w14:paraId="6C5E9F9A" w14:textId="77777777" w:rsidR="00992D75" w:rsidRPr="00621051" w:rsidRDefault="00992D75" w:rsidP="00377AB2">
      <w:pPr>
        <w:rPr>
          <w:sz w:val="22"/>
          <w:szCs w:val="22"/>
        </w:rPr>
      </w:pPr>
    </w:p>
    <w:p w14:paraId="051DCD09" w14:textId="77777777" w:rsidR="00992D75" w:rsidRPr="00621051" w:rsidRDefault="00992D75" w:rsidP="00377AB2">
      <w:pPr>
        <w:rPr>
          <w:sz w:val="22"/>
          <w:szCs w:val="22"/>
        </w:rPr>
      </w:pPr>
    </w:p>
    <w:p w14:paraId="634F8FEF" w14:textId="77777777" w:rsidR="00992D75" w:rsidRPr="00621051" w:rsidRDefault="00992D75" w:rsidP="00377AB2">
      <w:pPr>
        <w:rPr>
          <w:sz w:val="22"/>
          <w:szCs w:val="22"/>
        </w:rPr>
      </w:pPr>
    </w:p>
    <w:p w14:paraId="7E51B077" w14:textId="77777777" w:rsidR="005C58DA" w:rsidRPr="00621051" w:rsidRDefault="005C58DA" w:rsidP="00377AB2">
      <w:pPr>
        <w:rPr>
          <w:sz w:val="22"/>
          <w:szCs w:val="22"/>
        </w:rPr>
      </w:pPr>
    </w:p>
    <w:p w14:paraId="1EEBD3F9" w14:textId="77777777" w:rsidR="00377AB2" w:rsidRPr="00621051" w:rsidRDefault="00377AB2" w:rsidP="006421FA">
      <w:pPr>
        <w:jc w:val="both"/>
        <w:rPr>
          <w:sz w:val="22"/>
          <w:szCs w:val="22"/>
        </w:rPr>
      </w:pPr>
    </w:p>
    <w:bookmarkEnd w:id="0"/>
    <w:bookmarkEnd w:id="1"/>
    <w:p w14:paraId="582FABFB" w14:textId="77777777" w:rsidR="00377AB2" w:rsidRPr="00621051" w:rsidRDefault="00092895" w:rsidP="006421FA">
      <w:pPr>
        <w:jc w:val="center"/>
        <w:rPr>
          <w:b/>
        </w:rPr>
      </w:pPr>
      <w:r w:rsidRPr="00621051">
        <w:rPr>
          <w:b/>
        </w:rPr>
        <w:t>ИЗВЕЩЕНИЕ</w:t>
      </w:r>
    </w:p>
    <w:p w14:paraId="37E5A2B0" w14:textId="67F05614" w:rsidR="00C5020B" w:rsidRPr="00621051" w:rsidRDefault="00092895" w:rsidP="006421FA">
      <w:pPr>
        <w:jc w:val="center"/>
        <w:rPr>
          <w:b/>
        </w:rPr>
      </w:pPr>
      <w:r w:rsidRPr="00621051">
        <w:rPr>
          <w:b/>
        </w:rPr>
        <w:t>о проведении</w:t>
      </w:r>
      <w:r w:rsidR="00C5020B" w:rsidRPr="00621051">
        <w:rPr>
          <w:b/>
        </w:rPr>
        <w:t xml:space="preserve"> </w:t>
      </w:r>
      <w:r w:rsidR="00A7402B">
        <w:rPr>
          <w:b/>
        </w:rPr>
        <w:t xml:space="preserve">неконкурентной </w:t>
      </w:r>
      <w:r w:rsidR="007335D5">
        <w:rPr>
          <w:b/>
        </w:rPr>
        <w:t xml:space="preserve">процедуры </w:t>
      </w:r>
      <w:r w:rsidR="00A7402B">
        <w:rPr>
          <w:b/>
        </w:rPr>
        <w:t>закупки по принципу электронного магазина</w:t>
      </w:r>
      <w:r w:rsidR="00DE1779" w:rsidRPr="00621051">
        <w:rPr>
          <w:b/>
        </w:rPr>
        <w:t>,</w:t>
      </w:r>
    </w:p>
    <w:p w14:paraId="561420B2" w14:textId="2AC12F1F" w:rsidR="00377AB2" w:rsidRPr="00621051" w:rsidRDefault="00CF5889" w:rsidP="00600101">
      <w:pPr>
        <w:jc w:val="center"/>
      </w:pPr>
      <w:r>
        <w:rPr>
          <w:b/>
        </w:rPr>
        <w:t>Участник</w:t>
      </w:r>
      <w:r w:rsidR="0055149A" w:rsidRPr="00621051">
        <w:rPr>
          <w:b/>
        </w:rPr>
        <w:t>ами которо</w:t>
      </w:r>
      <w:r w:rsidR="00A7402B">
        <w:rPr>
          <w:b/>
        </w:rPr>
        <w:t>й</w:t>
      </w:r>
      <w:r w:rsidR="0055149A" w:rsidRPr="00621051">
        <w:rPr>
          <w:b/>
        </w:rPr>
        <w:t xml:space="preserve"> являются только субъекты малого и среднего пре</w:t>
      </w:r>
      <w:r w:rsidR="006421FA" w:rsidRPr="00621051">
        <w:rPr>
          <w:b/>
        </w:rPr>
        <w:t xml:space="preserve">дпринимательства </w:t>
      </w:r>
      <w:r w:rsidR="001F08B9" w:rsidRPr="00621051">
        <w:rPr>
          <w:b/>
        </w:rPr>
        <w:t xml:space="preserve">на право заключения договора на </w:t>
      </w:r>
      <w:r w:rsidR="00600101">
        <w:rPr>
          <w:b/>
        </w:rPr>
        <w:t xml:space="preserve">поставку </w:t>
      </w:r>
      <w:r w:rsidR="00D012CE" w:rsidRPr="00D012CE">
        <w:rPr>
          <w:b/>
        </w:rPr>
        <w:t>Многофункциональные печатающие устройства</w:t>
      </w:r>
      <w:r w:rsidR="00F22836" w:rsidRPr="001B3FFC">
        <w:rPr>
          <w:b/>
        </w:rPr>
        <w:t xml:space="preserve"> </w:t>
      </w:r>
      <w:r w:rsidR="00D012CE" w:rsidRPr="00D012CE">
        <w:rPr>
          <w:b/>
        </w:rPr>
        <w:t>для нужд АО «Петербургская сбытовая компания»</w:t>
      </w:r>
      <w:r w:rsidR="00F22836">
        <w:rPr>
          <w:b/>
        </w:rPr>
        <w:t xml:space="preserve"> </w:t>
      </w:r>
    </w:p>
    <w:p w14:paraId="5D373F87" w14:textId="77777777" w:rsidR="00F548FD" w:rsidRPr="00621051" w:rsidRDefault="00F548FD" w:rsidP="00A36848">
      <w:pPr>
        <w:jc w:val="center"/>
        <w:rPr>
          <w:b/>
        </w:rPr>
      </w:pPr>
    </w:p>
    <w:p w14:paraId="2B8D0958" w14:textId="77777777" w:rsidR="00F548FD" w:rsidRPr="00621051" w:rsidRDefault="00F548FD" w:rsidP="00A36848">
      <w:pPr>
        <w:jc w:val="center"/>
        <w:rPr>
          <w:b/>
        </w:rPr>
      </w:pPr>
    </w:p>
    <w:p w14:paraId="5CAC2CA4" w14:textId="77777777" w:rsidR="00964A09" w:rsidRPr="00621051" w:rsidRDefault="00964A09" w:rsidP="00A36848">
      <w:pPr>
        <w:jc w:val="center"/>
        <w:rPr>
          <w:b/>
        </w:rPr>
      </w:pPr>
    </w:p>
    <w:p w14:paraId="543967D8" w14:textId="77777777" w:rsidR="00F548FD" w:rsidRPr="00621051" w:rsidRDefault="00F548FD" w:rsidP="00377AB2">
      <w:pPr>
        <w:jc w:val="center"/>
        <w:rPr>
          <w:sz w:val="20"/>
          <w:szCs w:val="20"/>
        </w:rPr>
      </w:pPr>
    </w:p>
    <w:p w14:paraId="3951A242" w14:textId="77777777" w:rsidR="00F548FD" w:rsidRPr="00621051" w:rsidRDefault="00F548FD" w:rsidP="00377AB2">
      <w:pPr>
        <w:jc w:val="center"/>
        <w:rPr>
          <w:sz w:val="20"/>
          <w:szCs w:val="20"/>
        </w:rPr>
      </w:pPr>
    </w:p>
    <w:p w14:paraId="0BCAA12F" w14:textId="77777777" w:rsidR="00F548FD" w:rsidRPr="00621051" w:rsidRDefault="00F548FD" w:rsidP="00377AB2">
      <w:pPr>
        <w:jc w:val="center"/>
        <w:rPr>
          <w:sz w:val="20"/>
          <w:szCs w:val="20"/>
        </w:rPr>
      </w:pPr>
    </w:p>
    <w:p w14:paraId="77964E6E" w14:textId="77777777" w:rsidR="00F548FD" w:rsidRPr="00621051" w:rsidRDefault="00F548FD" w:rsidP="00377AB2">
      <w:pPr>
        <w:jc w:val="center"/>
        <w:rPr>
          <w:sz w:val="20"/>
          <w:szCs w:val="20"/>
        </w:rPr>
      </w:pPr>
    </w:p>
    <w:p w14:paraId="5C4BC14E" w14:textId="77777777" w:rsidR="008D0CD0" w:rsidRPr="00621051" w:rsidRDefault="008D0CD0" w:rsidP="00377AB2">
      <w:pPr>
        <w:jc w:val="center"/>
        <w:rPr>
          <w:sz w:val="20"/>
          <w:szCs w:val="20"/>
        </w:rPr>
      </w:pPr>
    </w:p>
    <w:p w14:paraId="6143A42D" w14:textId="77777777" w:rsidR="008D0CD0" w:rsidRPr="00621051" w:rsidRDefault="008D0CD0" w:rsidP="00377AB2">
      <w:pPr>
        <w:jc w:val="center"/>
        <w:rPr>
          <w:sz w:val="20"/>
          <w:szCs w:val="20"/>
        </w:rPr>
      </w:pPr>
    </w:p>
    <w:p w14:paraId="7AFE4030" w14:textId="77777777" w:rsidR="008D0CD0" w:rsidRPr="00621051" w:rsidRDefault="008D0CD0" w:rsidP="00377AB2">
      <w:pPr>
        <w:jc w:val="center"/>
        <w:rPr>
          <w:sz w:val="20"/>
          <w:szCs w:val="20"/>
        </w:rPr>
      </w:pPr>
    </w:p>
    <w:p w14:paraId="06F17C95" w14:textId="77777777" w:rsidR="008D0CD0" w:rsidRPr="00621051" w:rsidRDefault="008D0CD0" w:rsidP="00377AB2">
      <w:pPr>
        <w:jc w:val="center"/>
        <w:rPr>
          <w:sz w:val="20"/>
          <w:szCs w:val="20"/>
        </w:rPr>
      </w:pPr>
    </w:p>
    <w:p w14:paraId="79451F71" w14:textId="77777777" w:rsidR="008D0CD0" w:rsidRPr="00621051" w:rsidRDefault="008D0CD0" w:rsidP="00377AB2">
      <w:pPr>
        <w:jc w:val="center"/>
        <w:rPr>
          <w:sz w:val="20"/>
          <w:szCs w:val="20"/>
        </w:rPr>
      </w:pPr>
    </w:p>
    <w:p w14:paraId="6BD41E8B" w14:textId="77777777" w:rsidR="008D0CD0" w:rsidRPr="00621051" w:rsidRDefault="008D0CD0" w:rsidP="00377AB2">
      <w:pPr>
        <w:jc w:val="center"/>
        <w:rPr>
          <w:sz w:val="20"/>
          <w:szCs w:val="20"/>
        </w:rPr>
      </w:pPr>
    </w:p>
    <w:p w14:paraId="43A4BB4C" w14:textId="77777777" w:rsidR="008D0CD0" w:rsidRPr="00621051" w:rsidRDefault="008D0CD0" w:rsidP="00377AB2">
      <w:pPr>
        <w:jc w:val="center"/>
        <w:rPr>
          <w:sz w:val="20"/>
          <w:szCs w:val="20"/>
        </w:rPr>
      </w:pPr>
    </w:p>
    <w:p w14:paraId="21B235BE" w14:textId="77777777" w:rsidR="008D0CD0" w:rsidRPr="00621051" w:rsidRDefault="008D0CD0" w:rsidP="00377AB2">
      <w:pPr>
        <w:jc w:val="center"/>
        <w:rPr>
          <w:sz w:val="20"/>
          <w:szCs w:val="20"/>
        </w:rPr>
      </w:pPr>
    </w:p>
    <w:p w14:paraId="4CC4796A" w14:textId="77777777" w:rsidR="008D0CD0" w:rsidRPr="00621051" w:rsidRDefault="008D0CD0" w:rsidP="00377AB2">
      <w:pPr>
        <w:jc w:val="center"/>
        <w:rPr>
          <w:sz w:val="20"/>
          <w:szCs w:val="20"/>
        </w:rPr>
      </w:pPr>
    </w:p>
    <w:p w14:paraId="2872A49C" w14:textId="77777777" w:rsidR="008D0CD0" w:rsidRPr="00621051" w:rsidRDefault="008D0CD0" w:rsidP="00377AB2">
      <w:pPr>
        <w:jc w:val="center"/>
        <w:rPr>
          <w:sz w:val="20"/>
          <w:szCs w:val="20"/>
        </w:rPr>
      </w:pPr>
    </w:p>
    <w:p w14:paraId="5121CAFD" w14:textId="77777777" w:rsidR="008D0CD0" w:rsidRPr="00621051" w:rsidRDefault="008D0CD0" w:rsidP="00377AB2">
      <w:pPr>
        <w:jc w:val="center"/>
        <w:rPr>
          <w:sz w:val="20"/>
          <w:szCs w:val="20"/>
        </w:rPr>
      </w:pPr>
    </w:p>
    <w:p w14:paraId="18752F58" w14:textId="53E4FF2A" w:rsidR="008D0CD0" w:rsidRDefault="008D0CD0" w:rsidP="00377AB2">
      <w:pPr>
        <w:jc w:val="center"/>
        <w:rPr>
          <w:sz w:val="20"/>
          <w:szCs w:val="20"/>
        </w:rPr>
      </w:pPr>
    </w:p>
    <w:p w14:paraId="131DC6FA" w14:textId="78671AB1" w:rsidR="00A7402B" w:rsidRDefault="00A7402B" w:rsidP="00377AB2">
      <w:pPr>
        <w:jc w:val="center"/>
        <w:rPr>
          <w:sz w:val="20"/>
          <w:szCs w:val="20"/>
        </w:rPr>
      </w:pPr>
    </w:p>
    <w:p w14:paraId="2677E925" w14:textId="6137F932" w:rsidR="00A7402B" w:rsidRDefault="00A7402B" w:rsidP="00377AB2">
      <w:pPr>
        <w:jc w:val="center"/>
        <w:rPr>
          <w:sz w:val="20"/>
          <w:szCs w:val="20"/>
        </w:rPr>
      </w:pPr>
    </w:p>
    <w:p w14:paraId="3B5FDB51" w14:textId="676D7855" w:rsidR="00A7402B" w:rsidRDefault="00A7402B" w:rsidP="00377AB2">
      <w:pPr>
        <w:jc w:val="center"/>
        <w:rPr>
          <w:sz w:val="20"/>
          <w:szCs w:val="20"/>
        </w:rPr>
      </w:pPr>
    </w:p>
    <w:p w14:paraId="6DAE40C6" w14:textId="50F7DB59" w:rsidR="00A7402B" w:rsidRDefault="00A7402B" w:rsidP="00377AB2">
      <w:pPr>
        <w:jc w:val="center"/>
        <w:rPr>
          <w:sz w:val="20"/>
          <w:szCs w:val="20"/>
        </w:rPr>
      </w:pPr>
    </w:p>
    <w:p w14:paraId="4FA6C311" w14:textId="4B9645EE" w:rsidR="00A7402B" w:rsidRDefault="00A7402B" w:rsidP="00377AB2">
      <w:pPr>
        <w:jc w:val="center"/>
        <w:rPr>
          <w:sz w:val="20"/>
          <w:szCs w:val="20"/>
        </w:rPr>
      </w:pPr>
    </w:p>
    <w:p w14:paraId="5F05A4BC" w14:textId="768DA200" w:rsidR="00A7402B" w:rsidRDefault="00A7402B" w:rsidP="00377AB2">
      <w:pPr>
        <w:jc w:val="center"/>
        <w:rPr>
          <w:sz w:val="20"/>
          <w:szCs w:val="20"/>
        </w:rPr>
      </w:pPr>
    </w:p>
    <w:p w14:paraId="328CD4CF" w14:textId="5FCCD7F2" w:rsidR="00A7402B" w:rsidRDefault="00A7402B" w:rsidP="00377AB2">
      <w:pPr>
        <w:jc w:val="center"/>
        <w:rPr>
          <w:sz w:val="20"/>
          <w:szCs w:val="20"/>
        </w:rPr>
      </w:pPr>
    </w:p>
    <w:p w14:paraId="50855B72" w14:textId="2711F9E9" w:rsidR="00A7402B" w:rsidRDefault="00A7402B" w:rsidP="00377AB2">
      <w:pPr>
        <w:jc w:val="center"/>
        <w:rPr>
          <w:sz w:val="20"/>
          <w:szCs w:val="20"/>
        </w:rPr>
      </w:pPr>
    </w:p>
    <w:p w14:paraId="77AD1CC8" w14:textId="7218E16F" w:rsidR="00A7402B" w:rsidRDefault="00A7402B" w:rsidP="00377AB2">
      <w:pPr>
        <w:jc w:val="center"/>
        <w:rPr>
          <w:sz w:val="20"/>
          <w:szCs w:val="20"/>
        </w:rPr>
      </w:pPr>
    </w:p>
    <w:p w14:paraId="3F8D5F27" w14:textId="2D883083" w:rsidR="00C37718" w:rsidRDefault="00C37718" w:rsidP="00377AB2">
      <w:pPr>
        <w:jc w:val="center"/>
        <w:rPr>
          <w:sz w:val="20"/>
          <w:szCs w:val="20"/>
        </w:rPr>
      </w:pPr>
    </w:p>
    <w:p w14:paraId="5CB9E728" w14:textId="62E5D401" w:rsidR="00C37718" w:rsidRDefault="00C37718" w:rsidP="00377AB2">
      <w:pPr>
        <w:jc w:val="center"/>
        <w:rPr>
          <w:sz w:val="20"/>
          <w:szCs w:val="20"/>
        </w:rPr>
      </w:pPr>
    </w:p>
    <w:p w14:paraId="2603087A" w14:textId="77777777" w:rsidR="00C37718" w:rsidRDefault="00C37718" w:rsidP="00377AB2">
      <w:pPr>
        <w:jc w:val="center"/>
        <w:rPr>
          <w:sz w:val="20"/>
          <w:szCs w:val="20"/>
        </w:rPr>
      </w:pPr>
    </w:p>
    <w:p w14:paraId="0472CF30" w14:textId="77777777" w:rsidR="00A7402B" w:rsidRPr="00621051" w:rsidRDefault="00A7402B" w:rsidP="00377AB2">
      <w:pPr>
        <w:jc w:val="center"/>
        <w:rPr>
          <w:sz w:val="20"/>
          <w:szCs w:val="20"/>
        </w:rPr>
      </w:pPr>
    </w:p>
    <w:p w14:paraId="62A5F7DE" w14:textId="77777777" w:rsidR="008D0CD0" w:rsidRPr="00621051" w:rsidRDefault="008D0CD0" w:rsidP="00377AB2">
      <w:pPr>
        <w:jc w:val="center"/>
        <w:rPr>
          <w:sz w:val="20"/>
          <w:szCs w:val="20"/>
        </w:rPr>
      </w:pPr>
    </w:p>
    <w:p w14:paraId="1422E2A2" w14:textId="77777777" w:rsidR="00F548FD" w:rsidRPr="00600101" w:rsidRDefault="00F548FD" w:rsidP="00377AB2">
      <w:pPr>
        <w:jc w:val="center"/>
        <w:rPr>
          <w:sz w:val="20"/>
          <w:szCs w:val="20"/>
        </w:rPr>
      </w:pPr>
    </w:p>
    <w:p w14:paraId="195D124F" w14:textId="3D30C5D6" w:rsidR="00377AB2" w:rsidRPr="00600101" w:rsidRDefault="00F107BD" w:rsidP="00377AB2">
      <w:pPr>
        <w:jc w:val="center"/>
        <w:rPr>
          <w:sz w:val="20"/>
          <w:szCs w:val="20"/>
        </w:rPr>
      </w:pPr>
      <w:r w:rsidRPr="00600101">
        <w:rPr>
          <w:sz w:val="20"/>
          <w:szCs w:val="20"/>
        </w:rPr>
        <w:t>Москва</w:t>
      </w:r>
    </w:p>
    <w:p w14:paraId="22940FAE" w14:textId="7E397C06" w:rsidR="00377AB2" w:rsidRPr="00600101" w:rsidRDefault="00377AB2" w:rsidP="00377AB2">
      <w:pPr>
        <w:jc w:val="center"/>
        <w:rPr>
          <w:sz w:val="22"/>
          <w:szCs w:val="22"/>
        </w:rPr>
      </w:pPr>
      <w:r w:rsidRPr="00600101">
        <w:rPr>
          <w:sz w:val="20"/>
          <w:szCs w:val="20"/>
        </w:rPr>
        <w:t>20</w:t>
      </w:r>
      <w:r w:rsidR="00D3373C" w:rsidRPr="00600101">
        <w:rPr>
          <w:sz w:val="20"/>
          <w:szCs w:val="20"/>
        </w:rPr>
        <w:t>2</w:t>
      </w:r>
      <w:r w:rsidR="00684C3E">
        <w:rPr>
          <w:sz w:val="20"/>
          <w:szCs w:val="20"/>
        </w:rPr>
        <w:t>4</w:t>
      </w:r>
      <w:r w:rsidR="00964A09" w:rsidRPr="00600101">
        <w:rPr>
          <w:sz w:val="20"/>
          <w:szCs w:val="20"/>
        </w:rPr>
        <w:t> г.</w:t>
      </w:r>
    </w:p>
    <w:bookmarkEnd w:id="2"/>
    <w:bookmarkEnd w:id="3"/>
    <w:bookmarkEnd w:id="4"/>
    <w:bookmarkEnd w:id="5"/>
    <w:bookmarkEnd w:id="6"/>
    <w:bookmarkEnd w:id="7"/>
    <w:p w14:paraId="252A5BC8" w14:textId="77777777" w:rsidR="00377AB2" w:rsidRPr="00621051" w:rsidRDefault="00377AB2" w:rsidP="00377AB2">
      <w:pPr>
        <w:pStyle w:val="Style1"/>
        <w:widowControl/>
        <w:tabs>
          <w:tab w:val="left" w:leader="dot" w:pos="9374"/>
        </w:tabs>
        <w:spacing w:line="317" w:lineRule="exact"/>
        <w:ind w:left="410"/>
        <w:jc w:val="left"/>
        <w:rPr>
          <w:rStyle w:val="FontStyle128"/>
        </w:rPr>
        <w:sectPr w:rsidR="00377AB2" w:rsidRPr="00621051"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650FCBC4" w14:textId="77777777" w:rsidR="007655CE" w:rsidRPr="00621051"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2A08FC51" w14:textId="77777777" w:rsidR="007655CE" w:rsidRPr="00621051" w:rsidRDefault="007655CE" w:rsidP="008A4023">
          <w:pPr>
            <w:pStyle w:val="afffa"/>
            <w:rPr>
              <w:b w:val="0"/>
            </w:rPr>
          </w:pPr>
          <w:r w:rsidRPr="00621051">
            <w:rPr>
              <w:b w:val="0"/>
            </w:rPr>
            <w:t>Оглавление</w:t>
          </w:r>
        </w:p>
        <w:p w14:paraId="35C4684C" w14:textId="186B4F25" w:rsidR="00EE2120" w:rsidRPr="00621051" w:rsidRDefault="007655CE">
          <w:pPr>
            <w:pStyle w:val="12"/>
            <w:rPr>
              <w:rFonts w:asciiTheme="minorHAnsi" w:eastAsiaTheme="minorEastAsia" w:hAnsiTheme="minorHAnsi" w:cstheme="minorBidi"/>
              <w:noProof/>
              <w:sz w:val="22"/>
              <w:szCs w:val="22"/>
            </w:rPr>
          </w:pPr>
          <w:r w:rsidRPr="00621051">
            <w:fldChar w:fldCharType="begin"/>
          </w:r>
          <w:r w:rsidRPr="00621051">
            <w:instrText xml:space="preserve"> TOC \o "1-3" \h \z \u </w:instrText>
          </w:r>
          <w:r w:rsidRPr="00621051">
            <w:fldChar w:fldCharType="separate"/>
          </w:r>
          <w:hyperlink w:anchor="_Toc524681486" w:history="1">
            <w:r w:rsidR="00EE2120" w:rsidRPr="00621051">
              <w:rPr>
                <w:rStyle w:val="ac"/>
                <w:noProof/>
              </w:rPr>
              <w:t>Раздел 1. ИЗВЕЩЕНИЕ О ПРОВЕДЕНИИ ЗАКУПКИ</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_Toc524681486 \h </w:instrText>
            </w:r>
            <w:r w:rsidR="00EE2120" w:rsidRPr="00621051">
              <w:rPr>
                <w:noProof/>
                <w:webHidden/>
              </w:rPr>
            </w:r>
            <w:r w:rsidR="00EE2120" w:rsidRPr="00621051">
              <w:rPr>
                <w:noProof/>
                <w:webHidden/>
              </w:rPr>
              <w:fldChar w:fldCharType="separate"/>
            </w:r>
            <w:r w:rsidR="007335D5">
              <w:rPr>
                <w:noProof/>
                <w:webHidden/>
              </w:rPr>
              <w:t>3</w:t>
            </w:r>
            <w:r w:rsidR="00EE2120" w:rsidRPr="00621051">
              <w:rPr>
                <w:noProof/>
                <w:webHidden/>
              </w:rPr>
              <w:fldChar w:fldCharType="end"/>
            </w:r>
          </w:hyperlink>
        </w:p>
        <w:p w14:paraId="4AE20047" w14:textId="5548E740" w:rsidR="00EE2120" w:rsidRPr="00621051" w:rsidRDefault="00A73FA2">
          <w:pPr>
            <w:pStyle w:val="12"/>
            <w:rPr>
              <w:rFonts w:asciiTheme="minorHAnsi" w:eastAsiaTheme="minorEastAsia" w:hAnsiTheme="minorHAnsi" w:cstheme="minorBidi"/>
              <w:noProof/>
              <w:sz w:val="22"/>
              <w:szCs w:val="22"/>
            </w:rPr>
          </w:pPr>
          <w:hyperlink w:anchor="_Toc524681545" w:history="1">
            <w:r w:rsidR="00EE2120" w:rsidRPr="00621051">
              <w:rPr>
                <w:rStyle w:val="ac"/>
                <w:noProof/>
              </w:rPr>
              <w:t>Раздел 2. ТЕРМИНЫ И ОПРЕДЕЛЕНИЯ</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_Toc524681545 \h </w:instrText>
            </w:r>
            <w:r w:rsidR="00EE2120" w:rsidRPr="00621051">
              <w:rPr>
                <w:noProof/>
                <w:webHidden/>
              </w:rPr>
            </w:r>
            <w:r w:rsidR="00EE2120" w:rsidRPr="00621051">
              <w:rPr>
                <w:noProof/>
                <w:webHidden/>
              </w:rPr>
              <w:fldChar w:fldCharType="separate"/>
            </w:r>
            <w:r w:rsidR="007335D5">
              <w:rPr>
                <w:noProof/>
                <w:webHidden/>
              </w:rPr>
              <w:t>8</w:t>
            </w:r>
            <w:r w:rsidR="00EE2120" w:rsidRPr="00621051">
              <w:rPr>
                <w:noProof/>
                <w:webHidden/>
              </w:rPr>
              <w:fldChar w:fldCharType="end"/>
            </w:r>
          </w:hyperlink>
        </w:p>
        <w:p w14:paraId="5B31875F" w14:textId="4430822E" w:rsidR="00EE2120" w:rsidRPr="00621051" w:rsidRDefault="00A73FA2">
          <w:pPr>
            <w:pStyle w:val="12"/>
            <w:rPr>
              <w:rFonts w:asciiTheme="minorHAnsi" w:eastAsiaTheme="minorEastAsia" w:hAnsiTheme="minorHAnsi" w:cstheme="minorBidi"/>
              <w:noProof/>
              <w:sz w:val="22"/>
              <w:szCs w:val="22"/>
            </w:rPr>
          </w:pPr>
          <w:hyperlink w:anchor="_Toc524681546" w:history="1">
            <w:r w:rsidR="00EE2120" w:rsidRPr="00621051">
              <w:rPr>
                <w:rStyle w:val="ac"/>
                <w:noProof/>
              </w:rPr>
              <w:t>Раздел 3. ОБЩИЕ ПОЛОЖЕНИЯ</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_Toc524681546 \h </w:instrText>
            </w:r>
            <w:r w:rsidR="00EE2120" w:rsidRPr="00621051">
              <w:rPr>
                <w:noProof/>
                <w:webHidden/>
              </w:rPr>
            </w:r>
            <w:r w:rsidR="00EE2120" w:rsidRPr="00621051">
              <w:rPr>
                <w:noProof/>
                <w:webHidden/>
              </w:rPr>
              <w:fldChar w:fldCharType="separate"/>
            </w:r>
            <w:r w:rsidR="007335D5">
              <w:rPr>
                <w:noProof/>
                <w:webHidden/>
              </w:rPr>
              <w:t>8</w:t>
            </w:r>
            <w:r w:rsidR="00EE2120" w:rsidRPr="00621051">
              <w:rPr>
                <w:noProof/>
                <w:webHidden/>
              </w:rPr>
              <w:fldChar w:fldCharType="end"/>
            </w:r>
          </w:hyperlink>
        </w:p>
        <w:p w14:paraId="162330B7" w14:textId="06E2D4C8" w:rsidR="00EE2120" w:rsidRPr="00621051" w:rsidRDefault="00A73FA2">
          <w:pPr>
            <w:pStyle w:val="12"/>
            <w:rPr>
              <w:rFonts w:asciiTheme="minorHAnsi" w:eastAsiaTheme="minorEastAsia" w:hAnsiTheme="minorHAnsi" w:cstheme="minorBidi"/>
              <w:noProof/>
              <w:sz w:val="22"/>
              <w:szCs w:val="22"/>
            </w:rPr>
          </w:pPr>
          <w:hyperlink w:anchor="_Toc524681553" w:history="1">
            <w:r w:rsidR="00EE2120" w:rsidRPr="00621051">
              <w:rPr>
                <w:rStyle w:val="ac"/>
                <w:noProof/>
              </w:rPr>
              <w:t>Раздел 4. ПОРЯДОК ПРОВЕДЕНИЯ ЗАКУПКИ</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_Toc524681553 \h </w:instrText>
            </w:r>
            <w:r w:rsidR="00EE2120" w:rsidRPr="00621051">
              <w:rPr>
                <w:noProof/>
                <w:webHidden/>
              </w:rPr>
            </w:r>
            <w:r w:rsidR="00EE2120" w:rsidRPr="00621051">
              <w:rPr>
                <w:noProof/>
                <w:webHidden/>
              </w:rPr>
              <w:fldChar w:fldCharType="separate"/>
            </w:r>
            <w:r w:rsidR="007335D5">
              <w:rPr>
                <w:noProof/>
                <w:webHidden/>
              </w:rPr>
              <w:t>10</w:t>
            </w:r>
            <w:r w:rsidR="00EE2120" w:rsidRPr="00621051">
              <w:rPr>
                <w:noProof/>
                <w:webHidden/>
              </w:rPr>
              <w:fldChar w:fldCharType="end"/>
            </w:r>
          </w:hyperlink>
        </w:p>
        <w:p w14:paraId="5F1090DB" w14:textId="1289A5F4" w:rsidR="00EE2120" w:rsidRPr="00621051" w:rsidRDefault="00A73FA2">
          <w:pPr>
            <w:pStyle w:val="12"/>
            <w:rPr>
              <w:rFonts w:asciiTheme="minorHAnsi" w:eastAsiaTheme="minorEastAsia" w:hAnsiTheme="minorHAnsi" w:cstheme="minorBidi"/>
              <w:noProof/>
              <w:sz w:val="22"/>
              <w:szCs w:val="22"/>
            </w:rPr>
          </w:pPr>
          <w:hyperlink w:anchor="_Toc524681564" w:history="1">
            <w:r w:rsidR="00EE2120" w:rsidRPr="00621051">
              <w:rPr>
                <w:rStyle w:val="ac"/>
                <w:noProof/>
              </w:rPr>
              <w:t xml:space="preserve">Раздел 5. </w:t>
            </w:r>
            <w:r w:rsidR="00EE2120" w:rsidRPr="00621051">
              <w:rPr>
                <w:rStyle w:val="ac"/>
                <w:caps/>
                <w:noProof/>
              </w:rPr>
              <w:t xml:space="preserve">Требования предъявляемые к </w:t>
            </w:r>
            <w:r w:rsidR="00CF5889">
              <w:rPr>
                <w:rStyle w:val="ac"/>
                <w:caps/>
                <w:noProof/>
              </w:rPr>
              <w:t>Участник</w:t>
            </w:r>
            <w:r w:rsidR="00EE2120" w:rsidRPr="00621051">
              <w:rPr>
                <w:rStyle w:val="ac"/>
                <w:caps/>
                <w:noProof/>
              </w:rPr>
              <w:t>ам закупки</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_Toc524681564 \h </w:instrText>
            </w:r>
            <w:r w:rsidR="00EE2120" w:rsidRPr="00621051">
              <w:rPr>
                <w:noProof/>
                <w:webHidden/>
              </w:rPr>
            </w:r>
            <w:r w:rsidR="00EE2120" w:rsidRPr="00621051">
              <w:rPr>
                <w:noProof/>
                <w:webHidden/>
              </w:rPr>
              <w:fldChar w:fldCharType="separate"/>
            </w:r>
            <w:r w:rsidR="007335D5">
              <w:rPr>
                <w:noProof/>
                <w:webHidden/>
              </w:rPr>
              <w:t>20</w:t>
            </w:r>
            <w:r w:rsidR="00EE2120" w:rsidRPr="00621051">
              <w:rPr>
                <w:noProof/>
                <w:webHidden/>
              </w:rPr>
              <w:fldChar w:fldCharType="end"/>
            </w:r>
          </w:hyperlink>
        </w:p>
        <w:p w14:paraId="1991FA20" w14:textId="02450AC7" w:rsidR="00EE2120" w:rsidRPr="00621051" w:rsidRDefault="00A73FA2">
          <w:pPr>
            <w:pStyle w:val="12"/>
            <w:rPr>
              <w:rFonts w:asciiTheme="minorHAnsi" w:eastAsiaTheme="minorEastAsia" w:hAnsiTheme="minorHAnsi" w:cstheme="minorBidi"/>
              <w:noProof/>
              <w:sz w:val="22"/>
              <w:szCs w:val="22"/>
            </w:rPr>
          </w:pPr>
          <w:hyperlink w:anchor="_Toc524681565" w:history="1">
            <w:r w:rsidR="00EE2120" w:rsidRPr="00621051">
              <w:rPr>
                <w:rStyle w:val="ac"/>
                <w:noProof/>
              </w:rPr>
              <w:t>Раздел 6. ТРЕБОВАНИЯ К ЗАЯВКЕ НА УЧАСТИЕ В ЗАКУПКЕ</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_Toc524681565 \h </w:instrText>
            </w:r>
            <w:r w:rsidR="00EE2120" w:rsidRPr="00621051">
              <w:rPr>
                <w:noProof/>
                <w:webHidden/>
              </w:rPr>
            </w:r>
            <w:r w:rsidR="00EE2120" w:rsidRPr="00621051">
              <w:rPr>
                <w:noProof/>
                <w:webHidden/>
              </w:rPr>
              <w:fldChar w:fldCharType="separate"/>
            </w:r>
            <w:r w:rsidR="007335D5">
              <w:rPr>
                <w:noProof/>
                <w:webHidden/>
              </w:rPr>
              <w:t>21</w:t>
            </w:r>
            <w:r w:rsidR="00EE2120" w:rsidRPr="00621051">
              <w:rPr>
                <w:noProof/>
                <w:webHidden/>
              </w:rPr>
              <w:fldChar w:fldCharType="end"/>
            </w:r>
          </w:hyperlink>
        </w:p>
        <w:p w14:paraId="10356BEE" w14:textId="2DBB2599" w:rsidR="00EE2120" w:rsidRPr="00621051" w:rsidRDefault="00A73FA2">
          <w:pPr>
            <w:pStyle w:val="12"/>
            <w:rPr>
              <w:rFonts w:asciiTheme="minorHAnsi" w:eastAsiaTheme="minorEastAsia" w:hAnsiTheme="minorHAnsi" w:cstheme="minorBidi"/>
              <w:noProof/>
              <w:sz w:val="22"/>
              <w:szCs w:val="22"/>
            </w:rPr>
          </w:pPr>
          <w:hyperlink w:anchor="_Toc524681576" w:history="1">
            <w:r w:rsidR="00EE2120" w:rsidRPr="00621051">
              <w:rPr>
                <w:rStyle w:val="ac"/>
                <w:noProof/>
              </w:rPr>
              <w:t>Раздел 7. ТЕХНИЧЕСКАЯ ЧАСТЬ</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_Toc524681576 \h </w:instrText>
            </w:r>
            <w:r w:rsidR="00EE2120" w:rsidRPr="00621051">
              <w:rPr>
                <w:noProof/>
                <w:webHidden/>
              </w:rPr>
            </w:r>
            <w:r w:rsidR="00EE2120" w:rsidRPr="00621051">
              <w:rPr>
                <w:noProof/>
                <w:webHidden/>
              </w:rPr>
              <w:fldChar w:fldCharType="separate"/>
            </w:r>
            <w:r w:rsidR="007335D5">
              <w:rPr>
                <w:noProof/>
                <w:webHidden/>
              </w:rPr>
              <w:t>38</w:t>
            </w:r>
            <w:r w:rsidR="00EE2120" w:rsidRPr="00621051">
              <w:rPr>
                <w:noProof/>
                <w:webHidden/>
              </w:rPr>
              <w:fldChar w:fldCharType="end"/>
            </w:r>
          </w:hyperlink>
        </w:p>
        <w:p w14:paraId="6C7A35D1" w14:textId="7F9E25FD" w:rsidR="00EE2120" w:rsidRPr="00621051" w:rsidRDefault="00A73FA2">
          <w:pPr>
            <w:pStyle w:val="12"/>
            <w:rPr>
              <w:rFonts w:asciiTheme="minorHAnsi" w:eastAsiaTheme="minorEastAsia" w:hAnsiTheme="minorHAnsi" w:cstheme="minorBidi"/>
              <w:noProof/>
              <w:sz w:val="22"/>
              <w:szCs w:val="22"/>
            </w:rPr>
          </w:pPr>
          <w:hyperlink w:anchor="_Toc524681577" w:history="1">
            <w:r w:rsidR="00EE2120" w:rsidRPr="00621051">
              <w:rPr>
                <w:rStyle w:val="ac"/>
                <w:noProof/>
              </w:rPr>
              <w:t>Раздел 8. ПРОЕКТ ДОГОВОРА</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_Toc524681577 \h </w:instrText>
            </w:r>
            <w:r w:rsidR="00EE2120" w:rsidRPr="00621051">
              <w:rPr>
                <w:noProof/>
                <w:webHidden/>
              </w:rPr>
            </w:r>
            <w:r w:rsidR="00EE2120" w:rsidRPr="00621051">
              <w:rPr>
                <w:noProof/>
                <w:webHidden/>
              </w:rPr>
              <w:fldChar w:fldCharType="separate"/>
            </w:r>
            <w:r w:rsidR="007335D5">
              <w:rPr>
                <w:noProof/>
                <w:webHidden/>
              </w:rPr>
              <w:t>39</w:t>
            </w:r>
            <w:r w:rsidR="00EE2120" w:rsidRPr="00621051">
              <w:rPr>
                <w:noProof/>
                <w:webHidden/>
              </w:rPr>
              <w:fldChar w:fldCharType="end"/>
            </w:r>
          </w:hyperlink>
        </w:p>
        <w:p w14:paraId="276F8126" w14:textId="71244FB8" w:rsidR="00EE2120" w:rsidRPr="00621051" w:rsidRDefault="00A73FA2">
          <w:pPr>
            <w:pStyle w:val="12"/>
            <w:rPr>
              <w:rFonts w:asciiTheme="minorHAnsi" w:eastAsiaTheme="minorEastAsia" w:hAnsiTheme="minorHAnsi" w:cstheme="minorBidi"/>
              <w:noProof/>
              <w:sz w:val="22"/>
              <w:szCs w:val="22"/>
            </w:rPr>
          </w:pPr>
          <w:hyperlink w:anchor="_Toc524681578" w:history="1">
            <w:r w:rsidR="00EE2120" w:rsidRPr="00621051">
              <w:rPr>
                <w:rStyle w:val="ac"/>
                <w:noProof/>
              </w:rPr>
              <w:t>Раздел 9. РУКОВОДСТВО ПО ЭКСПЕРТНОЙ ОЦЕНКЕ</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_Toc524681578 \h </w:instrText>
            </w:r>
            <w:r w:rsidR="00EE2120" w:rsidRPr="00621051">
              <w:rPr>
                <w:noProof/>
                <w:webHidden/>
              </w:rPr>
            </w:r>
            <w:r w:rsidR="00EE2120" w:rsidRPr="00621051">
              <w:rPr>
                <w:noProof/>
                <w:webHidden/>
              </w:rPr>
              <w:fldChar w:fldCharType="separate"/>
            </w:r>
            <w:r w:rsidR="007335D5">
              <w:rPr>
                <w:noProof/>
                <w:webHidden/>
              </w:rPr>
              <w:t>40</w:t>
            </w:r>
            <w:r w:rsidR="00EE2120" w:rsidRPr="00621051">
              <w:rPr>
                <w:noProof/>
                <w:webHidden/>
              </w:rPr>
              <w:fldChar w:fldCharType="end"/>
            </w:r>
          </w:hyperlink>
        </w:p>
        <w:p w14:paraId="7BBA49C5" w14:textId="19134CF1" w:rsidR="007655CE" w:rsidRPr="00621051" w:rsidRDefault="00A73FA2" w:rsidP="00EE2120">
          <w:pPr>
            <w:pStyle w:val="12"/>
            <w:rPr>
              <w:rFonts w:asciiTheme="minorHAnsi" w:eastAsiaTheme="minorEastAsia" w:hAnsiTheme="minorHAnsi" w:cstheme="minorBidi"/>
              <w:noProof/>
              <w:sz w:val="22"/>
              <w:szCs w:val="22"/>
            </w:rPr>
          </w:pPr>
          <w:hyperlink w:anchor="_Toc524681579" w:history="1">
            <w:r w:rsidR="00EE2120" w:rsidRPr="00621051">
              <w:rPr>
                <w:rStyle w:val="ac"/>
                <w:rFonts w:cs="Arial"/>
                <w:bCs/>
                <w:noProof/>
                <w:kern w:val="32"/>
              </w:rPr>
              <w:t>Раздел 10. ОБРАЗЦЫ ОСНОВНЫХ ФОРМ ДОКУМЕНТОВ, ВКЛЮЧАЕМЫХ В ЗАЯВКУ НА УЧАСТИЕ В ЗАКУПКЕ</w:t>
            </w:r>
            <w:r w:rsidR="00EE2120" w:rsidRPr="00621051">
              <w:rPr>
                <w:noProof/>
                <w:webHidden/>
              </w:rPr>
              <w:tab/>
            </w:r>
            <w:r w:rsidR="00EE2120" w:rsidRPr="00621051">
              <w:rPr>
                <w:noProof/>
                <w:webHidden/>
              </w:rPr>
              <w:fldChar w:fldCharType="begin"/>
            </w:r>
            <w:r w:rsidR="00EE2120" w:rsidRPr="00621051">
              <w:rPr>
                <w:noProof/>
                <w:webHidden/>
              </w:rPr>
              <w:instrText xml:space="preserve"> PAGEREF _Toc524681579 \h </w:instrText>
            </w:r>
            <w:r w:rsidR="00EE2120" w:rsidRPr="00621051">
              <w:rPr>
                <w:noProof/>
                <w:webHidden/>
              </w:rPr>
            </w:r>
            <w:r w:rsidR="00EE2120" w:rsidRPr="00621051">
              <w:rPr>
                <w:noProof/>
                <w:webHidden/>
              </w:rPr>
              <w:fldChar w:fldCharType="separate"/>
            </w:r>
            <w:r w:rsidR="007335D5">
              <w:rPr>
                <w:noProof/>
                <w:webHidden/>
              </w:rPr>
              <w:t>41</w:t>
            </w:r>
            <w:r w:rsidR="00EE2120" w:rsidRPr="00621051">
              <w:rPr>
                <w:noProof/>
                <w:webHidden/>
              </w:rPr>
              <w:fldChar w:fldCharType="end"/>
            </w:r>
          </w:hyperlink>
          <w:r w:rsidR="007655CE" w:rsidRPr="00621051">
            <w:rPr>
              <w:bCs/>
            </w:rPr>
            <w:fldChar w:fldCharType="end"/>
          </w:r>
        </w:p>
      </w:sdtContent>
    </w:sdt>
    <w:p w14:paraId="34AD08E6" w14:textId="77777777" w:rsidR="008F65C7" w:rsidRPr="00621051" w:rsidRDefault="008F65C7" w:rsidP="008F65C7">
      <w:pPr>
        <w:spacing w:line="360" w:lineRule="auto"/>
        <w:ind w:left="1134" w:hanging="1134"/>
        <w:contextualSpacing/>
        <w:jc w:val="both"/>
        <w:rPr>
          <w:color w:val="000000"/>
        </w:rPr>
      </w:pPr>
    </w:p>
    <w:p w14:paraId="6D3B1C9E" w14:textId="77777777" w:rsidR="00627BD9" w:rsidRPr="00621051" w:rsidRDefault="00627BD9" w:rsidP="00BC1F70">
      <w:pPr>
        <w:spacing w:line="360" w:lineRule="auto"/>
        <w:ind w:left="708" w:hanging="708"/>
        <w:contextualSpacing/>
        <w:jc w:val="both"/>
        <w:rPr>
          <w:b/>
          <w:color w:val="000000"/>
          <w:sz w:val="28"/>
          <w:szCs w:val="28"/>
        </w:rPr>
      </w:pPr>
    </w:p>
    <w:p w14:paraId="0FC5DB07" w14:textId="77777777" w:rsidR="00627BD9" w:rsidRPr="00621051" w:rsidRDefault="00627BD9" w:rsidP="00D66C57">
      <w:pPr>
        <w:ind w:left="708" w:hanging="708"/>
        <w:contextualSpacing/>
        <w:jc w:val="both"/>
        <w:rPr>
          <w:b/>
          <w:color w:val="000000"/>
          <w:sz w:val="28"/>
          <w:szCs w:val="28"/>
        </w:rPr>
      </w:pPr>
    </w:p>
    <w:p w14:paraId="34705850" w14:textId="77777777" w:rsidR="00627BD9" w:rsidRPr="00621051" w:rsidRDefault="00627BD9" w:rsidP="00D66C57">
      <w:pPr>
        <w:ind w:left="708" w:hanging="708"/>
        <w:contextualSpacing/>
        <w:jc w:val="both"/>
        <w:rPr>
          <w:b/>
          <w:color w:val="000000"/>
          <w:sz w:val="28"/>
          <w:szCs w:val="28"/>
        </w:rPr>
      </w:pPr>
    </w:p>
    <w:p w14:paraId="54F8B473" w14:textId="77777777" w:rsidR="00627BD9" w:rsidRPr="00621051" w:rsidRDefault="00627BD9" w:rsidP="00D66C57">
      <w:pPr>
        <w:ind w:left="708" w:hanging="708"/>
        <w:contextualSpacing/>
        <w:jc w:val="both"/>
        <w:rPr>
          <w:b/>
          <w:color w:val="000000"/>
          <w:sz w:val="28"/>
          <w:szCs w:val="28"/>
        </w:rPr>
      </w:pPr>
    </w:p>
    <w:p w14:paraId="642F933D" w14:textId="77777777" w:rsidR="00627BD9" w:rsidRPr="00621051" w:rsidRDefault="00627BD9" w:rsidP="00D66C57">
      <w:pPr>
        <w:ind w:left="708" w:hanging="708"/>
        <w:contextualSpacing/>
        <w:jc w:val="both"/>
        <w:rPr>
          <w:b/>
          <w:color w:val="000000"/>
          <w:sz w:val="28"/>
          <w:szCs w:val="28"/>
        </w:rPr>
      </w:pPr>
    </w:p>
    <w:p w14:paraId="103087D8" w14:textId="77777777" w:rsidR="00627BD9" w:rsidRPr="00621051" w:rsidRDefault="00627BD9" w:rsidP="00D66C57">
      <w:pPr>
        <w:ind w:left="708" w:hanging="708"/>
        <w:contextualSpacing/>
        <w:jc w:val="both"/>
        <w:rPr>
          <w:b/>
          <w:color w:val="000000"/>
          <w:sz w:val="28"/>
          <w:szCs w:val="28"/>
        </w:rPr>
      </w:pPr>
    </w:p>
    <w:p w14:paraId="30D82689" w14:textId="77777777" w:rsidR="00627BD9" w:rsidRPr="00621051" w:rsidRDefault="00627BD9" w:rsidP="00D66C57">
      <w:pPr>
        <w:ind w:left="708" w:hanging="708"/>
        <w:contextualSpacing/>
        <w:jc w:val="both"/>
        <w:rPr>
          <w:b/>
          <w:color w:val="000000"/>
          <w:sz w:val="28"/>
          <w:szCs w:val="28"/>
        </w:rPr>
      </w:pPr>
    </w:p>
    <w:p w14:paraId="6F4B3108" w14:textId="77777777" w:rsidR="00627BD9" w:rsidRPr="00621051" w:rsidRDefault="00627BD9" w:rsidP="00D66C57">
      <w:pPr>
        <w:ind w:left="708" w:hanging="708"/>
        <w:contextualSpacing/>
        <w:jc w:val="both"/>
        <w:rPr>
          <w:b/>
          <w:color w:val="000000"/>
          <w:sz w:val="28"/>
          <w:szCs w:val="28"/>
        </w:rPr>
      </w:pPr>
    </w:p>
    <w:p w14:paraId="32A4E2E3" w14:textId="77777777" w:rsidR="00627BD9" w:rsidRPr="00621051" w:rsidRDefault="00627BD9" w:rsidP="00D66C57">
      <w:pPr>
        <w:ind w:left="708" w:hanging="708"/>
        <w:contextualSpacing/>
        <w:jc w:val="both"/>
        <w:rPr>
          <w:b/>
          <w:color w:val="000000"/>
          <w:sz w:val="28"/>
          <w:szCs w:val="28"/>
        </w:rPr>
      </w:pPr>
    </w:p>
    <w:p w14:paraId="7AA0F65A" w14:textId="77777777" w:rsidR="00627BD9" w:rsidRPr="00621051" w:rsidRDefault="00627BD9" w:rsidP="00D66C57">
      <w:pPr>
        <w:ind w:left="708" w:hanging="708"/>
        <w:contextualSpacing/>
        <w:jc w:val="both"/>
        <w:rPr>
          <w:b/>
          <w:color w:val="000000"/>
          <w:sz w:val="28"/>
          <w:szCs w:val="28"/>
        </w:rPr>
      </w:pPr>
    </w:p>
    <w:p w14:paraId="0C17DD60" w14:textId="77777777" w:rsidR="00627BD9" w:rsidRPr="00621051" w:rsidRDefault="00627BD9" w:rsidP="00D66C57">
      <w:pPr>
        <w:ind w:left="708" w:hanging="708"/>
        <w:contextualSpacing/>
        <w:jc w:val="both"/>
        <w:rPr>
          <w:b/>
          <w:color w:val="000000"/>
          <w:sz w:val="28"/>
          <w:szCs w:val="28"/>
        </w:rPr>
      </w:pPr>
    </w:p>
    <w:p w14:paraId="0A9456F6" w14:textId="77777777" w:rsidR="00627BD9" w:rsidRPr="00621051" w:rsidRDefault="00627BD9" w:rsidP="00D66C57">
      <w:pPr>
        <w:ind w:left="708" w:hanging="708"/>
        <w:contextualSpacing/>
        <w:jc w:val="both"/>
        <w:rPr>
          <w:b/>
          <w:color w:val="000000"/>
          <w:sz w:val="28"/>
          <w:szCs w:val="28"/>
        </w:rPr>
      </w:pPr>
    </w:p>
    <w:p w14:paraId="77D8DFD9" w14:textId="77777777" w:rsidR="00627BD9" w:rsidRPr="00621051" w:rsidRDefault="00627BD9" w:rsidP="00D66C57">
      <w:pPr>
        <w:ind w:left="708" w:hanging="708"/>
        <w:contextualSpacing/>
        <w:jc w:val="both"/>
        <w:rPr>
          <w:b/>
          <w:color w:val="000000"/>
          <w:sz w:val="28"/>
          <w:szCs w:val="28"/>
        </w:rPr>
      </w:pPr>
    </w:p>
    <w:p w14:paraId="561088C8" w14:textId="77777777" w:rsidR="00627BD9" w:rsidRPr="00621051" w:rsidRDefault="00627BD9" w:rsidP="00D66C57">
      <w:pPr>
        <w:ind w:left="708" w:hanging="708"/>
        <w:contextualSpacing/>
        <w:jc w:val="both"/>
        <w:rPr>
          <w:b/>
          <w:color w:val="000000"/>
          <w:sz w:val="28"/>
          <w:szCs w:val="28"/>
        </w:rPr>
      </w:pPr>
    </w:p>
    <w:p w14:paraId="535C51B9" w14:textId="77777777" w:rsidR="00627BD9" w:rsidRPr="00621051" w:rsidRDefault="00627BD9" w:rsidP="00D66C57">
      <w:pPr>
        <w:ind w:left="708" w:hanging="708"/>
        <w:contextualSpacing/>
        <w:jc w:val="both"/>
        <w:rPr>
          <w:b/>
          <w:color w:val="000000"/>
          <w:sz w:val="28"/>
          <w:szCs w:val="28"/>
        </w:rPr>
      </w:pPr>
    </w:p>
    <w:p w14:paraId="17B803B8" w14:textId="77777777" w:rsidR="00627BD9" w:rsidRPr="00621051" w:rsidRDefault="00627BD9" w:rsidP="00D66C57">
      <w:pPr>
        <w:ind w:left="708" w:hanging="708"/>
        <w:contextualSpacing/>
        <w:jc w:val="both"/>
        <w:rPr>
          <w:b/>
          <w:color w:val="000000"/>
          <w:sz w:val="28"/>
          <w:szCs w:val="28"/>
        </w:rPr>
      </w:pPr>
    </w:p>
    <w:p w14:paraId="097377B3" w14:textId="77777777" w:rsidR="00627BD9" w:rsidRPr="00621051" w:rsidRDefault="00627BD9" w:rsidP="00D66C57">
      <w:pPr>
        <w:ind w:left="708" w:hanging="708"/>
        <w:contextualSpacing/>
        <w:jc w:val="both"/>
        <w:rPr>
          <w:b/>
          <w:color w:val="000000"/>
          <w:sz w:val="28"/>
          <w:szCs w:val="28"/>
        </w:rPr>
      </w:pPr>
    </w:p>
    <w:p w14:paraId="2DC3B6F1" w14:textId="77777777" w:rsidR="00627BD9" w:rsidRPr="00621051" w:rsidRDefault="00627BD9" w:rsidP="00D66C57">
      <w:pPr>
        <w:ind w:left="708" w:hanging="708"/>
        <w:contextualSpacing/>
        <w:jc w:val="both"/>
        <w:rPr>
          <w:b/>
          <w:color w:val="000000"/>
          <w:sz w:val="28"/>
          <w:szCs w:val="28"/>
        </w:rPr>
      </w:pPr>
    </w:p>
    <w:p w14:paraId="484DF5C5" w14:textId="77777777" w:rsidR="00627BD9" w:rsidRPr="00621051" w:rsidRDefault="00627BD9" w:rsidP="00D66C57">
      <w:pPr>
        <w:ind w:left="708" w:hanging="708"/>
        <w:contextualSpacing/>
        <w:jc w:val="both"/>
        <w:rPr>
          <w:b/>
          <w:color w:val="000000"/>
          <w:sz w:val="28"/>
          <w:szCs w:val="28"/>
        </w:rPr>
      </w:pPr>
    </w:p>
    <w:p w14:paraId="71DA6593" w14:textId="77777777" w:rsidR="00627BD9" w:rsidRPr="00621051" w:rsidRDefault="00627BD9" w:rsidP="00D66C57">
      <w:pPr>
        <w:ind w:left="708" w:hanging="708"/>
        <w:contextualSpacing/>
        <w:jc w:val="both"/>
        <w:rPr>
          <w:b/>
          <w:color w:val="000000"/>
          <w:sz w:val="28"/>
          <w:szCs w:val="28"/>
        </w:rPr>
      </w:pPr>
    </w:p>
    <w:p w14:paraId="62779E87" w14:textId="77777777" w:rsidR="007E2015" w:rsidRPr="00621051" w:rsidRDefault="007E2015" w:rsidP="00D66C57">
      <w:pPr>
        <w:ind w:left="708" w:hanging="708"/>
        <w:contextualSpacing/>
        <w:jc w:val="both"/>
        <w:rPr>
          <w:b/>
          <w:color w:val="000000"/>
          <w:sz w:val="28"/>
          <w:szCs w:val="28"/>
        </w:rPr>
      </w:pPr>
    </w:p>
    <w:p w14:paraId="22099110" w14:textId="77777777" w:rsidR="005B6A1A" w:rsidRPr="00621051" w:rsidRDefault="005B6A1A">
      <w:pPr>
        <w:widowControl/>
        <w:autoSpaceDE/>
        <w:autoSpaceDN/>
        <w:adjustRightInd/>
        <w:spacing w:after="200" w:line="276" w:lineRule="auto"/>
        <w:rPr>
          <w:b/>
          <w:color w:val="000000"/>
          <w:sz w:val="28"/>
          <w:szCs w:val="28"/>
        </w:rPr>
      </w:pPr>
      <w:r w:rsidRPr="00621051">
        <w:rPr>
          <w:b/>
          <w:color w:val="000000"/>
          <w:sz w:val="28"/>
          <w:szCs w:val="28"/>
        </w:rPr>
        <w:br w:type="page"/>
      </w:r>
    </w:p>
    <w:p w14:paraId="640EDB7E" w14:textId="147B8036" w:rsidR="00A662E1" w:rsidRPr="00621051" w:rsidRDefault="00D66C57" w:rsidP="00926237">
      <w:pPr>
        <w:pStyle w:val="1"/>
      </w:pPr>
      <w:bookmarkStart w:id="19" w:name="_Toc422226767"/>
      <w:bookmarkStart w:id="20" w:name="_Toc524681486"/>
      <w:r w:rsidRPr="00621051">
        <w:lastRenderedPageBreak/>
        <w:t xml:space="preserve">Раздел 1. </w:t>
      </w:r>
      <w:r w:rsidR="00A662E1" w:rsidRPr="00621051">
        <w:t>ИЗВЕЩЕНИЕ О ПРОВЕДЕНИИ ЗАКУПКИ</w:t>
      </w:r>
      <w:bookmarkEnd w:id="19"/>
      <w:bookmarkEnd w:id="20"/>
    </w:p>
    <w:p w14:paraId="290751F5" w14:textId="77777777" w:rsidR="00A75396" w:rsidRPr="00621051" w:rsidRDefault="00A75396" w:rsidP="00A75396">
      <w:pPr>
        <w:widowControl/>
        <w:autoSpaceDE/>
        <w:autoSpaceDN/>
        <w:adjustRightInd/>
        <w:ind w:firstLine="567"/>
        <w:jc w:val="center"/>
        <w:rPr>
          <w:snapToGrid w:val="0"/>
        </w:rPr>
      </w:pPr>
    </w:p>
    <w:p w14:paraId="18DFEE09" w14:textId="16E0CFD2" w:rsidR="00AF33C1" w:rsidRPr="00621051" w:rsidRDefault="00AF33C1" w:rsidP="00F668CC">
      <w:pPr>
        <w:pStyle w:val="af8"/>
        <w:widowControl/>
        <w:numPr>
          <w:ilvl w:val="0"/>
          <w:numId w:val="28"/>
        </w:numPr>
        <w:autoSpaceDE/>
        <w:autoSpaceDN/>
        <w:adjustRightInd/>
        <w:ind w:left="1418" w:hanging="709"/>
        <w:jc w:val="both"/>
        <w:outlineLvl w:val="0"/>
      </w:pPr>
      <w:bookmarkStart w:id="21" w:name="_Toc422209948"/>
      <w:bookmarkStart w:id="22" w:name="_Toc422226768"/>
      <w:bookmarkStart w:id="23" w:name="_Toc422244120"/>
      <w:bookmarkStart w:id="24" w:name="_Toc515552656"/>
      <w:bookmarkStart w:id="25" w:name="_Toc524681487"/>
      <w:r w:rsidRPr="00621051">
        <w:rPr>
          <w:b/>
        </w:rPr>
        <w:t>Способ закупки:</w:t>
      </w:r>
      <w:r w:rsidRPr="00621051">
        <w:t xml:space="preserve"> </w:t>
      </w:r>
      <w:r w:rsidR="007335D5">
        <w:t xml:space="preserve">неконкурентная процедура закупки по принципу электронного магазина, </w:t>
      </w:r>
      <w:r w:rsidR="00CF5889">
        <w:t>Участник</w:t>
      </w:r>
      <w:r w:rsidR="007335D5">
        <w:t>ами которой могут быть только субъекты малого и среднего предпринимательства</w:t>
      </w:r>
      <w:r w:rsidR="008323A5" w:rsidRPr="00621051">
        <w:t>.</w:t>
      </w:r>
      <w:bookmarkEnd w:id="21"/>
      <w:bookmarkEnd w:id="22"/>
      <w:bookmarkEnd w:id="23"/>
      <w:bookmarkEnd w:id="24"/>
      <w:bookmarkEnd w:id="25"/>
    </w:p>
    <w:p w14:paraId="61BB946D" w14:textId="77777777" w:rsidR="00EA30B3" w:rsidRPr="00621051" w:rsidRDefault="00EA30B3" w:rsidP="00171703">
      <w:pPr>
        <w:pStyle w:val="af8"/>
        <w:widowControl/>
        <w:autoSpaceDE/>
        <w:autoSpaceDN/>
        <w:adjustRightInd/>
        <w:ind w:left="0" w:firstLine="709"/>
        <w:jc w:val="both"/>
        <w:outlineLvl w:val="0"/>
      </w:pPr>
    </w:p>
    <w:p w14:paraId="743A0C89" w14:textId="77777777" w:rsidR="00EA30B3" w:rsidRPr="00621051" w:rsidRDefault="00EA30B3" w:rsidP="00F668CC">
      <w:pPr>
        <w:pStyle w:val="af8"/>
        <w:widowControl/>
        <w:numPr>
          <w:ilvl w:val="0"/>
          <w:numId w:val="28"/>
        </w:numPr>
        <w:autoSpaceDE/>
        <w:autoSpaceDN/>
        <w:adjustRightInd/>
        <w:ind w:left="1418" w:hanging="709"/>
        <w:jc w:val="both"/>
        <w:outlineLvl w:val="0"/>
      </w:pPr>
      <w:bookmarkStart w:id="26" w:name="_Toc524681488"/>
      <w:r w:rsidRPr="00621051">
        <w:rPr>
          <w:b/>
        </w:rPr>
        <w:t>Нормативный документ, в соответствии с которым проводится закупка:</w:t>
      </w:r>
      <w:bookmarkEnd w:id="26"/>
    </w:p>
    <w:p w14:paraId="71FFD608" w14:textId="36F2DAA2" w:rsidR="00EA30B3" w:rsidRPr="00621051" w:rsidRDefault="00EA30B3" w:rsidP="00F668CC">
      <w:pPr>
        <w:pStyle w:val="af8"/>
        <w:widowControl/>
        <w:autoSpaceDE/>
        <w:autoSpaceDN/>
        <w:adjustRightInd/>
        <w:ind w:left="1418"/>
        <w:jc w:val="both"/>
        <w:outlineLvl w:val="0"/>
      </w:pPr>
      <w:bookmarkStart w:id="27" w:name="_Toc524681489"/>
      <w:r w:rsidRPr="00621051">
        <w:t xml:space="preserve">Положение о порядке проведения регламентированных закупок товаров, работ, услуг для нужд </w:t>
      </w:r>
      <w:r w:rsidR="000616F9" w:rsidRPr="00E35369">
        <w:rPr>
          <w:b/>
        </w:rPr>
        <w:t>АО «Петербургская сбытовая компания»</w:t>
      </w:r>
      <w:r w:rsidR="00E26508">
        <w:rPr>
          <w:b/>
        </w:rPr>
        <w:t xml:space="preserve"> </w:t>
      </w:r>
      <w:r w:rsidRPr="00621051">
        <w:t>утвержденное решением Совета директоров (далее - Положение о закупках).</w:t>
      </w:r>
      <w:bookmarkEnd w:id="27"/>
    </w:p>
    <w:p w14:paraId="7EC2F141" w14:textId="77777777" w:rsidR="009D502C" w:rsidRPr="00621051" w:rsidRDefault="009D502C" w:rsidP="00171703">
      <w:pPr>
        <w:pStyle w:val="af8"/>
        <w:widowControl/>
        <w:autoSpaceDE/>
        <w:autoSpaceDN/>
        <w:adjustRightInd/>
        <w:ind w:left="0" w:firstLine="709"/>
        <w:jc w:val="both"/>
        <w:outlineLvl w:val="0"/>
      </w:pPr>
    </w:p>
    <w:p w14:paraId="17AE50AA" w14:textId="3223A5E7" w:rsidR="00EA30B3" w:rsidRPr="00621051" w:rsidRDefault="00EA30B3" w:rsidP="008F5FEA">
      <w:pPr>
        <w:pStyle w:val="af8"/>
        <w:widowControl/>
        <w:numPr>
          <w:ilvl w:val="0"/>
          <w:numId w:val="28"/>
        </w:numPr>
        <w:autoSpaceDE/>
        <w:autoSpaceDN/>
        <w:adjustRightInd/>
        <w:ind w:left="0" w:firstLine="709"/>
        <w:jc w:val="both"/>
        <w:outlineLvl w:val="0"/>
      </w:pPr>
      <w:bookmarkStart w:id="28" w:name="_Toc524681490"/>
      <w:r w:rsidRPr="00621051">
        <w:rPr>
          <w:b/>
        </w:rPr>
        <w:t>Наименование Заказчика:</w:t>
      </w:r>
      <w:bookmarkEnd w:id="28"/>
      <w:r w:rsidR="00600101">
        <w:rPr>
          <w:b/>
        </w:rPr>
        <w:t xml:space="preserve"> </w:t>
      </w:r>
      <w:r w:rsidR="000616F9" w:rsidRPr="000616F9">
        <w:t>АО «Петербургская сбытовая компания»</w:t>
      </w:r>
    </w:p>
    <w:p w14:paraId="77E2C1D3" w14:textId="2BBB4F15" w:rsidR="000616F9" w:rsidRPr="005A210A" w:rsidRDefault="00EB786E" w:rsidP="000616F9">
      <w:pPr>
        <w:widowControl/>
        <w:tabs>
          <w:tab w:val="left" w:pos="567"/>
        </w:tabs>
        <w:adjustRightInd/>
        <w:ind w:left="567"/>
        <w:jc w:val="both"/>
      </w:pPr>
      <w:r>
        <w:tab/>
      </w:r>
      <w:r>
        <w:tab/>
      </w:r>
      <w:r w:rsidR="000616F9">
        <w:t xml:space="preserve">Место нахождения: </w:t>
      </w:r>
      <w:r w:rsidR="000616F9" w:rsidRPr="00557528">
        <w:t>195009, г. Санкт-Петербург, ул. Михайлова, 11</w:t>
      </w:r>
      <w:r w:rsidR="000616F9">
        <w:t>.</w:t>
      </w:r>
    </w:p>
    <w:p w14:paraId="5132BBEE" w14:textId="5D88F5A8" w:rsidR="000616F9" w:rsidRPr="005A210A" w:rsidRDefault="000616F9" w:rsidP="000616F9">
      <w:pPr>
        <w:widowControl/>
        <w:tabs>
          <w:tab w:val="left" w:pos="567"/>
        </w:tabs>
        <w:adjustRightInd/>
        <w:ind w:left="567"/>
        <w:jc w:val="both"/>
      </w:pPr>
      <w:r>
        <w:tab/>
      </w:r>
      <w:r>
        <w:tab/>
      </w:r>
      <w:r w:rsidRPr="005A210A">
        <w:t>Почтовый адрес:</w:t>
      </w:r>
      <w:r>
        <w:t xml:space="preserve"> </w:t>
      </w:r>
      <w:r w:rsidRPr="00557528">
        <w:t>195009, г. Санкт-Петербург, ул. Михайлова, 11</w:t>
      </w:r>
      <w:r>
        <w:t>.</w:t>
      </w:r>
    </w:p>
    <w:p w14:paraId="2260721A" w14:textId="76A1D84A" w:rsidR="000616F9" w:rsidRPr="005A210A" w:rsidRDefault="000616F9" w:rsidP="000616F9">
      <w:pPr>
        <w:widowControl/>
        <w:tabs>
          <w:tab w:val="left" w:pos="567"/>
        </w:tabs>
        <w:adjustRightInd/>
        <w:ind w:left="567"/>
        <w:jc w:val="both"/>
        <w:rPr>
          <w:color w:val="548DD4"/>
        </w:rPr>
      </w:pPr>
      <w:r>
        <w:tab/>
      </w:r>
      <w:r>
        <w:tab/>
      </w:r>
      <w:r w:rsidRPr="005A210A">
        <w:t>Адрес электронной почты:</w:t>
      </w:r>
      <w:r>
        <w:t xml:space="preserve"> </w:t>
      </w:r>
      <w:hyperlink r:id="rId14" w:history="1">
        <w:r w:rsidRPr="0064793D">
          <w:rPr>
            <w:rStyle w:val="ac"/>
          </w:rPr>
          <w:t>office@pesc.ru</w:t>
        </w:r>
      </w:hyperlink>
    </w:p>
    <w:p w14:paraId="78A7694F" w14:textId="10FE91AC" w:rsidR="00EA30B3" w:rsidRPr="00621051" w:rsidRDefault="000616F9" w:rsidP="000616F9">
      <w:pPr>
        <w:pStyle w:val="af8"/>
        <w:widowControl/>
        <w:tabs>
          <w:tab w:val="left" w:pos="567"/>
        </w:tabs>
        <w:autoSpaceDE/>
        <w:autoSpaceDN/>
        <w:adjustRightInd/>
        <w:ind w:left="360"/>
        <w:jc w:val="both"/>
        <w:outlineLvl w:val="0"/>
        <w:rPr>
          <w:i/>
          <w:color w:val="548DD4"/>
        </w:rPr>
      </w:pPr>
      <w:bookmarkStart w:id="29" w:name="_Toc524680499"/>
      <w:bookmarkStart w:id="30" w:name="_Toc524680697"/>
      <w:r>
        <w:tab/>
      </w:r>
      <w:r>
        <w:tab/>
      </w:r>
      <w:r>
        <w:tab/>
      </w:r>
      <w:r w:rsidRPr="005A210A">
        <w:t>Контактный телефон:</w:t>
      </w:r>
      <w:bookmarkEnd w:id="29"/>
      <w:bookmarkEnd w:id="30"/>
      <w:r>
        <w:rPr>
          <w:i/>
          <w:color w:val="548DD4"/>
        </w:rPr>
        <w:t xml:space="preserve"> </w:t>
      </w:r>
      <w:r w:rsidRPr="00557528">
        <w:t>+7 (812) 303-69-69</w:t>
      </w:r>
    </w:p>
    <w:p w14:paraId="497FEE90" w14:textId="77777777" w:rsidR="009D502C" w:rsidRPr="00621051" w:rsidRDefault="009D502C" w:rsidP="00171703">
      <w:pPr>
        <w:pStyle w:val="af8"/>
        <w:widowControl/>
        <w:autoSpaceDE/>
        <w:autoSpaceDN/>
        <w:adjustRightInd/>
        <w:ind w:left="0" w:firstLine="709"/>
        <w:jc w:val="both"/>
        <w:outlineLvl w:val="0"/>
      </w:pPr>
    </w:p>
    <w:p w14:paraId="4FB11F94" w14:textId="75EC1BEE" w:rsidR="009D502C" w:rsidRPr="00621051" w:rsidRDefault="00EA30B3" w:rsidP="00EB786E">
      <w:pPr>
        <w:pStyle w:val="af8"/>
        <w:widowControl/>
        <w:numPr>
          <w:ilvl w:val="0"/>
          <w:numId w:val="28"/>
        </w:numPr>
        <w:autoSpaceDE/>
        <w:autoSpaceDN/>
        <w:adjustRightInd/>
        <w:ind w:left="0" w:firstLine="709"/>
        <w:jc w:val="both"/>
        <w:outlineLvl w:val="0"/>
      </w:pPr>
      <w:bookmarkStart w:id="31" w:name="_Toc524681492"/>
      <w:r w:rsidRPr="00621051">
        <w:rPr>
          <w:b/>
        </w:rPr>
        <w:t>Наименование Организатора закупки:</w:t>
      </w:r>
      <w:bookmarkEnd w:id="31"/>
      <w:r w:rsidR="00EB786E">
        <w:rPr>
          <w:b/>
        </w:rPr>
        <w:t xml:space="preserve"> </w:t>
      </w:r>
      <w:r w:rsidR="00EB786E">
        <w:t>ООО</w:t>
      </w:r>
      <w:r w:rsidR="009D502C" w:rsidRPr="00621051">
        <w:t xml:space="preserve"> «Интер РАО – Центр управления закупками»</w:t>
      </w:r>
    </w:p>
    <w:p w14:paraId="591544E9" w14:textId="77777777" w:rsidR="009D502C" w:rsidRPr="00621051" w:rsidRDefault="009D502C" w:rsidP="00F668CC">
      <w:pPr>
        <w:widowControl/>
        <w:tabs>
          <w:tab w:val="left" w:pos="1134"/>
        </w:tabs>
        <w:adjustRightInd/>
        <w:ind w:left="1418"/>
        <w:jc w:val="both"/>
      </w:pPr>
      <w:r w:rsidRPr="00621051">
        <w:t>Место нахождения:119435, Россия, г. Москва, ул. Большая Пироговская, д. 27, стр. 3.</w:t>
      </w:r>
    </w:p>
    <w:p w14:paraId="200177D0" w14:textId="77777777" w:rsidR="009D502C" w:rsidRPr="00621051" w:rsidRDefault="009D502C" w:rsidP="00F668CC">
      <w:pPr>
        <w:widowControl/>
        <w:tabs>
          <w:tab w:val="left" w:pos="1134"/>
        </w:tabs>
        <w:adjustRightInd/>
        <w:ind w:left="1418"/>
        <w:jc w:val="both"/>
      </w:pPr>
      <w:r w:rsidRPr="00621051">
        <w:t>Почтовый адрес: 119435, Россия, г. Москва, ул. Большая Пироговская, д. 27, стр. 3.</w:t>
      </w:r>
    </w:p>
    <w:p w14:paraId="735E1FE1" w14:textId="228F61BB" w:rsidR="009D502C" w:rsidRPr="00621051" w:rsidRDefault="009D502C" w:rsidP="00F668CC">
      <w:pPr>
        <w:widowControl/>
        <w:tabs>
          <w:tab w:val="left" w:pos="1134"/>
        </w:tabs>
        <w:adjustRightInd/>
        <w:ind w:left="1418"/>
        <w:jc w:val="both"/>
      </w:pPr>
      <w:r w:rsidRPr="00621051">
        <w:t xml:space="preserve">Контактное лицо: </w:t>
      </w:r>
      <w:r w:rsidR="00A26A22">
        <w:t>Куликов Артем Васильевич</w:t>
      </w:r>
    </w:p>
    <w:p w14:paraId="7CF9F937" w14:textId="5EA0A307" w:rsidR="009D502C" w:rsidRPr="00621051" w:rsidRDefault="009D502C" w:rsidP="00F668CC">
      <w:pPr>
        <w:widowControl/>
        <w:tabs>
          <w:tab w:val="left" w:pos="1134"/>
        </w:tabs>
        <w:adjustRightInd/>
        <w:ind w:left="1418"/>
        <w:jc w:val="both"/>
        <w:rPr>
          <w:color w:val="548DD4"/>
        </w:rPr>
      </w:pPr>
      <w:r w:rsidRPr="00621051">
        <w:t xml:space="preserve">Адрес электронной почты: </w:t>
      </w:r>
      <w:proofErr w:type="spellStart"/>
      <w:r w:rsidR="00A26A22">
        <w:rPr>
          <w:lang w:val="en-US"/>
        </w:rPr>
        <w:t>kulikov</w:t>
      </w:r>
      <w:proofErr w:type="spellEnd"/>
      <w:r w:rsidR="00600101" w:rsidRPr="000C3874">
        <w:t>_</w:t>
      </w:r>
      <w:r w:rsidR="00A26A22">
        <w:rPr>
          <w:lang w:val="en-US"/>
        </w:rPr>
        <w:t>av</w:t>
      </w:r>
      <w:r w:rsidR="00600101" w:rsidRPr="000C3874">
        <w:t>@interrao.ru</w:t>
      </w:r>
    </w:p>
    <w:p w14:paraId="1CDAA433" w14:textId="6537131B" w:rsidR="00EA30B3" w:rsidRPr="00621051" w:rsidRDefault="009D502C" w:rsidP="00F668CC">
      <w:pPr>
        <w:pStyle w:val="af8"/>
        <w:widowControl/>
        <w:autoSpaceDE/>
        <w:autoSpaceDN/>
        <w:adjustRightInd/>
        <w:ind w:left="1418"/>
        <w:jc w:val="both"/>
        <w:outlineLvl w:val="0"/>
      </w:pPr>
      <w:bookmarkStart w:id="32" w:name="_Toc524681493"/>
      <w:r w:rsidRPr="00621051">
        <w:t xml:space="preserve">Контактный телефон: +7 (495) 664 8840 доб. </w:t>
      </w:r>
      <w:bookmarkEnd w:id="32"/>
      <w:r w:rsidR="00A26A22">
        <w:t>3187</w:t>
      </w:r>
    </w:p>
    <w:p w14:paraId="0AD9FDB1" w14:textId="77777777" w:rsidR="009D502C" w:rsidRPr="00621051" w:rsidRDefault="009D502C" w:rsidP="00171703">
      <w:pPr>
        <w:pStyle w:val="af8"/>
        <w:widowControl/>
        <w:autoSpaceDE/>
        <w:autoSpaceDN/>
        <w:adjustRightInd/>
        <w:ind w:left="0" w:firstLine="709"/>
        <w:jc w:val="both"/>
        <w:outlineLvl w:val="0"/>
      </w:pPr>
    </w:p>
    <w:p w14:paraId="67E61583" w14:textId="77777777" w:rsidR="00EA30B3" w:rsidRPr="00621051" w:rsidRDefault="00EA30B3" w:rsidP="008F5FEA">
      <w:pPr>
        <w:pStyle w:val="af8"/>
        <w:widowControl/>
        <w:numPr>
          <w:ilvl w:val="0"/>
          <w:numId w:val="28"/>
        </w:numPr>
        <w:autoSpaceDE/>
        <w:autoSpaceDN/>
        <w:adjustRightInd/>
        <w:ind w:left="0" w:firstLine="709"/>
        <w:jc w:val="both"/>
        <w:outlineLvl w:val="0"/>
      </w:pPr>
      <w:bookmarkStart w:id="33" w:name="_Toc524681494"/>
      <w:r w:rsidRPr="00621051">
        <w:rPr>
          <w:b/>
        </w:rPr>
        <w:t>Предмет закупки:</w:t>
      </w:r>
      <w:r w:rsidRPr="00621051">
        <w:t xml:space="preserve"> Право заключения договора.</w:t>
      </w:r>
      <w:bookmarkEnd w:id="33"/>
    </w:p>
    <w:p w14:paraId="00D434DC" w14:textId="77777777" w:rsidR="00EA30B3" w:rsidRPr="00621051" w:rsidRDefault="00EA30B3" w:rsidP="00171703">
      <w:pPr>
        <w:pStyle w:val="af8"/>
        <w:widowControl/>
        <w:autoSpaceDE/>
        <w:autoSpaceDN/>
        <w:adjustRightInd/>
        <w:ind w:left="0" w:firstLine="709"/>
        <w:jc w:val="both"/>
        <w:outlineLvl w:val="0"/>
      </w:pPr>
    </w:p>
    <w:p w14:paraId="5F18ED99" w14:textId="5FAA6F86" w:rsidR="009D502C" w:rsidRPr="00A73FA2" w:rsidRDefault="00EA30B3" w:rsidP="00A73FA2">
      <w:pPr>
        <w:pStyle w:val="af8"/>
        <w:widowControl/>
        <w:numPr>
          <w:ilvl w:val="0"/>
          <w:numId w:val="28"/>
        </w:numPr>
        <w:autoSpaceDE/>
        <w:autoSpaceDN/>
        <w:adjustRightInd/>
        <w:ind w:left="0" w:firstLine="709"/>
        <w:jc w:val="both"/>
        <w:outlineLvl w:val="0"/>
        <w:rPr>
          <w:b/>
        </w:rPr>
      </w:pPr>
      <w:bookmarkStart w:id="34" w:name="_Toc524681495"/>
      <w:r w:rsidRPr="00C37718">
        <w:rPr>
          <w:b/>
        </w:rPr>
        <w:t>Предмет договора:</w:t>
      </w:r>
      <w:bookmarkEnd w:id="34"/>
      <w:r w:rsidR="00C37718">
        <w:rPr>
          <w:b/>
        </w:rPr>
        <w:t xml:space="preserve"> </w:t>
      </w:r>
      <w:r w:rsidR="00A73FA2" w:rsidRPr="00A73FA2">
        <w:rPr>
          <w:b/>
        </w:rPr>
        <w:t>Многофункциональные печатающие устройства для нужд АО «Петербургская сбытовая компания»</w:t>
      </w:r>
    </w:p>
    <w:p w14:paraId="2C39D503" w14:textId="77777777" w:rsidR="009D502C" w:rsidRPr="00621051" w:rsidRDefault="009D502C" w:rsidP="00171703">
      <w:pPr>
        <w:widowControl/>
        <w:autoSpaceDE/>
        <w:autoSpaceDN/>
        <w:adjustRightInd/>
        <w:ind w:firstLine="709"/>
        <w:contextualSpacing/>
        <w:jc w:val="both"/>
        <w:outlineLvl w:val="0"/>
        <w:rPr>
          <w:color w:val="4F81BD" w:themeColor="accent1"/>
        </w:rPr>
      </w:pPr>
    </w:p>
    <w:p w14:paraId="413360D1" w14:textId="733FB780" w:rsidR="00EA30B3" w:rsidRPr="009E52EA" w:rsidRDefault="009D502C" w:rsidP="008F5FEA">
      <w:pPr>
        <w:pStyle w:val="af8"/>
        <w:widowControl/>
        <w:numPr>
          <w:ilvl w:val="0"/>
          <w:numId w:val="28"/>
        </w:numPr>
        <w:autoSpaceDE/>
        <w:autoSpaceDN/>
        <w:adjustRightInd/>
        <w:ind w:left="0" w:firstLine="709"/>
        <w:jc w:val="both"/>
        <w:outlineLvl w:val="0"/>
      </w:pPr>
      <w:r w:rsidRPr="00171703">
        <w:rPr>
          <w:b/>
        </w:rPr>
        <w:t>Количество поставляемого товара</w:t>
      </w:r>
      <w:r w:rsidR="005761C6">
        <w:rPr>
          <w:b/>
        </w:rPr>
        <w:t>:</w:t>
      </w:r>
      <w:r w:rsidRPr="00171703">
        <w:rPr>
          <w:b/>
        </w:rPr>
        <w:t xml:space="preserve"> </w:t>
      </w:r>
      <w:bookmarkStart w:id="35" w:name="_Toc524681496"/>
      <w:r w:rsidRPr="009E52EA">
        <w:t>в соответствии с разделом 7 «Техническая часть».</w:t>
      </w:r>
      <w:bookmarkEnd w:id="35"/>
    </w:p>
    <w:p w14:paraId="6B161461" w14:textId="77777777" w:rsidR="009D502C" w:rsidRPr="00621051" w:rsidRDefault="009D502C" w:rsidP="00171703">
      <w:pPr>
        <w:pStyle w:val="af8"/>
        <w:widowControl/>
        <w:autoSpaceDE/>
        <w:autoSpaceDN/>
        <w:adjustRightInd/>
        <w:ind w:left="0" w:firstLine="709"/>
        <w:jc w:val="both"/>
        <w:outlineLvl w:val="0"/>
      </w:pPr>
    </w:p>
    <w:p w14:paraId="04A37D9F" w14:textId="0F986C2C" w:rsidR="00EA30B3" w:rsidRPr="00171703" w:rsidRDefault="00EA30B3" w:rsidP="008F5FEA">
      <w:pPr>
        <w:pStyle w:val="af8"/>
        <w:widowControl/>
        <w:numPr>
          <w:ilvl w:val="0"/>
          <w:numId w:val="28"/>
        </w:numPr>
        <w:autoSpaceDE/>
        <w:autoSpaceDN/>
        <w:adjustRightInd/>
        <w:ind w:left="0" w:firstLine="709"/>
        <w:jc w:val="both"/>
        <w:outlineLvl w:val="0"/>
        <w:rPr>
          <w:b/>
        </w:rPr>
      </w:pPr>
      <w:bookmarkStart w:id="36" w:name="_Toc524681497"/>
      <w:r w:rsidRPr="00C37718">
        <w:rPr>
          <w:b/>
        </w:rPr>
        <w:t xml:space="preserve">Сроки </w:t>
      </w:r>
      <w:r w:rsidRPr="00171703">
        <w:rPr>
          <w:b/>
        </w:rPr>
        <w:t>поставки товаров</w:t>
      </w:r>
      <w:r w:rsidRPr="00C37718">
        <w:rPr>
          <w:b/>
        </w:rPr>
        <w:t>:</w:t>
      </w:r>
      <w:bookmarkEnd w:id="36"/>
      <w:r w:rsidR="00C37718">
        <w:rPr>
          <w:b/>
        </w:rPr>
        <w:t xml:space="preserve"> </w:t>
      </w:r>
      <w:bookmarkStart w:id="37" w:name="_Toc524681499"/>
      <w:r w:rsidR="009D502C" w:rsidRPr="00621051">
        <w:t>в соответствии с</w:t>
      </w:r>
      <w:r w:rsidR="00B207A5" w:rsidRPr="00621051">
        <w:t xml:space="preserve"> разделом 7 «Техническая часть»</w:t>
      </w:r>
      <w:r w:rsidR="009D502C" w:rsidRPr="00621051">
        <w:t>.</w:t>
      </w:r>
      <w:bookmarkEnd w:id="37"/>
    </w:p>
    <w:p w14:paraId="0F16EF0B" w14:textId="77777777" w:rsidR="009D502C" w:rsidRPr="00171703" w:rsidRDefault="009D502C" w:rsidP="00171703">
      <w:pPr>
        <w:pStyle w:val="af8"/>
        <w:widowControl/>
        <w:autoSpaceDE/>
        <w:autoSpaceDN/>
        <w:adjustRightInd/>
        <w:ind w:left="0" w:firstLine="709"/>
        <w:jc w:val="both"/>
        <w:outlineLvl w:val="0"/>
        <w:rPr>
          <w:b/>
        </w:rPr>
      </w:pPr>
    </w:p>
    <w:p w14:paraId="36D191A0" w14:textId="0F218676" w:rsidR="00EA30B3" w:rsidRPr="00171703" w:rsidRDefault="00EA30B3" w:rsidP="008F5FEA">
      <w:pPr>
        <w:pStyle w:val="af8"/>
        <w:widowControl/>
        <w:numPr>
          <w:ilvl w:val="0"/>
          <w:numId w:val="28"/>
        </w:numPr>
        <w:autoSpaceDE/>
        <w:autoSpaceDN/>
        <w:adjustRightInd/>
        <w:ind w:left="0" w:firstLine="709"/>
        <w:jc w:val="both"/>
        <w:outlineLvl w:val="0"/>
        <w:rPr>
          <w:b/>
        </w:rPr>
      </w:pPr>
      <w:bookmarkStart w:id="38" w:name="_Toc524681500"/>
      <w:r w:rsidRPr="00C37718">
        <w:rPr>
          <w:b/>
        </w:rPr>
        <w:t>Место</w:t>
      </w:r>
      <w:r w:rsidRPr="00621051">
        <w:t xml:space="preserve"> </w:t>
      </w:r>
      <w:r w:rsidRPr="00171703">
        <w:rPr>
          <w:b/>
        </w:rPr>
        <w:t>поставки товара</w:t>
      </w:r>
      <w:r w:rsidRPr="00621051">
        <w:t>:</w:t>
      </w:r>
      <w:bookmarkEnd w:id="38"/>
      <w:r w:rsidR="00C37718">
        <w:t xml:space="preserve"> </w:t>
      </w:r>
      <w:bookmarkStart w:id="39" w:name="_Toc524681502"/>
      <w:r w:rsidR="009D502C" w:rsidRPr="00621051">
        <w:t>в соответствии с</w:t>
      </w:r>
      <w:r w:rsidR="00B207A5" w:rsidRPr="00621051">
        <w:t xml:space="preserve"> разделом </w:t>
      </w:r>
      <w:r w:rsidR="00451AEB">
        <w:t>8</w:t>
      </w:r>
      <w:r w:rsidR="00B207A5" w:rsidRPr="00621051">
        <w:t xml:space="preserve"> «</w:t>
      </w:r>
      <w:r w:rsidR="00451AEB">
        <w:t>Проект договора</w:t>
      </w:r>
      <w:r w:rsidR="00B207A5" w:rsidRPr="00621051">
        <w:t>»</w:t>
      </w:r>
      <w:r w:rsidR="009D502C" w:rsidRPr="00621051">
        <w:t>.</w:t>
      </w:r>
      <w:bookmarkEnd w:id="39"/>
    </w:p>
    <w:p w14:paraId="20CC6578" w14:textId="77777777" w:rsidR="009D502C" w:rsidRPr="00621051" w:rsidRDefault="009D502C" w:rsidP="00171703">
      <w:pPr>
        <w:pStyle w:val="af8"/>
        <w:widowControl/>
        <w:autoSpaceDE/>
        <w:autoSpaceDN/>
        <w:adjustRightInd/>
        <w:ind w:left="0" w:firstLine="709"/>
        <w:jc w:val="both"/>
        <w:outlineLvl w:val="0"/>
      </w:pPr>
    </w:p>
    <w:p w14:paraId="1EAB1176" w14:textId="77777777" w:rsidR="00600101" w:rsidRPr="00600101" w:rsidRDefault="00EA30B3" w:rsidP="008F5FEA">
      <w:pPr>
        <w:pStyle w:val="af8"/>
        <w:widowControl/>
        <w:numPr>
          <w:ilvl w:val="0"/>
          <w:numId w:val="28"/>
        </w:numPr>
        <w:autoSpaceDE/>
        <w:autoSpaceDN/>
        <w:adjustRightInd/>
        <w:ind w:left="0" w:firstLine="709"/>
        <w:jc w:val="both"/>
        <w:outlineLvl w:val="0"/>
      </w:pPr>
      <w:bookmarkStart w:id="40" w:name="_Toc524681503"/>
      <w:r w:rsidRPr="00621051">
        <w:rPr>
          <w:b/>
        </w:rPr>
        <w:t>Сведения о начальной (максимальной) цене договора (цене лота):</w:t>
      </w:r>
      <w:bookmarkEnd w:id="40"/>
    </w:p>
    <w:p w14:paraId="5C5D64DD" w14:textId="4C0E20DC" w:rsidR="00EA30B3" w:rsidRPr="00621051" w:rsidRDefault="00D012CE" w:rsidP="00600101">
      <w:pPr>
        <w:pStyle w:val="af8"/>
        <w:widowControl/>
        <w:autoSpaceDE/>
        <w:autoSpaceDN/>
        <w:adjustRightInd/>
        <w:ind w:left="709" w:firstLine="707"/>
        <w:jc w:val="both"/>
        <w:outlineLvl w:val="0"/>
      </w:pPr>
      <w:r w:rsidRPr="00D012CE">
        <w:rPr>
          <w:rStyle w:val="FontStyle128"/>
          <w:b/>
          <w:sz w:val="24"/>
          <w:szCs w:val="24"/>
        </w:rPr>
        <w:t>5 803 450,00</w:t>
      </w:r>
      <w:r w:rsidR="00E26508">
        <w:rPr>
          <w:rStyle w:val="FontStyle128"/>
          <w:b/>
          <w:sz w:val="24"/>
          <w:szCs w:val="24"/>
        </w:rPr>
        <w:t xml:space="preserve"> </w:t>
      </w:r>
      <w:r w:rsidR="00600101" w:rsidRPr="008E6D3E">
        <w:rPr>
          <w:rStyle w:val="FontStyle128"/>
          <w:b/>
        </w:rPr>
        <w:t>руб. без НДС</w:t>
      </w:r>
    </w:p>
    <w:p w14:paraId="7DACD301" w14:textId="77777777" w:rsidR="009D502C" w:rsidRPr="00621051" w:rsidRDefault="009D502C" w:rsidP="00171703">
      <w:pPr>
        <w:pStyle w:val="af8"/>
        <w:widowControl/>
        <w:autoSpaceDE/>
        <w:autoSpaceDN/>
        <w:adjustRightInd/>
        <w:ind w:left="0" w:firstLine="709"/>
        <w:jc w:val="both"/>
        <w:outlineLvl w:val="0"/>
      </w:pPr>
    </w:p>
    <w:p w14:paraId="6A27D7C1" w14:textId="77777777" w:rsidR="00EA30B3" w:rsidRPr="00621051" w:rsidRDefault="00EA30B3" w:rsidP="008F5FEA">
      <w:pPr>
        <w:pStyle w:val="af8"/>
        <w:widowControl/>
        <w:numPr>
          <w:ilvl w:val="0"/>
          <w:numId w:val="28"/>
        </w:numPr>
        <w:autoSpaceDE/>
        <w:autoSpaceDN/>
        <w:adjustRightInd/>
        <w:ind w:left="0" w:firstLine="709"/>
        <w:jc w:val="both"/>
        <w:outlineLvl w:val="0"/>
      </w:pPr>
      <w:bookmarkStart w:id="41" w:name="_Toc524681506"/>
      <w:r w:rsidRPr="00621051">
        <w:rPr>
          <w:b/>
        </w:rPr>
        <w:t xml:space="preserve">Срок, место и порядок получения </w:t>
      </w:r>
      <w:r w:rsidR="00B207A5" w:rsidRPr="00621051">
        <w:rPr>
          <w:b/>
        </w:rPr>
        <w:t>Извещения</w:t>
      </w:r>
      <w:r w:rsidRPr="00621051">
        <w:rPr>
          <w:b/>
        </w:rPr>
        <w:t>:</w:t>
      </w:r>
      <w:bookmarkEnd w:id="41"/>
    </w:p>
    <w:p w14:paraId="158CF3D6" w14:textId="07BDBBDB" w:rsidR="009D502C" w:rsidRPr="00F668CC" w:rsidRDefault="00B207A5" w:rsidP="00F668CC">
      <w:pPr>
        <w:widowControl/>
        <w:adjustRightInd/>
        <w:ind w:left="1418"/>
        <w:jc w:val="both"/>
      </w:pPr>
      <w:r w:rsidRPr="00621051">
        <w:t>Извещение</w:t>
      </w:r>
      <w:r w:rsidR="009D502C" w:rsidRPr="00621051">
        <w:t xml:space="preserve"> </w:t>
      </w:r>
      <w:r w:rsidR="000A571C" w:rsidRPr="00621051">
        <w:t>размещен</w:t>
      </w:r>
      <w:r w:rsidR="000A571C">
        <w:t>о</w:t>
      </w:r>
      <w:r w:rsidR="000A571C" w:rsidRPr="00621051">
        <w:t xml:space="preserve"> </w:t>
      </w:r>
      <w:r w:rsidR="009D502C" w:rsidRPr="00621051">
        <w:t>в открытом доступе на сайте электронной торговой площадки</w:t>
      </w:r>
      <w:r w:rsidR="004B3D84">
        <w:t xml:space="preserve"> (далее – ЭТП)</w:t>
      </w:r>
      <w:r w:rsidR="009D502C" w:rsidRPr="00621051">
        <w:t xml:space="preserve"> </w:t>
      </w:r>
      <w:proofErr w:type="spellStart"/>
      <w:r w:rsidR="00E26508">
        <w:rPr>
          <w:b/>
        </w:rPr>
        <w:t>www</w:t>
      </w:r>
      <w:proofErr w:type="spellEnd"/>
      <w:r w:rsidR="00E26508">
        <w:rPr>
          <w:b/>
        </w:rPr>
        <w:t>.</w:t>
      </w:r>
      <w:proofErr w:type="spellStart"/>
      <w:r w:rsidR="00D012CE">
        <w:rPr>
          <w:b/>
          <w:lang w:val="en-US"/>
        </w:rPr>
        <w:t>etp</w:t>
      </w:r>
      <w:proofErr w:type="spellEnd"/>
      <w:r w:rsidR="00D012CE" w:rsidRPr="00D012CE">
        <w:rPr>
          <w:b/>
        </w:rPr>
        <w:t>.</w:t>
      </w:r>
      <w:proofErr w:type="spellStart"/>
      <w:r w:rsidR="00D012CE">
        <w:rPr>
          <w:b/>
          <w:lang w:val="en-US"/>
        </w:rPr>
        <w:t>gpb</w:t>
      </w:r>
      <w:proofErr w:type="spellEnd"/>
      <w:r w:rsidR="00E26508">
        <w:rPr>
          <w:b/>
        </w:rPr>
        <w:t>.</w:t>
      </w:r>
      <w:proofErr w:type="spellStart"/>
      <w:r w:rsidR="00E26508">
        <w:rPr>
          <w:b/>
        </w:rPr>
        <w:t>ru</w:t>
      </w:r>
      <w:proofErr w:type="spellEnd"/>
      <w:r w:rsidR="009D502C" w:rsidRPr="00F668CC">
        <w:t xml:space="preserve">, а </w:t>
      </w:r>
      <w:r w:rsidR="0053720F" w:rsidRPr="00F668CC">
        <w:t>также</w:t>
      </w:r>
      <w:r w:rsidR="009D502C" w:rsidRPr="00F668CC">
        <w:t xml:space="preserve"> на сайте </w:t>
      </w:r>
      <w:r w:rsidR="00CF5889" w:rsidRPr="00F668CC">
        <w:t>О</w:t>
      </w:r>
      <w:r w:rsidR="009D502C" w:rsidRPr="00F668CC">
        <w:t xml:space="preserve">рганизатора закупки </w:t>
      </w:r>
      <w:r w:rsidR="009D502C" w:rsidRPr="00F668CC">
        <w:rPr>
          <w:b/>
        </w:rPr>
        <w:t>www.interrao-zakupki.ru</w:t>
      </w:r>
      <w:r w:rsidR="009D502C" w:rsidRPr="00F668CC">
        <w:t>.</w:t>
      </w:r>
    </w:p>
    <w:p w14:paraId="5B7321B9" w14:textId="77777777" w:rsidR="00EA30B3" w:rsidRPr="00621051" w:rsidRDefault="009D502C" w:rsidP="00F668CC">
      <w:pPr>
        <w:pStyle w:val="af8"/>
        <w:widowControl/>
        <w:autoSpaceDE/>
        <w:autoSpaceDN/>
        <w:adjustRightInd/>
        <w:ind w:left="1418"/>
        <w:jc w:val="both"/>
        <w:outlineLvl w:val="0"/>
      </w:pPr>
      <w:bookmarkStart w:id="42" w:name="_Toc524681507"/>
      <w:r w:rsidRPr="00621051">
        <w:t xml:space="preserve">Плата за предоставление </w:t>
      </w:r>
      <w:r w:rsidR="00B207A5" w:rsidRPr="00621051">
        <w:t>извещения</w:t>
      </w:r>
      <w:r w:rsidRPr="00621051">
        <w:t xml:space="preserve"> не вз</w:t>
      </w:r>
      <w:bookmarkStart w:id="43" w:name="_GoBack"/>
      <w:bookmarkEnd w:id="43"/>
      <w:r w:rsidRPr="00621051">
        <w:t>имается.</w:t>
      </w:r>
      <w:bookmarkEnd w:id="42"/>
    </w:p>
    <w:p w14:paraId="6AE18CE6" w14:textId="77777777" w:rsidR="009D502C" w:rsidRPr="00621051" w:rsidRDefault="009D502C" w:rsidP="00171703">
      <w:pPr>
        <w:pStyle w:val="af8"/>
        <w:widowControl/>
        <w:autoSpaceDE/>
        <w:autoSpaceDN/>
        <w:adjustRightInd/>
        <w:ind w:left="0" w:firstLine="709"/>
        <w:jc w:val="both"/>
        <w:outlineLvl w:val="0"/>
      </w:pPr>
    </w:p>
    <w:p w14:paraId="0958260C" w14:textId="77777777" w:rsidR="00EA30B3" w:rsidRPr="00171703" w:rsidRDefault="00EA30B3" w:rsidP="008F5FEA">
      <w:pPr>
        <w:pStyle w:val="af8"/>
        <w:widowControl/>
        <w:numPr>
          <w:ilvl w:val="0"/>
          <w:numId w:val="28"/>
        </w:numPr>
        <w:autoSpaceDE/>
        <w:autoSpaceDN/>
        <w:adjustRightInd/>
        <w:ind w:left="0" w:firstLine="709"/>
        <w:jc w:val="both"/>
        <w:outlineLvl w:val="0"/>
        <w:rPr>
          <w:b/>
        </w:rPr>
      </w:pPr>
      <w:bookmarkStart w:id="44" w:name="_Toc524681510"/>
      <w:r w:rsidRPr="00621051">
        <w:rPr>
          <w:b/>
        </w:rPr>
        <w:t xml:space="preserve">Срок принятия решения о внесении изменений в </w:t>
      </w:r>
      <w:r w:rsidR="00923D70" w:rsidRPr="00621051">
        <w:rPr>
          <w:b/>
        </w:rPr>
        <w:t>извещение</w:t>
      </w:r>
      <w:r w:rsidRPr="00621051">
        <w:rPr>
          <w:b/>
        </w:rPr>
        <w:t>:</w:t>
      </w:r>
      <w:bookmarkEnd w:id="44"/>
    </w:p>
    <w:p w14:paraId="15B852EF" w14:textId="4DDAA634" w:rsidR="00A82BCC" w:rsidRPr="00621051" w:rsidRDefault="00A82BCC" w:rsidP="00F668CC">
      <w:pPr>
        <w:ind w:left="1418"/>
        <w:jc w:val="both"/>
      </w:pPr>
      <w:r w:rsidRPr="00621051">
        <w:t xml:space="preserve">Организатор закупки вправе принять решение о внесении изменений в </w:t>
      </w:r>
      <w:r w:rsidR="00923D70" w:rsidRPr="00621051">
        <w:t>извещении</w:t>
      </w:r>
      <w:r w:rsidRPr="00621051">
        <w:t xml:space="preserve"> в любое время до окончания срока подачи </w:t>
      </w:r>
      <w:r w:rsidR="003F692E">
        <w:t>предложений</w:t>
      </w:r>
      <w:r w:rsidRPr="00621051">
        <w:t>.</w:t>
      </w:r>
    </w:p>
    <w:p w14:paraId="5B52539E" w14:textId="77777777" w:rsidR="009D502C" w:rsidRPr="00621051" w:rsidRDefault="009D502C" w:rsidP="00171703">
      <w:pPr>
        <w:pStyle w:val="af8"/>
        <w:widowControl/>
        <w:autoSpaceDE/>
        <w:autoSpaceDN/>
        <w:adjustRightInd/>
        <w:ind w:left="0" w:firstLine="709"/>
        <w:jc w:val="both"/>
        <w:outlineLvl w:val="0"/>
      </w:pPr>
    </w:p>
    <w:p w14:paraId="005EC877" w14:textId="5826F487" w:rsidR="00EA30B3" w:rsidRPr="00171703" w:rsidRDefault="00EA30B3" w:rsidP="008F5FEA">
      <w:pPr>
        <w:pStyle w:val="af8"/>
        <w:widowControl/>
        <w:numPr>
          <w:ilvl w:val="0"/>
          <w:numId w:val="28"/>
        </w:numPr>
        <w:autoSpaceDE/>
        <w:autoSpaceDN/>
        <w:adjustRightInd/>
        <w:ind w:left="0" w:firstLine="709"/>
        <w:jc w:val="both"/>
        <w:outlineLvl w:val="0"/>
        <w:rPr>
          <w:b/>
        </w:rPr>
      </w:pPr>
      <w:bookmarkStart w:id="45" w:name="_Toc524681511"/>
      <w:r w:rsidRPr="00621051">
        <w:rPr>
          <w:b/>
        </w:rPr>
        <w:t xml:space="preserve">Место, дата начала и дата окончания срока подачи </w:t>
      </w:r>
      <w:r w:rsidR="003F692E">
        <w:rPr>
          <w:b/>
        </w:rPr>
        <w:t>предложений</w:t>
      </w:r>
      <w:r w:rsidRPr="00621051">
        <w:rPr>
          <w:b/>
        </w:rPr>
        <w:t>:</w:t>
      </w:r>
      <w:bookmarkEnd w:id="45"/>
    </w:p>
    <w:p w14:paraId="4F3D3E91" w14:textId="0791A937" w:rsidR="00EA30B3" w:rsidRPr="00621051" w:rsidRDefault="003F692E" w:rsidP="00F668CC">
      <w:pPr>
        <w:pStyle w:val="af8"/>
        <w:widowControl/>
        <w:autoSpaceDE/>
        <w:autoSpaceDN/>
        <w:adjustRightInd/>
        <w:ind w:left="1418"/>
        <w:jc w:val="both"/>
        <w:outlineLvl w:val="0"/>
      </w:pPr>
      <w:bookmarkStart w:id="46" w:name="_Toc524681512"/>
      <w:r>
        <w:lastRenderedPageBreak/>
        <w:t>Предложения</w:t>
      </w:r>
      <w:r w:rsidR="00A82BCC" w:rsidRPr="00621051">
        <w:t xml:space="preserve"> должны быть поданы с момента публикации </w:t>
      </w:r>
      <w:r w:rsidR="00A82BCC" w:rsidRPr="003E19F5">
        <w:t xml:space="preserve">извещения </w:t>
      </w:r>
      <w:r w:rsidR="00B233FD" w:rsidRPr="003E19F5">
        <w:t xml:space="preserve">на </w:t>
      </w:r>
      <w:r w:rsidR="004B3D84" w:rsidRPr="003E19F5">
        <w:t>ЭТП</w:t>
      </w:r>
      <w:r w:rsidR="00F86973" w:rsidRPr="003E19F5">
        <w:t xml:space="preserve"> </w:t>
      </w:r>
      <w:r w:rsidR="00F86973" w:rsidRPr="003E19F5">
        <w:rPr>
          <w:b/>
        </w:rPr>
        <w:t>до</w:t>
      </w:r>
      <w:r w:rsidR="00A82BCC" w:rsidRPr="003E19F5">
        <w:rPr>
          <w:b/>
        </w:rPr>
        <w:t xml:space="preserve"> </w:t>
      </w:r>
      <w:r w:rsidR="00A673BB" w:rsidRPr="003E19F5">
        <w:rPr>
          <w:b/>
        </w:rPr>
        <w:t>1</w:t>
      </w:r>
      <w:r w:rsidR="00EB786E">
        <w:rPr>
          <w:b/>
        </w:rPr>
        <w:t>4</w:t>
      </w:r>
      <w:r w:rsidR="00A82BCC" w:rsidRPr="003E19F5">
        <w:rPr>
          <w:b/>
        </w:rPr>
        <w:t>:</w:t>
      </w:r>
      <w:r w:rsidR="00A673BB" w:rsidRPr="003E19F5">
        <w:rPr>
          <w:b/>
        </w:rPr>
        <w:t>00</w:t>
      </w:r>
      <w:r w:rsidR="00A82BCC" w:rsidRPr="003E19F5">
        <w:rPr>
          <w:b/>
        </w:rPr>
        <w:t xml:space="preserve"> (по московскому времени) «</w:t>
      </w:r>
      <w:r w:rsidR="00A73FA2" w:rsidRPr="00A73FA2">
        <w:rPr>
          <w:b/>
        </w:rPr>
        <w:t>04</w:t>
      </w:r>
      <w:r w:rsidR="00A82BCC" w:rsidRPr="003E19F5">
        <w:rPr>
          <w:b/>
        </w:rPr>
        <w:t xml:space="preserve">» </w:t>
      </w:r>
      <w:r w:rsidR="00A73FA2">
        <w:rPr>
          <w:b/>
        </w:rPr>
        <w:t>июня</w:t>
      </w:r>
      <w:r w:rsidR="00A82BCC" w:rsidRPr="003E19F5">
        <w:rPr>
          <w:b/>
        </w:rPr>
        <w:t xml:space="preserve"> </w:t>
      </w:r>
      <w:r w:rsidR="00003B79" w:rsidRPr="003E19F5">
        <w:rPr>
          <w:b/>
        </w:rPr>
        <w:t>202</w:t>
      </w:r>
      <w:r w:rsidR="00684C3E">
        <w:rPr>
          <w:b/>
        </w:rPr>
        <w:t>4</w:t>
      </w:r>
      <w:r w:rsidR="00A82BCC" w:rsidRPr="003E19F5">
        <w:rPr>
          <w:b/>
        </w:rPr>
        <w:t xml:space="preserve"> года</w:t>
      </w:r>
      <w:r w:rsidR="00A82BCC" w:rsidRPr="003E19F5">
        <w:t xml:space="preserve"> через функционал </w:t>
      </w:r>
      <w:r w:rsidR="004B3D84" w:rsidRPr="003E19F5">
        <w:t>ЭТП</w:t>
      </w:r>
      <w:r w:rsidR="00A53661" w:rsidRPr="003E19F5">
        <w:t xml:space="preserve"> </w:t>
      </w:r>
      <w:r w:rsidR="00682E57" w:rsidRPr="003E19F5">
        <w:rPr>
          <w:b/>
        </w:rPr>
        <w:t>www.tektorg.ru</w:t>
      </w:r>
      <w:r w:rsidR="00A82BCC" w:rsidRPr="003E19F5">
        <w:t>.</w:t>
      </w:r>
      <w:bookmarkEnd w:id="46"/>
      <w:r w:rsidR="00A82BCC" w:rsidRPr="00A673BB">
        <w:t xml:space="preserve"> </w:t>
      </w:r>
    </w:p>
    <w:p w14:paraId="7B962980" w14:textId="77777777" w:rsidR="009D502C" w:rsidRPr="00621051" w:rsidRDefault="009D502C" w:rsidP="00171703">
      <w:pPr>
        <w:pStyle w:val="af8"/>
        <w:widowControl/>
        <w:autoSpaceDE/>
        <w:autoSpaceDN/>
        <w:adjustRightInd/>
        <w:ind w:left="0" w:firstLine="709"/>
        <w:jc w:val="both"/>
        <w:outlineLvl w:val="0"/>
      </w:pPr>
    </w:p>
    <w:p w14:paraId="6D495866" w14:textId="3671B997" w:rsidR="002E1F12" w:rsidRDefault="002E1F12" w:rsidP="008F5FEA">
      <w:pPr>
        <w:pStyle w:val="af8"/>
        <w:widowControl/>
        <w:numPr>
          <w:ilvl w:val="0"/>
          <w:numId w:val="28"/>
        </w:numPr>
        <w:autoSpaceDE/>
        <w:autoSpaceDN/>
        <w:adjustRightInd/>
        <w:ind w:left="0" w:firstLine="709"/>
        <w:jc w:val="both"/>
        <w:outlineLvl w:val="0"/>
        <w:rPr>
          <w:b/>
        </w:rPr>
      </w:pPr>
      <w:bookmarkStart w:id="47" w:name="_Toc524681513"/>
      <w:r w:rsidRPr="00926237">
        <w:rPr>
          <w:b/>
        </w:rPr>
        <w:t xml:space="preserve">Возможность проведения переторжки: </w:t>
      </w:r>
      <w:r w:rsidRPr="00A673BB">
        <w:t>возможно.</w:t>
      </w:r>
      <w:bookmarkEnd w:id="47"/>
    </w:p>
    <w:p w14:paraId="18D644A1" w14:textId="77777777" w:rsidR="002E1F12" w:rsidRPr="00171703" w:rsidRDefault="002E1F12" w:rsidP="00171703">
      <w:pPr>
        <w:widowControl/>
        <w:autoSpaceDE/>
        <w:autoSpaceDN/>
        <w:adjustRightInd/>
        <w:ind w:firstLine="709"/>
        <w:jc w:val="both"/>
        <w:outlineLvl w:val="0"/>
        <w:rPr>
          <w:b/>
        </w:rPr>
      </w:pPr>
    </w:p>
    <w:p w14:paraId="607C4CF9" w14:textId="77777777" w:rsidR="009E2A36" w:rsidRPr="00171703" w:rsidRDefault="009E2A36" w:rsidP="008F5FEA">
      <w:pPr>
        <w:pStyle w:val="af8"/>
        <w:widowControl/>
        <w:numPr>
          <w:ilvl w:val="0"/>
          <w:numId w:val="28"/>
        </w:numPr>
        <w:autoSpaceDE/>
        <w:autoSpaceDN/>
        <w:adjustRightInd/>
        <w:ind w:left="0" w:firstLine="709"/>
        <w:jc w:val="both"/>
        <w:outlineLvl w:val="0"/>
        <w:rPr>
          <w:b/>
        </w:rPr>
      </w:pPr>
      <w:bookmarkStart w:id="48" w:name="_Toc524681515"/>
      <w:r w:rsidRPr="00171703">
        <w:rPr>
          <w:b/>
        </w:rPr>
        <w:t>Подведение итогов закупки:</w:t>
      </w:r>
      <w:bookmarkEnd w:id="48"/>
    </w:p>
    <w:p w14:paraId="1BA1DDC0" w14:textId="39A305D3" w:rsidR="009E2A36" w:rsidRPr="003E19F5" w:rsidRDefault="009E2A36" w:rsidP="00A673BB">
      <w:pPr>
        <w:pStyle w:val="af8"/>
        <w:widowControl/>
        <w:autoSpaceDE/>
        <w:autoSpaceDN/>
        <w:adjustRightInd/>
        <w:ind w:left="1418"/>
        <w:jc w:val="both"/>
        <w:outlineLvl w:val="0"/>
      </w:pPr>
      <w:bookmarkStart w:id="49" w:name="_Toc524681516"/>
      <w:r w:rsidRPr="00621051">
        <w:t>По окончании закупки</w:t>
      </w:r>
      <w:r w:rsidRPr="003E19F5">
        <w:t>, по итогам котор</w:t>
      </w:r>
      <w:r w:rsidR="00266D65" w:rsidRPr="003E19F5">
        <w:t>ой</w:t>
      </w:r>
      <w:r w:rsidRPr="003E19F5">
        <w:t xml:space="preserve"> определяется победитель, составляется итоговый протокол. Итоговый протокол публикуется на </w:t>
      </w:r>
      <w:r w:rsidR="004B3D84" w:rsidRPr="003E19F5">
        <w:t>ЭТП</w:t>
      </w:r>
      <w:r w:rsidRPr="003E19F5">
        <w:t>.</w:t>
      </w:r>
      <w:bookmarkEnd w:id="49"/>
    </w:p>
    <w:p w14:paraId="2BC4DACE" w14:textId="056F5573" w:rsidR="00EA30B3" w:rsidRPr="003E19F5" w:rsidRDefault="009E2A36" w:rsidP="00A673BB">
      <w:pPr>
        <w:pStyle w:val="af8"/>
        <w:widowControl/>
        <w:autoSpaceDE/>
        <w:autoSpaceDN/>
        <w:adjustRightInd/>
        <w:ind w:left="1418"/>
        <w:jc w:val="both"/>
        <w:outlineLvl w:val="0"/>
      </w:pPr>
      <w:bookmarkStart w:id="50" w:name="_Toc524681517"/>
      <w:r w:rsidRPr="003E19F5">
        <w:t xml:space="preserve">Дата подведения итогов: </w:t>
      </w:r>
      <w:r w:rsidR="001F57E2" w:rsidRPr="003E19F5">
        <w:rPr>
          <w:b/>
        </w:rPr>
        <w:t xml:space="preserve">до </w:t>
      </w:r>
      <w:r w:rsidRPr="003E19F5">
        <w:rPr>
          <w:b/>
        </w:rPr>
        <w:t>«</w:t>
      </w:r>
      <w:r w:rsidR="00A73FA2">
        <w:rPr>
          <w:b/>
        </w:rPr>
        <w:t>28</w:t>
      </w:r>
      <w:r w:rsidRPr="003E19F5">
        <w:rPr>
          <w:b/>
        </w:rPr>
        <w:t xml:space="preserve">» </w:t>
      </w:r>
      <w:r w:rsidR="00A73FA2">
        <w:rPr>
          <w:b/>
        </w:rPr>
        <w:t>июня</w:t>
      </w:r>
      <w:r w:rsidR="00A73FA2" w:rsidRPr="003E19F5">
        <w:rPr>
          <w:b/>
        </w:rPr>
        <w:t xml:space="preserve"> </w:t>
      </w:r>
      <w:r w:rsidR="00003B79" w:rsidRPr="003E19F5">
        <w:rPr>
          <w:b/>
        </w:rPr>
        <w:t>202</w:t>
      </w:r>
      <w:r w:rsidR="00470AF8">
        <w:rPr>
          <w:b/>
        </w:rPr>
        <w:t>4</w:t>
      </w:r>
      <w:r w:rsidRPr="003E19F5">
        <w:rPr>
          <w:b/>
        </w:rPr>
        <w:t xml:space="preserve"> года</w:t>
      </w:r>
      <w:r w:rsidR="00A82BCC" w:rsidRPr="003E19F5">
        <w:t>.</w:t>
      </w:r>
      <w:bookmarkEnd w:id="50"/>
    </w:p>
    <w:p w14:paraId="3A0AD253" w14:textId="77777777" w:rsidR="009D502C" w:rsidRPr="003E19F5" w:rsidRDefault="009D502C" w:rsidP="00171703">
      <w:pPr>
        <w:pStyle w:val="af8"/>
        <w:widowControl/>
        <w:autoSpaceDE/>
        <w:autoSpaceDN/>
        <w:adjustRightInd/>
        <w:ind w:left="0" w:firstLine="709"/>
        <w:jc w:val="both"/>
        <w:outlineLvl w:val="0"/>
      </w:pPr>
    </w:p>
    <w:p w14:paraId="4C338A8D" w14:textId="77777777" w:rsidR="00EA30B3" w:rsidRPr="003E19F5" w:rsidRDefault="00EA30B3" w:rsidP="008F5FEA">
      <w:pPr>
        <w:pStyle w:val="af8"/>
        <w:widowControl/>
        <w:numPr>
          <w:ilvl w:val="0"/>
          <w:numId w:val="28"/>
        </w:numPr>
        <w:autoSpaceDE/>
        <w:autoSpaceDN/>
        <w:adjustRightInd/>
        <w:ind w:left="0" w:firstLine="709"/>
        <w:jc w:val="both"/>
        <w:outlineLvl w:val="0"/>
        <w:rPr>
          <w:b/>
        </w:rPr>
      </w:pPr>
      <w:bookmarkStart w:id="51" w:name="_Toc524681518"/>
      <w:r w:rsidRPr="003E19F5">
        <w:rPr>
          <w:b/>
        </w:rPr>
        <w:t>Отмена закупки:</w:t>
      </w:r>
      <w:bookmarkEnd w:id="51"/>
    </w:p>
    <w:p w14:paraId="7057193D" w14:textId="5C721F44" w:rsidR="00704DB8" w:rsidRPr="00621051" w:rsidRDefault="00AA5FEB" w:rsidP="00A673BB">
      <w:pPr>
        <w:pStyle w:val="af8"/>
        <w:widowControl/>
        <w:autoSpaceDE/>
        <w:autoSpaceDN/>
        <w:adjustRightInd/>
        <w:ind w:left="1418"/>
        <w:jc w:val="both"/>
        <w:outlineLvl w:val="0"/>
      </w:pPr>
      <w:r w:rsidRPr="003E19F5">
        <w:t xml:space="preserve">В любое время до </w:t>
      </w:r>
      <w:r w:rsidR="00FC461A" w:rsidRPr="003E19F5">
        <w:t>даты заключения договора</w:t>
      </w:r>
      <w:r w:rsidR="00FC461A">
        <w:t xml:space="preserve"> по итогам закупки</w:t>
      </w:r>
      <w:r w:rsidR="00704DB8" w:rsidRPr="00621051">
        <w:t>.</w:t>
      </w:r>
    </w:p>
    <w:p w14:paraId="58702714" w14:textId="77777777" w:rsidR="009D502C" w:rsidRPr="00621051" w:rsidRDefault="009D502C" w:rsidP="00171703">
      <w:pPr>
        <w:widowControl/>
        <w:autoSpaceDE/>
        <w:autoSpaceDN/>
        <w:adjustRightInd/>
        <w:ind w:firstLine="709"/>
        <w:jc w:val="both"/>
        <w:outlineLvl w:val="0"/>
      </w:pPr>
    </w:p>
    <w:p w14:paraId="61981616" w14:textId="262DF830" w:rsidR="00EA30B3" w:rsidRPr="00171703" w:rsidRDefault="00EA30B3" w:rsidP="008F5FEA">
      <w:pPr>
        <w:pStyle w:val="af8"/>
        <w:widowControl/>
        <w:numPr>
          <w:ilvl w:val="0"/>
          <w:numId w:val="28"/>
        </w:numPr>
        <w:autoSpaceDE/>
        <w:autoSpaceDN/>
        <w:adjustRightInd/>
        <w:ind w:left="0" w:firstLine="709"/>
        <w:jc w:val="both"/>
        <w:outlineLvl w:val="0"/>
        <w:rPr>
          <w:b/>
        </w:rPr>
      </w:pPr>
      <w:bookmarkStart w:id="52" w:name="_Toc524681520"/>
      <w:r w:rsidRPr="00621051">
        <w:rPr>
          <w:b/>
        </w:rPr>
        <w:t>Обеспечение заявки на участие в закупке:</w:t>
      </w:r>
      <w:r w:rsidRPr="00621051">
        <w:t xml:space="preserve"> </w:t>
      </w:r>
      <w:bookmarkEnd w:id="52"/>
      <w:r w:rsidR="00A673BB">
        <w:t>н</w:t>
      </w:r>
      <w:r w:rsidR="008F723C" w:rsidRPr="00621051">
        <w:t>е т</w:t>
      </w:r>
      <w:r w:rsidR="00D3373C" w:rsidRPr="00621051">
        <w:rPr>
          <w:bCs/>
        </w:rPr>
        <w:t>ребуется.</w:t>
      </w:r>
    </w:p>
    <w:p w14:paraId="22943272" w14:textId="77777777" w:rsidR="009D502C" w:rsidRPr="00621051" w:rsidRDefault="009D502C" w:rsidP="00171703">
      <w:pPr>
        <w:pStyle w:val="af8"/>
        <w:widowControl/>
        <w:autoSpaceDE/>
        <w:autoSpaceDN/>
        <w:adjustRightInd/>
        <w:ind w:left="0" w:firstLine="709"/>
        <w:jc w:val="both"/>
        <w:outlineLvl w:val="0"/>
      </w:pPr>
    </w:p>
    <w:p w14:paraId="2A5FFAD5" w14:textId="68A57A1B" w:rsidR="00EA30B3" w:rsidRPr="00171703" w:rsidRDefault="00EA30B3" w:rsidP="008F5FEA">
      <w:pPr>
        <w:pStyle w:val="af8"/>
        <w:widowControl/>
        <w:numPr>
          <w:ilvl w:val="0"/>
          <w:numId w:val="28"/>
        </w:numPr>
        <w:autoSpaceDE/>
        <w:autoSpaceDN/>
        <w:adjustRightInd/>
        <w:ind w:left="0" w:firstLine="709"/>
        <w:jc w:val="both"/>
        <w:outlineLvl w:val="0"/>
        <w:rPr>
          <w:b/>
        </w:rPr>
      </w:pPr>
      <w:bookmarkStart w:id="53" w:name="_Toc524681522"/>
      <w:r w:rsidRPr="00621051">
        <w:rPr>
          <w:b/>
        </w:rPr>
        <w:t xml:space="preserve">Требования, предъявляемые к </w:t>
      </w:r>
      <w:r w:rsidR="00CF5889">
        <w:rPr>
          <w:b/>
        </w:rPr>
        <w:t>Участник</w:t>
      </w:r>
      <w:r w:rsidRPr="00621051">
        <w:rPr>
          <w:b/>
        </w:rPr>
        <w:t>ам закупки:</w:t>
      </w:r>
      <w:bookmarkEnd w:id="53"/>
    </w:p>
    <w:p w14:paraId="3F2698CB" w14:textId="55C417CC" w:rsidR="00AD46E6" w:rsidRPr="00621051" w:rsidRDefault="00EA30B3" w:rsidP="00A673BB">
      <w:pPr>
        <w:pStyle w:val="af8"/>
        <w:widowControl/>
        <w:autoSpaceDE/>
        <w:autoSpaceDN/>
        <w:adjustRightInd/>
        <w:ind w:left="1418"/>
        <w:jc w:val="both"/>
        <w:outlineLvl w:val="0"/>
      </w:pPr>
      <w:bookmarkStart w:id="54" w:name="_Toc524681523"/>
      <w:r w:rsidRPr="00621051">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54"/>
      <w:r w:rsidR="00AD46E6" w:rsidRPr="00621051">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429D6">
        <w:t>«</w:t>
      </w:r>
      <w:r w:rsidR="00AD46E6" w:rsidRPr="00621051">
        <w:t>Налог на профессиональный доход</w:t>
      </w:r>
      <w:r w:rsidR="002429D6">
        <w:t>»</w:t>
      </w:r>
      <w:r w:rsidR="002429D6" w:rsidRPr="00621051">
        <w:t xml:space="preserve"> </w:t>
      </w:r>
      <w:r w:rsidR="00AD46E6" w:rsidRPr="00621051">
        <w:t xml:space="preserve">(в соответствии с действующим законодательством). Иные требования, предъявляемые к </w:t>
      </w:r>
      <w:r w:rsidR="00CF5889">
        <w:t>Участник</w:t>
      </w:r>
      <w:r w:rsidR="00AD46E6" w:rsidRPr="00621051">
        <w:t>ам закупки,</w:t>
      </w:r>
      <w:r w:rsidR="00AD46E6" w:rsidRPr="00621051">
        <w:rPr>
          <w:rStyle w:val="FontStyle128"/>
          <w:color w:val="auto"/>
          <w:sz w:val="24"/>
          <w:szCs w:val="24"/>
        </w:rPr>
        <w:t xml:space="preserve"> установлены в </w:t>
      </w:r>
      <w:r w:rsidR="00AD46E6" w:rsidRPr="00621051">
        <w:t xml:space="preserve">Разделе 5 «Требования, предъявляемые к </w:t>
      </w:r>
      <w:r w:rsidR="00CF5889">
        <w:t>Участник</w:t>
      </w:r>
      <w:r w:rsidR="00AD46E6" w:rsidRPr="00621051">
        <w:t>ам закупки».</w:t>
      </w:r>
    </w:p>
    <w:p w14:paraId="46C06E4D" w14:textId="77777777" w:rsidR="009D502C" w:rsidRPr="00621051" w:rsidRDefault="009D502C" w:rsidP="00171703">
      <w:pPr>
        <w:pStyle w:val="af8"/>
        <w:widowControl/>
        <w:autoSpaceDE/>
        <w:autoSpaceDN/>
        <w:adjustRightInd/>
        <w:ind w:left="0" w:firstLine="709"/>
        <w:jc w:val="both"/>
        <w:outlineLvl w:val="0"/>
      </w:pPr>
    </w:p>
    <w:p w14:paraId="46051256" w14:textId="65D041BE" w:rsidR="004E1838" w:rsidRPr="00A673BB" w:rsidRDefault="004E1838" w:rsidP="00A673BB">
      <w:pPr>
        <w:pStyle w:val="af8"/>
        <w:numPr>
          <w:ilvl w:val="0"/>
          <w:numId w:val="28"/>
        </w:numPr>
        <w:ind w:left="1418" w:hanging="709"/>
        <w:jc w:val="both"/>
      </w:pPr>
      <w:r w:rsidRPr="00621051">
        <w:rPr>
          <w:b/>
        </w:rPr>
        <w:t xml:space="preserve">Сведения о предоставлении преференций: </w:t>
      </w:r>
      <w:r w:rsidRPr="00A673BB">
        <w:t>предоставляются в соответствии с Постановлением Правительства Российской Федерации от 16.09.2016 № 925</w:t>
      </w:r>
      <w:r w:rsidR="00A673BB">
        <w:t>.</w:t>
      </w:r>
      <w:r w:rsidR="00516B26" w:rsidRPr="00A673BB">
        <w:t xml:space="preserve"> </w:t>
      </w:r>
    </w:p>
    <w:p w14:paraId="5F544F8B" w14:textId="74515396" w:rsidR="00EA30B3" w:rsidRPr="00621051" w:rsidRDefault="00EA30B3" w:rsidP="00171703">
      <w:pPr>
        <w:pStyle w:val="af8"/>
        <w:widowControl/>
        <w:autoSpaceDE/>
        <w:autoSpaceDN/>
        <w:adjustRightInd/>
        <w:ind w:left="0" w:firstLine="709"/>
        <w:jc w:val="both"/>
        <w:outlineLvl w:val="0"/>
      </w:pPr>
    </w:p>
    <w:p w14:paraId="03EF4833" w14:textId="2D0A9C04" w:rsidR="00DF1982" w:rsidRPr="00621051" w:rsidRDefault="00DF1982" w:rsidP="008F5FEA">
      <w:pPr>
        <w:pStyle w:val="af8"/>
        <w:numPr>
          <w:ilvl w:val="0"/>
          <w:numId w:val="28"/>
        </w:numPr>
        <w:ind w:left="0" w:firstLine="709"/>
        <w:jc w:val="both"/>
        <w:rPr>
          <w:bCs/>
        </w:rPr>
      </w:pPr>
      <w:r w:rsidRPr="00451AEB">
        <w:rPr>
          <w:b/>
          <w:bCs/>
        </w:rPr>
        <w:t>Обеспечение исполнения договора</w:t>
      </w:r>
      <w:r w:rsidRPr="00621051">
        <w:rPr>
          <w:bCs/>
        </w:rPr>
        <w:t xml:space="preserve">: </w:t>
      </w:r>
      <w:r w:rsidR="00267AAE">
        <w:rPr>
          <w:bCs/>
        </w:rPr>
        <w:t xml:space="preserve">не </w:t>
      </w:r>
      <w:r w:rsidR="00CC518C" w:rsidRPr="00A673BB">
        <w:t>установлено</w:t>
      </w:r>
      <w:r w:rsidRPr="00A673BB">
        <w:rPr>
          <w:bCs/>
        </w:rPr>
        <w:t xml:space="preserve">. </w:t>
      </w:r>
    </w:p>
    <w:p w14:paraId="399F7125" w14:textId="77777777" w:rsidR="00D033B6" w:rsidRPr="00D2712A" w:rsidRDefault="00D033B6" w:rsidP="00D2712A">
      <w:pPr>
        <w:widowControl/>
        <w:autoSpaceDE/>
        <w:autoSpaceDN/>
        <w:adjustRightInd/>
        <w:jc w:val="both"/>
        <w:outlineLvl w:val="0"/>
        <w:rPr>
          <w:color w:val="4F81BD" w:themeColor="accent1"/>
        </w:rPr>
      </w:pPr>
      <w:bookmarkStart w:id="55" w:name="_Toc524681528"/>
    </w:p>
    <w:bookmarkEnd w:id="55"/>
    <w:p w14:paraId="4D2DBE52" w14:textId="61158013" w:rsidR="00FE77E5" w:rsidRPr="00041566" w:rsidRDefault="00D3373C" w:rsidP="008F5FEA">
      <w:pPr>
        <w:pStyle w:val="af8"/>
        <w:numPr>
          <w:ilvl w:val="0"/>
          <w:numId w:val="28"/>
        </w:numPr>
        <w:ind w:left="0" w:firstLine="709"/>
        <w:jc w:val="both"/>
        <w:rPr>
          <w:bCs/>
        </w:rPr>
      </w:pPr>
      <w:r w:rsidRPr="00451AEB">
        <w:rPr>
          <w:b/>
        </w:rPr>
        <w:t>Обеспечение возврата аванса и/или гарантийных обязательств</w:t>
      </w:r>
      <w:r w:rsidRPr="00621051">
        <w:t xml:space="preserve">: </w:t>
      </w:r>
      <w:r w:rsidRPr="00451AEB">
        <w:t>не установлено</w:t>
      </w:r>
      <w:r w:rsidR="00451AEB" w:rsidRPr="00451AEB">
        <w:t>.</w:t>
      </w:r>
    </w:p>
    <w:p w14:paraId="00F32854" w14:textId="77777777" w:rsidR="00242FE4" w:rsidRPr="00621051" w:rsidRDefault="00242FE4" w:rsidP="00171703">
      <w:pPr>
        <w:widowControl/>
        <w:autoSpaceDE/>
        <w:autoSpaceDN/>
        <w:adjustRightInd/>
        <w:ind w:firstLine="709"/>
        <w:jc w:val="both"/>
        <w:outlineLvl w:val="0"/>
      </w:pPr>
    </w:p>
    <w:p w14:paraId="7A701975" w14:textId="77777777" w:rsidR="00EA30B3" w:rsidRPr="00621051" w:rsidRDefault="00EA30B3" w:rsidP="008F5FEA">
      <w:pPr>
        <w:pStyle w:val="af8"/>
        <w:widowControl/>
        <w:numPr>
          <w:ilvl w:val="0"/>
          <w:numId w:val="28"/>
        </w:numPr>
        <w:autoSpaceDE/>
        <w:autoSpaceDN/>
        <w:adjustRightInd/>
        <w:ind w:left="0" w:firstLine="709"/>
        <w:jc w:val="both"/>
        <w:outlineLvl w:val="0"/>
      </w:pPr>
      <w:bookmarkStart w:id="56" w:name="_Toc524681531"/>
      <w:r w:rsidRPr="00621051">
        <w:rPr>
          <w:b/>
        </w:rPr>
        <w:t>Заключение договора по результатам закупки:</w:t>
      </w:r>
      <w:bookmarkEnd w:id="56"/>
    </w:p>
    <w:p w14:paraId="398D8CC6" w14:textId="6BA4BDD4" w:rsidR="00EA30B3" w:rsidRPr="00621051" w:rsidRDefault="00EA30B3" w:rsidP="00451AEB">
      <w:pPr>
        <w:pStyle w:val="af8"/>
        <w:widowControl/>
        <w:autoSpaceDE/>
        <w:autoSpaceDN/>
        <w:adjustRightInd/>
        <w:ind w:left="1418"/>
        <w:jc w:val="both"/>
        <w:outlineLvl w:val="0"/>
      </w:pPr>
      <w:bookmarkStart w:id="57" w:name="_Toc524681532"/>
      <w:r w:rsidRPr="00621051">
        <w:t>Договор по результатам закупки заключается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57"/>
    </w:p>
    <w:p w14:paraId="065E57BB" w14:textId="77777777" w:rsidR="00FE77E5" w:rsidRPr="00621051" w:rsidRDefault="00FE77E5" w:rsidP="00171703">
      <w:pPr>
        <w:pStyle w:val="af8"/>
        <w:widowControl/>
        <w:autoSpaceDE/>
        <w:autoSpaceDN/>
        <w:adjustRightInd/>
        <w:ind w:left="0" w:firstLine="709"/>
        <w:jc w:val="both"/>
        <w:outlineLvl w:val="0"/>
      </w:pPr>
    </w:p>
    <w:p w14:paraId="6C586591" w14:textId="70840CA7" w:rsidR="00EA30B3" w:rsidRPr="00451AEB" w:rsidRDefault="00EA30B3" w:rsidP="008F5FEA">
      <w:pPr>
        <w:pStyle w:val="af8"/>
        <w:widowControl/>
        <w:numPr>
          <w:ilvl w:val="0"/>
          <w:numId w:val="28"/>
        </w:numPr>
        <w:autoSpaceDE/>
        <w:autoSpaceDN/>
        <w:adjustRightInd/>
        <w:ind w:left="0" w:firstLine="709"/>
        <w:jc w:val="both"/>
        <w:outlineLvl w:val="0"/>
      </w:pPr>
      <w:bookmarkStart w:id="58" w:name="_Toc524681533"/>
      <w:r w:rsidRPr="00621051">
        <w:rPr>
          <w:b/>
        </w:rPr>
        <w:t xml:space="preserve">Привлечение </w:t>
      </w:r>
      <w:r w:rsidR="00294D54">
        <w:rPr>
          <w:b/>
        </w:rPr>
        <w:t>субпоставщиков</w:t>
      </w:r>
      <w:r w:rsidRPr="00621051">
        <w:rPr>
          <w:b/>
        </w:rPr>
        <w:t xml:space="preserve">: </w:t>
      </w:r>
      <w:r w:rsidR="00F01469" w:rsidRPr="00451AEB">
        <w:t>допускается</w:t>
      </w:r>
      <w:bookmarkEnd w:id="58"/>
      <w:r w:rsidR="00451AEB" w:rsidRPr="00451AEB">
        <w:t>.</w:t>
      </w:r>
    </w:p>
    <w:p w14:paraId="163D5434" w14:textId="77777777" w:rsidR="00EA30B3" w:rsidRPr="00621051" w:rsidRDefault="00EA30B3" w:rsidP="00171703">
      <w:pPr>
        <w:pStyle w:val="af8"/>
        <w:widowControl/>
        <w:autoSpaceDE/>
        <w:autoSpaceDN/>
        <w:adjustRightInd/>
        <w:ind w:left="0" w:firstLine="709"/>
        <w:jc w:val="both"/>
        <w:outlineLvl w:val="0"/>
      </w:pPr>
    </w:p>
    <w:p w14:paraId="49D4115A" w14:textId="77777777" w:rsidR="00EA30B3" w:rsidRPr="00621051" w:rsidRDefault="00EA30B3" w:rsidP="008F5FEA">
      <w:pPr>
        <w:pStyle w:val="af8"/>
        <w:widowControl/>
        <w:numPr>
          <w:ilvl w:val="0"/>
          <w:numId w:val="28"/>
        </w:numPr>
        <w:autoSpaceDE/>
        <w:autoSpaceDN/>
        <w:adjustRightInd/>
        <w:ind w:left="0" w:firstLine="709"/>
        <w:jc w:val="both"/>
        <w:outlineLvl w:val="0"/>
      </w:pPr>
      <w:bookmarkStart w:id="59" w:name="_Toc524681534"/>
      <w:r w:rsidRPr="00621051">
        <w:rPr>
          <w:b/>
        </w:rPr>
        <w:t>Максимальный срок оплаты по договору (отдельному этапу договора):</w:t>
      </w:r>
      <w:bookmarkEnd w:id="59"/>
    </w:p>
    <w:p w14:paraId="67AA87F4" w14:textId="64C74121" w:rsidR="00EA30B3" w:rsidRPr="00621051" w:rsidRDefault="00B848BA" w:rsidP="00451AEB">
      <w:pPr>
        <w:pStyle w:val="af8"/>
        <w:widowControl/>
        <w:autoSpaceDE/>
        <w:autoSpaceDN/>
        <w:adjustRightInd/>
        <w:ind w:left="1418"/>
        <w:jc w:val="both"/>
        <w:outlineLvl w:val="0"/>
      </w:pPr>
      <w:bookmarkStart w:id="60" w:name="_Toc524680356"/>
      <w:bookmarkStart w:id="61" w:name="_Toc524680552"/>
      <w:bookmarkStart w:id="62" w:name="_Toc524680750"/>
      <w:bookmarkStart w:id="63" w:name="_Toc524681535"/>
      <w:r w:rsidRPr="00621051">
        <w:t xml:space="preserve">Не </w:t>
      </w:r>
      <w:bookmarkEnd w:id="60"/>
      <w:bookmarkEnd w:id="61"/>
      <w:bookmarkEnd w:id="62"/>
      <w:r w:rsidRPr="00621051">
        <w:t xml:space="preserve">превышающий срок, установленный положением </w:t>
      </w:r>
      <w:r w:rsidR="00451AEB">
        <w:t>«</w:t>
      </w:r>
      <w:r w:rsidR="00F01469" w:rsidRPr="00621051">
        <w:t>Об особенностях участия субъектов малого и среднего предпринимательства в закупках товаров, работ, услуг отдельными видами юридических лиц</w:t>
      </w:r>
      <w:r w:rsidR="00451AEB">
        <w:t>»</w:t>
      </w:r>
      <w:r w:rsidR="00F01469">
        <w:t>, утвержденным п</w:t>
      </w:r>
      <w:r w:rsidRPr="00621051">
        <w:t>остановлени</w:t>
      </w:r>
      <w:r w:rsidR="00F01469">
        <w:t>ем</w:t>
      </w:r>
      <w:r w:rsidRPr="00621051">
        <w:t xml:space="preserve"> Правительства </w:t>
      </w:r>
      <w:r w:rsidR="00F01469">
        <w:t>Российской Федерации</w:t>
      </w:r>
      <w:r w:rsidR="00F01469" w:rsidRPr="00621051">
        <w:t xml:space="preserve"> </w:t>
      </w:r>
      <w:r w:rsidRPr="00621051">
        <w:t>от 11.12.2014 № 1352</w:t>
      </w:r>
      <w:r w:rsidR="00EA30B3" w:rsidRPr="00621051">
        <w:t>.</w:t>
      </w:r>
      <w:bookmarkEnd w:id="63"/>
    </w:p>
    <w:p w14:paraId="142E88D0" w14:textId="77777777" w:rsidR="00FE77E5" w:rsidRPr="00621051" w:rsidRDefault="00FE77E5" w:rsidP="00171703">
      <w:pPr>
        <w:pStyle w:val="af8"/>
        <w:widowControl/>
        <w:autoSpaceDE/>
        <w:autoSpaceDN/>
        <w:adjustRightInd/>
        <w:ind w:left="0" w:firstLine="709"/>
        <w:jc w:val="both"/>
        <w:outlineLvl w:val="0"/>
      </w:pPr>
    </w:p>
    <w:p w14:paraId="58435FFD" w14:textId="77777777" w:rsidR="00EA30B3" w:rsidRPr="00621051" w:rsidRDefault="00796BAF" w:rsidP="008F5FEA">
      <w:pPr>
        <w:pStyle w:val="af8"/>
        <w:widowControl/>
        <w:numPr>
          <w:ilvl w:val="0"/>
          <w:numId w:val="28"/>
        </w:numPr>
        <w:autoSpaceDE/>
        <w:autoSpaceDN/>
        <w:adjustRightInd/>
        <w:ind w:left="0" w:firstLine="709"/>
        <w:jc w:val="both"/>
        <w:outlineLvl w:val="0"/>
      </w:pPr>
      <w:bookmarkStart w:id="64" w:name="_Toc524681536"/>
      <w:r w:rsidRPr="00621051">
        <w:rPr>
          <w:b/>
        </w:rPr>
        <w:t>Критерии оценки и сопоставления заявок на участие в закупке:</w:t>
      </w:r>
      <w:bookmarkEnd w:id="64"/>
    </w:p>
    <w:p w14:paraId="16774159" w14:textId="392AC24A" w:rsidR="00C73C63" w:rsidRPr="00621051" w:rsidRDefault="00C73C63" w:rsidP="00451AEB">
      <w:pPr>
        <w:pStyle w:val="af8"/>
        <w:widowControl/>
        <w:autoSpaceDE/>
        <w:autoSpaceDN/>
        <w:adjustRightInd/>
        <w:ind w:left="1418"/>
        <w:jc w:val="both"/>
        <w:outlineLvl w:val="0"/>
      </w:pPr>
      <w:bookmarkStart w:id="65" w:name="_Toc524681537"/>
      <w:r w:rsidRPr="00171703">
        <w:t>Победителем признается лицо, которое отвечает требованиям Извещения и предложило поставить требуемую продукцию на установленных в Извещении условиях по самой низкой цене из предложенных.</w:t>
      </w:r>
      <w:r>
        <w:t xml:space="preserve"> </w:t>
      </w:r>
      <w:bookmarkEnd w:id="65"/>
    </w:p>
    <w:p w14:paraId="72277350" w14:textId="77777777" w:rsidR="003E36AA" w:rsidRPr="00621051" w:rsidRDefault="003E36AA" w:rsidP="00451AEB">
      <w:pPr>
        <w:pStyle w:val="af8"/>
        <w:widowControl/>
        <w:autoSpaceDE/>
        <w:autoSpaceDN/>
        <w:adjustRightInd/>
        <w:ind w:left="1418"/>
        <w:jc w:val="both"/>
        <w:outlineLvl w:val="0"/>
      </w:pPr>
    </w:p>
    <w:p w14:paraId="6E7FC250" w14:textId="77777777" w:rsidR="00796BAF" w:rsidRPr="00621051" w:rsidRDefault="00796BAF" w:rsidP="008F5FEA">
      <w:pPr>
        <w:pStyle w:val="af8"/>
        <w:widowControl/>
        <w:numPr>
          <w:ilvl w:val="0"/>
          <w:numId w:val="28"/>
        </w:numPr>
        <w:autoSpaceDE/>
        <w:autoSpaceDN/>
        <w:adjustRightInd/>
        <w:ind w:left="0" w:firstLine="709"/>
        <w:jc w:val="both"/>
        <w:outlineLvl w:val="0"/>
      </w:pPr>
      <w:bookmarkStart w:id="66" w:name="_Toc524681538"/>
      <w:r w:rsidRPr="00621051">
        <w:rPr>
          <w:b/>
        </w:rPr>
        <w:lastRenderedPageBreak/>
        <w:t>Порядок оценки и сопоставления заявок на участие в закупке:</w:t>
      </w:r>
      <w:bookmarkEnd w:id="66"/>
    </w:p>
    <w:p w14:paraId="364E79D0" w14:textId="1547D830" w:rsidR="00796BAF" w:rsidRPr="00621051" w:rsidRDefault="003E36AA" w:rsidP="00451AEB">
      <w:pPr>
        <w:pStyle w:val="af8"/>
        <w:widowControl/>
        <w:autoSpaceDE/>
        <w:autoSpaceDN/>
        <w:adjustRightInd/>
        <w:ind w:left="0" w:firstLine="1418"/>
        <w:jc w:val="both"/>
        <w:outlineLvl w:val="0"/>
      </w:pPr>
      <w:bookmarkStart w:id="67" w:name="_Toc524681539"/>
      <w:r w:rsidRPr="00621051">
        <w:t xml:space="preserve">В соответствии с Разделом 9 </w:t>
      </w:r>
      <w:r w:rsidR="003429CC">
        <w:t>И</w:t>
      </w:r>
      <w:r w:rsidR="00923D70" w:rsidRPr="00621051">
        <w:t>звещения</w:t>
      </w:r>
      <w:r w:rsidRPr="00621051">
        <w:t xml:space="preserve"> – Руководство по экспертной оценке.</w:t>
      </w:r>
      <w:bookmarkEnd w:id="67"/>
    </w:p>
    <w:p w14:paraId="7BA3F90D" w14:textId="77777777" w:rsidR="003E36AA" w:rsidRPr="00621051" w:rsidRDefault="003E36AA" w:rsidP="00171703">
      <w:pPr>
        <w:pStyle w:val="af8"/>
        <w:widowControl/>
        <w:autoSpaceDE/>
        <w:autoSpaceDN/>
        <w:adjustRightInd/>
        <w:ind w:left="0" w:firstLine="709"/>
        <w:jc w:val="both"/>
        <w:outlineLvl w:val="0"/>
      </w:pPr>
    </w:p>
    <w:p w14:paraId="5C96556B" w14:textId="13A3970B" w:rsidR="00796BAF" w:rsidRPr="00621051" w:rsidRDefault="00796BAF" w:rsidP="00451AEB">
      <w:pPr>
        <w:pStyle w:val="af8"/>
        <w:widowControl/>
        <w:numPr>
          <w:ilvl w:val="0"/>
          <w:numId w:val="28"/>
        </w:numPr>
        <w:autoSpaceDE/>
        <w:autoSpaceDN/>
        <w:adjustRightInd/>
        <w:ind w:left="1418" w:hanging="709"/>
        <w:jc w:val="both"/>
        <w:outlineLvl w:val="0"/>
      </w:pPr>
      <w:bookmarkStart w:id="68" w:name="_Toc524681540"/>
      <w:r w:rsidRPr="00621051">
        <w:t xml:space="preserve">В случае если </w:t>
      </w:r>
      <w:r w:rsidR="00CF5889">
        <w:t>Участник</w:t>
      </w:r>
      <w:r w:rsidRPr="00621051">
        <w:t xml:space="preserve"> закупочной процедуры является </w:t>
      </w:r>
      <w:r w:rsidR="00CF5889">
        <w:t>Участник</w:t>
      </w:r>
      <w:r w:rsidRPr="00621051">
        <w:t>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w:t>
      </w:r>
      <w:r w:rsidRPr="00451AEB">
        <w:t>те</w:t>
      </w:r>
      <w:r w:rsidRPr="00621051">
        <w:t xml:space="preserve">рнет </w:t>
      </w:r>
      <w:r w:rsidR="00801EC3" w:rsidRPr="00451AEB">
        <w:t>http://www.interrao-zakupki.ru</w:t>
      </w:r>
      <w:r w:rsidRPr="00621051">
        <w:t xml:space="preserve">) (далее – Программа партнерства), то повторное предоставление </w:t>
      </w:r>
      <w:r w:rsidR="00CF5889">
        <w:t>Участник</w:t>
      </w:r>
      <w:r w:rsidRPr="00621051">
        <w:t>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E63491" w:rsidRPr="00621051">
        <w:t xml:space="preserve"> с учетом требований настояще</w:t>
      </w:r>
      <w:r w:rsidR="00B27D87">
        <w:t>го</w:t>
      </w:r>
      <w:r w:rsidR="00E63491" w:rsidRPr="00621051">
        <w:t xml:space="preserve"> </w:t>
      </w:r>
      <w:r w:rsidR="00B27D87">
        <w:t>Извещения</w:t>
      </w:r>
      <w:r w:rsidRPr="00621051">
        <w:t>.</w:t>
      </w:r>
      <w:bookmarkEnd w:id="68"/>
    </w:p>
    <w:p w14:paraId="0E57C0B7" w14:textId="77777777" w:rsidR="00A53661" w:rsidRPr="00621051" w:rsidRDefault="00A53661" w:rsidP="00171703">
      <w:pPr>
        <w:pStyle w:val="af8"/>
        <w:widowControl/>
        <w:autoSpaceDE/>
        <w:autoSpaceDN/>
        <w:adjustRightInd/>
        <w:ind w:left="0" w:firstLine="709"/>
        <w:jc w:val="both"/>
        <w:outlineLvl w:val="0"/>
      </w:pPr>
    </w:p>
    <w:p w14:paraId="5788F3F6" w14:textId="6B0A9C8A" w:rsidR="008E57F2" w:rsidRPr="00621051" w:rsidRDefault="008E57F2" w:rsidP="00451AEB">
      <w:pPr>
        <w:pStyle w:val="af8"/>
        <w:widowControl/>
        <w:numPr>
          <w:ilvl w:val="0"/>
          <w:numId w:val="28"/>
        </w:numPr>
        <w:autoSpaceDE/>
        <w:autoSpaceDN/>
        <w:adjustRightInd/>
        <w:ind w:left="1418" w:hanging="709"/>
        <w:jc w:val="both"/>
        <w:outlineLvl w:val="0"/>
      </w:pPr>
      <w:bookmarkStart w:id="69" w:name="_Toc524680362"/>
      <w:bookmarkStart w:id="70" w:name="_Toc524680558"/>
      <w:bookmarkStart w:id="71" w:name="_Toc524680756"/>
      <w:bookmarkStart w:id="72" w:name="_Toc524681541"/>
      <w:r w:rsidRPr="00621051">
        <w:t xml:space="preserve">В случае если </w:t>
      </w:r>
      <w:r w:rsidR="00CF5889">
        <w:t>Участник</w:t>
      </w:r>
      <w:r w:rsidRPr="00621051">
        <w:t xml:space="preserve"> закупочной процедуры является Аккредитованным поставщико</w:t>
      </w:r>
      <w:r w:rsidR="008506CF">
        <w:t>м</w:t>
      </w:r>
      <w:r w:rsidRPr="00621051">
        <w:t xml:space="preserve"> в соответствии с «Методикой «Проведение аккредитации поставщиков товаров, работ, услуг» утвержденной Приказом ПАО «Интер РАО» от 19.09.2018 года №ИРАО/459 (размещенным на официальном сайте в сети Интернет </w:t>
      </w:r>
      <w:r w:rsidRPr="00451AEB">
        <w:t>http://www.interrao-zakupki.ru/</w:t>
      </w:r>
      <w:r w:rsidRPr="00621051">
        <w:t xml:space="preserve">), то повторное предоставление </w:t>
      </w:r>
      <w:r w:rsidR="00CF5889">
        <w:t>Участник</w:t>
      </w:r>
      <w:r w:rsidRPr="00621051">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как «Не требуется предоставлять, если Потенциальный </w:t>
      </w:r>
      <w:r w:rsidR="00CF5889">
        <w:t>Участник</w:t>
      </w:r>
      <w:r w:rsidRPr="00621051">
        <w:t xml:space="preserve"> является Аккредитованным поставщиком в Группе «Интер РАО»), с учетом требований настояще</w:t>
      </w:r>
      <w:r w:rsidR="00B27D87">
        <w:t>го</w:t>
      </w:r>
      <w:r w:rsidRPr="00621051">
        <w:t xml:space="preserve"> </w:t>
      </w:r>
      <w:r w:rsidR="00B27D87">
        <w:t>Извещения</w:t>
      </w:r>
      <w:r w:rsidRPr="00621051">
        <w:t>.</w:t>
      </w:r>
      <w:bookmarkEnd w:id="69"/>
      <w:bookmarkEnd w:id="70"/>
      <w:bookmarkEnd w:id="71"/>
    </w:p>
    <w:bookmarkEnd w:id="72"/>
    <w:p w14:paraId="3C040925" w14:textId="77777777" w:rsidR="00FE77E5" w:rsidRPr="00621051" w:rsidRDefault="00FE77E5" w:rsidP="00171703">
      <w:pPr>
        <w:pStyle w:val="af8"/>
        <w:widowControl/>
        <w:autoSpaceDE/>
        <w:autoSpaceDN/>
        <w:adjustRightInd/>
        <w:ind w:left="0" w:firstLine="709"/>
        <w:jc w:val="both"/>
        <w:outlineLvl w:val="0"/>
      </w:pPr>
    </w:p>
    <w:p w14:paraId="01DFB60C" w14:textId="3CA2A123" w:rsidR="00EA30B3" w:rsidRPr="00621051" w:rsidRDefault="00796BAF" w:rsidP="00451AEB">
      <w:pPr>
        <w:pStyle w:val="af8"/>
        <w:widowControl/>
        <w:numPr>
          <w:ilvl w:val="0"/>
          <w:numId w:val="28"/>
        </w:numPr>
        <w:autoSpaceDE/>
        <w:autoSpaceDN/>
        <w:adjustRightInd/>
        <w:ind w:left="1418" w:hanging="709"/>
        <w:jc w:val="both"/>
        <w:outlineLvl w:val="0"/>
      </w:pPr>
      <w:bookmarkStart w:id="73" w:name="_Toc524681542"/>
      <w:r w:rsidRPr="00621051">
        <w:t>Иные</w:t>
      </w:r>
      <w:r w:rsidR="00EA30B3" w:rsidRPr="00621051">
        <w:t xml:space="preserve"> условия закупки, а также условия заключения договора по результатам закупки содержатся в </w:t>
      </w:r>
      <w:r w:rsidRPr="00621051">
        <w:t>проекте договора</w:t>
      </w:r>
      <w:r w:rsidR="00EA30B3" w:rsidRPr="00621051">
        <w:t>, неотъемлемой частью котор</w:t>
      </w:r>
      <w:r w:rsidRPr="00621051">
        <w:t>ых</w:t>
      </w:r>
      <w:r w:rsidR="00EA30B3" w:rsidRPr="00621051">
        <w:t xml:space="preserve"> является настоящее </w:t>
      </w:r>
      <w:r w:rsidR="003429CC">
        <w:t>И</w:t>
      </w:r>
      <w:r w:rsidR="00EA30B3" w:rsidRPr="00621051">
        <w:t>звещение о проведении закупки.</w:t>
      </w:r>
      <w:bookmarkEnd w:id="73"/>
    </w:p>
    <w:p w14:paraId="7E57A985" w14:textId="77777777" w:rsidR="00B6590F" w:rsidRPr="00621051" w:rsidRDefault="00B6590F" w:rsidP="00171703">
      <w:pPr>
        <w:pStyle w:val="af8"/>
        <w:widowControl/>
        <w:autoSpaceDE/>
        <w:autoSpaceDN/>
        <w:adjustRightInd/>
        <w:ind w:left="0" w:firstLine="709"/>
        <w:jc w:val="both"/>
        <w:outlineLvl w:val="0"/>
      </w:pPr>
    </w:p>
    <w:p w14:paraId="4E9DCDC3" w14:textId="77777777" w:rsidR="009D502C" w:rsidRPr="00621051" w:rsidRDefault="009D502C">
      <w:pPr>
        <w:widowControl/>
        <w:autoSpaceDE/>
        <w:autoSpaceDN/>
        <w:adjustRightInd/>
        <w:spacing w:after="200" w:line="276" w:lineRule="auto"/>
      </w:pPr>
      <w:r w:rsidRPr="00621051">
        <w:br w:type="page"/>
      </w:r>
    </w:p>
    <w:p w14:paraId="16EB8C5B" w14:textId="77777777" w:rsidR="00854B52" w:rsidRPr="00621051" w:rsidRDefault="00854B52" w:rsidP="004E422F">
      <w:pPr>
        <w:pStyle w:val="1"/>
        <w:spacing w:before="0"/>
      </w:pPr>
      <w:bookmarkStart w:id="74" w:name="_Toc524681545"/>
      <w:bookmarkStart w:id="75" w:name="_Toc316294935"/>
      <w:bookmarkEnd w:id="8"/>
      <w:r w:rsidRPr="00621051">
        <w:lastRenderedPageBreak/>
        <w:t xml:space="preserve">Раздел </w:t>
      </w:r>
      <w:r w:rsidR="00EB7FFC" w:rsidRPr="00621051">
        <w:t>2</w:t>
      </w:r>
      <w:r w:rsidRPr="00621051">
        <w:t>. ТЕРМИНЫ И ОПРЕДЕЛЕНИЯ</w:t>
      </w:r>
      <w:bookmarkEnd w:id="74"/>
    </w:p>
    <w:p w14:paraId="657442B8" w14:textId="32977CA3" w:rsidR="00854B52" w:rsidRPr="00621051" w:rsidRDefault="00512BE7" w:rsidP="00512BE7">
      <w:pPr>
        <w:ind w:left="1134" w:hanging="1134"/>
        <w:jc w:val="both"/>
        <w:rPr>
          <w:color w:val="000000"/>
        </w:rPr>
      </w:pPr>
      <w:r w:rsidRPr="00621051">
        <w:rPr>
          <w:color w:val="000000"/>
        </w:rPr>
        <w:t xml:space="preserve">2.1. </w:t>
      </w:r>
      <w:r w:rsidRPr="00621051">
        <w:rPr>
          <w:color w:val="000000"/>
        </w:rPr>
        <w:tab/>
      </w:r>
      <w:r w:rsidR="00EB7FFC" w:rsidRPr="00621051">
        <w:rPr>
          <w:color w:val="000000"/>
        </w:rPr>
        <w:t>В настояще</w:t>
      </w:r>
      <w:r w:rsidR="00D70889" w:rsidRPr="00621051">
        <w:rPr>
          <w:color w:val="000000"/>
        </w:rPr>
        <w:t>м</w:t>
      </w:r>
      <w:r w:rsidR="00EB7FFC" w:rsidRPr="00621051">
        <w:rPr>
          <w:color w:val="000000"/>
        </w:rPr>
        <w:t xml:space="preserve"> </w:t>
      </w:r>
      <w:r w:rsidR="00516A3A">
        <w:rPr>
          <w:color w:val="000000"/>
        </w:rPr>
        <w:t>И</w:t>
      </w:r>
      <w:r w:rsidR="00D70889" w:rsidRPr="00621051">
        <w:rPr>
          <w:color w:val="000000"/>
        </w:rPr>
        <w:t>звещении</w:t>
      </w:r>
      <w:r w:rsidR="00854B52" w:rsidRPr="00621051">
        <w:rPr>
          <w:color w:val="000000"/>
        </w:rPr>
        <w:t xml:space="preserve"> используются термины и определения</w:t>
      </w:r>
      <w:r w:rsidR="00D70889" w:rsidRPr="00621051">
        <w:rPr>
          <w:color w:val="000000"/>
        </w:rPr>
        <w:t xml:space="preserve"> </w:t>
      </w:r>
      <w:r w:rsidR="00854B52" w:rsidRPr="00621051">
        <w:rPr>
          <w:color w:val="000000"/>
        </w:rPr>
        <w:t>в</w:t>
      </w:r>
      <w:r w:rsidR="00D70889" w:rsidRPr="00621051">
        <w:rPr>
          <w:color w:val="000000"/>
        </w:rPr>
        <w:t xml:space="preserve"> </w:t>
      </w:r>
      <w:r w:rsidR="00854B52" w:rsidRPr="00621051">
        <w:rPr>
          <w:color w:val="000000"/>
        </w:rPr>
        <w:t xml:space="preserve">значении, предусмотренном </w:t>
      </w:r>
      <w:r w:rsidR="00710BEF" w:rsidRPr="00621051">
        <w:rPr>
          <w:color w:val="000000"/>
        </w:rPr>
        <w:t>Положением о за</w:t>
      </w:r>
      <w:r w:rsidR="00AC71F4" w:rsidRPr="00621051">
        <w:rPr>
          <w:color w:val="000000"/>
        </w:rPr>
        <w:t>купках</w:t>
      </w:r>
      <w:r w:rsidR="00854B52" w:rsidRPr="00621051">
        <w:rPr>
          <w:color w:val="000000"/>
        </w:rPr>
        <w:t>.</w:t>
      </w:r>
    </w:p>
    <w:p w14:paraId="38306782" w14:textId="77777777" w:rsidR="002E5CF8" w:rsidRPr="00621051" w:rsidRDefault="002E5CF8" w:rsidP="00893A5E">
      <w:pPr>
        <w:widowControl/>
        <w:autoSpaceDE/>
        <w:autoSpaceDN/>
        <w:adjustRightInd/>
        <w:rPr>
          <w:snapToGrid w:val="0"/>
        </w:rPr>
      </w:pPr>
    </w:p>
    <w:p w14:paraId="33FFB7D3" w14:textId="77777777" w:rsidR="00597AD3" w:rsidRPr="00621051" w:rsidRDefault="00AC71F4" w:rsidP="004E422F">
      <w:pPr>
        <w:pStyle w:val="1"/>
        <w:spacing w:before="0"/>
      </w:pPr>
      <w:bookmarkStart w:id="76" w:name="_Toc524681546"/>
      <w:r w:rsidRPr="00621051">
        <w:t xml:space="preserve">Раздел 3. </w:t>
      </w:r>
      <w:r w:rsidR="00597AD3" w:rsidRPr="00621051">
        <w:t>ОБЩИЕ ПОЛОЖЕНИЯ</w:t>
      </w:r>
      <w:bookmarkEnd w:id="75"/>
      <w:bookmarkEnd w:id="76"/>
    </w:p>
    <w:p w14:paraId="1194B7A2" w14:textId="77777777" w:rsidR="00597AD3" w:rsidRPr="00621051" w:rsidRDefault="00597AD3" w:rsidP="007816C9">
      <w:pPr>
        <w:pStyle w:val="af8"/>
        <w:ind w:left="1134"/>
        <w:contextualSpacing w:val="0"/>
        <w:jc w:val="both"/>
      </w:pPr>
    </w:p>
    <w:p w14:paraId="115577C3" w14:textId="77777777" w:rsidR="00EE0867" w:rsidRPr="00621051" w:rsidRDefault="00EE0867" w:rsidP="008F5FEA">
      <w:pPr>
        <w:pStyle w:val="af8"/>
        <w:numPr>
          <w:ilvl w:val="1"/>
          <w:numId w:val="19"/>
        </w:numPr>
        <w:ind w:left="1134" w:hanging="1134"/>
        <w:contextualSpacing w:val="0"/>
        <w:outlineLvl w:val="1"/>
        <w:rPr>
          <w:b/>
        </w:rPr>
      </w:pPr>
      <w:bookmarkStart w:id="77" w:name="_Toc422209988"/>
      <w:bookmarkStart w:id="78" w:name="_Toc422226808"/>
      <w:bookmarkStart w:id="79" w:name="_Toc422244160"/>
      <w:bookmarkStart w:id="80" w:name="_Toc515552702"/>
      <w:bookmarkStart w:id="81" w:name="_Toc524681548"/>
      <w:r w:rsidRPr="00621051">
        <w:rPr>
          <w:b/>
        </w:rPr>
        <w:t xml:space="preserve">Участник </w:t>
      </w:r>
      <w:r w:rsidR="00E8142F" w:rsidRPr="00621051">
        <w:rPr>
          <w:b/>
        </w:rPr>
        <w:t>закупки</w:t>
      </w:r>
      <w:bookmarkEnd w:id="77"/>
      <w:bookmarkEnd w:id="78"/>
      <w:bookmarkEnd w:id="79"/>
      <w:bookmarkEnd w:id="80"/>
      <w:bookmarkEnd w:id="81"/>
    </w:p>
    <w:p w14:paraId="33B6A8FA" w14:textId="53DBE97F" w:rsidR="00FC685A" w:rsidRPr="00621051" w:rsidRDefault="00297AA2" w:rsidP="008F5FEA">
      <w:pPr>
        <w:pStyle w:val="af8"/>
        <w:numPr>
          <w:ilvl w:val="2"/>
          <w:numId w:val="19"/>
        </w:numPr>
        <w:ind w:left="1134" w:hanging="1134"/>
        <w:contextualSpacing w:val="0"/>
        <w:jc w:val="both"/>
      </w:pPr>
      <w:bookmarkStart w:id="82" w:name="_Ref56251782"/>
      <w:bookmarkStart w:id="83" w:name="_Toc57314669"/>
      <w:bookmarkStart w:id="84" w:name="_Toc69728983"/>
      <w:bookmarkStart w:id="85" w:name="_Toc197252136"/>
      <w:bookmarkStart w:id="86" w:name="_Toc309208612"/>
      <w:r w:rsidRPr="00621051">
        <w:t>Участник закупки</w:t>
      </w:r>
      <w:r w:rsidR="00FC685A" w:rsidRPr="00621051">
        <w:t xml:space="preserve"> для участия в закупке</w:t>
      </w:r>
      <w:r w:rsidRPr="00621051">
        <w:t xml:space="preserve"> должен быть </w:t>
      </w:r>
      <w:r w:rsidR="00FC685A" w:rsidRPr="00621051">
        <w:t xml:space="preserve">аккредитован </w:t>
      </w:r>
      <w:r w:rsidRPr="00621051">
        <w:t xml:space="preserve">на </w:t>
      </w:r>
      <w:r w:rsidR="004B3D84">
        <w:t>ЭТП</w:t>
      </w:r>
      <w:r w:rsidRPr="00621051">
        <w:t>, указанной</w:t>
      </w:r>
      <w:r w:rsidRPr="00621051">
        <w:rPr>
          <w:rStyle w:val="FontStyle128"/>
          <w:sz w:val="24"/>
          <w:szCs w:val="24"/>
        </w:rPr>
        <w:t xml:space="preserve"> в </w:t>
      </w:r>
      <w:r w:rsidRPr="00621051">
        <w:t>пункте 1</w:t>
      </w:r>
      <w:r w:rsidR="005761C6">
        <w:t>1</w:t>
      </w:r>
      <w:r w:rsidRPr="00621051">
        <w:t xml:space="preserve"> </w:t>
      </w:r>
      <w:r w:rsidR="00516A3A">
        <w:t>Раздела 1</w:t>
      </w:r>
      <w:r w:rsidR="00FC685A" w:rsidRPr="00621051">
        <w:t>.</w:t>
      </w:r>
    </w:p>
    <w:p w14:paraId="4BD37989" w14:textId="77777777" w:rsidR="00066461" w:rsidRPr="00621051" w:rsidRDefault="00066461" w:rsidP="00C762D4">
      <w:pPr>
        <w:pStyle w:val="af8"/>
        <w:ind w:left="1134"/>
        <w:contextualSpacing w:val="0"/>
        <w:jc w:val="both"/>
      </w:pPr>
    </w:p>
    <w:p w14:paraId="131468FB" w14:textId="77777777" w:rsidR="00DD78DE" w:rsidRPr="00621051" w:rsidRDefault="00DD78DE" w:rsidP="008F5FEA">
      <w:pPr>
        <w:pStyle w:val="af8"/>
        <w:numPr>
          <w:ilvl w:val="1"/>
          <w:numId w:val="19"/>
        </w:numPr>
        <w:ind w:left="1134" w:hanging="1134"/>
        <w:contextualSpacing w:val="0"/>
        <w:outlineLvl w:val="1"/>
        <w:rPr>
          <w:b/>
        </w:rPr>
      </w:pPr>
      <w:bookmarkStart w:id="87" w:name="_Toc422209990"/>
      <w:bookmarkStart w:id="88" w:name="_Toc422226810"/>
      <w:bookmarkStart w:id="89" w:name="_Toc422244162"/>
      <w:bookmarkStart w:id="90" w:name="_Toc515552704"/>
      <w:bookmarkStart w:id="91" w:name="_Toc524681550"/>
      <w:bookmarkEnd w:id="82"/>
      <w:bookmarkEnd w:id="83"/>
      <w:bookmarkEnd w:id="84"/>
      <w:bookmarkEnd w:id="85"/>
      <w:bookmarkEnd w:id="86"/>
      <w:r w:rsidRPr="00621051">
        <w:rPr>
          <w:b/>
        </w:rPr>
        <w:t>Правовой статус документов</w:t>
      </w:r>
      <w:bookmarkEnd w:id="87"/>
      <w:bookmarkEnd w:id="88"/>
      <w:bookmarkEnd w:id="89"/>
      <w:bookmarkEnd w:id="90"/>
      <w:bookmarkEnd w:id="91"/>
    </w:p>
    <w:p w14:paraId="4F436E7F" w14:textId="1D54D3B8" w:rsidR="00533D7E" w:rsidRPr="00621051" w:rsidRDefault="0077254B" w:rsidP="008F5FEA">
      <w:pPr>
        <w:pStyle w:val="af8"/>
        <w:numPr>
          <w:ilvl w:val="2"/>
          <w:numId w:val="19"/>
        </w:numPr>
        <w:ind w:left="1134" w:hanging="1134"/>
        <w:jc w:val="both"/>
      </w:pPr>
      <w:r w:rsidRPr="00621051">
        <w:t xml:space="preserve">В случае противоречий между </w:t>
      </w:r>
      <w:r w:rsidR="00247EB3" w:rsidRPr="00621051">
        <w:t>разделами настоящ</w:t>
      </w:r>
      <w:r w:rsidR="00923D70" w:rsidRPr="00621051">
        <w:t>его</w:t>
      </w:r>
      <w:r w:rsidR="00247EB3" w:rsidRPr="00621051">
        <w:t xml:space="preserve"> </w:t>
      </w:r>
      <w:r w:rsidR="00516A3A">
        <w:t>И</w:t>
      </w:r>
      <w:r w:rsidR="00923D70" w:rsidRPr="00621051">
        <w:t>звещения</w:t>
      </w:r>
      <w:r w:rsidR="00DA4E68" w:rsidRPr="00621051">
        <w:t xml:space="preserve">, документов </w:t>
      </w:r>
      <w:r w:rsidR="0033305F" w:rsidRPr="00621051">
        <w:t xml:space="preserve">рассматриваемых и составляемых в ходе </w:t>
      </w:r>
      <w:r w:rsidR="00DA4E68" w:rsidRPr="00621051">
        <w:t>закупки</w:t>
      </w:r>
      <w:r w:rsidR="0033305F" w:rsidRPr="00621051">
        <w:t>,</w:t>
      </w:r>
      <w:r w:rsidR="00241DEA" w:rsidRPr="00621051">
        <w:t xml:space="preserve"> и участвую</w:t>
      </w:r>
      <w:r w:rsidR="001E6D6B" w:rsidRPr="00621051">
        <w:t>щих в процессе закупки</w:t>
      </w:r>
      <w:r w:rsidR="00247EB3" w:rsidRPr="00621051">
        <w:t xml:space="preserve"> </w:t>
      </w:r>
      <w:r w:rsidR="00533D7E" w:rsidRPr="00621051">
        <w:t>использу</w:t>
      </w:r>
      <w:r w:rsidR="00247EB3" w:rsidRPr="00621051">
        <w:t>е</w:t>
      </w:r>
      <w:r w:rsidR="00533D7E" w:rsidRPr="00621051">
        <w:t xml:space="preserve">тся </w:t>
      </w:r>
      <w:r w:rsidR="00C40CA0" w:rsidRPr="00621051">
        <w:t>соблюдение</w:t>
      </w:r>
      <w:r w:rsidR="00533D7E" w:rsidRPr="00621051">
        <w:t xml:space="preserve"> </w:t>
      </w:r>
      <w:r w:rsidR="00852B15" w:rsidRPr="00621051">
        <w:t>следующей</w:t>
      </w:r>
      <w:r w:rsidR="00533D7E" w:rsidRPr="00621051">
        <w:t xml:space="preserve"> иерархии:</w:t>
      </w:r>
    </w:p>
    <w:p w14:paraId="68F2E6A9" w14:textId="77777777" w:rsidR="00C40CA0" w:rsidRPr="00621051" w:rsidRDefault="00552EAA" w:rsidP="00552EAA">
      <w:pPr>
        <w:pStyle w:val="af8"/>
        <w:ind w:left="1134"/>
        <w:jc w:val="both"/>
      </w:pPr>
      <w:r w:rsidRPr="00621051">
        <w:t xml:space="preserve">1. </w:t>
      </w:r>
      <w:r w:rsidR="00F452F2" w:rsidRPr="00621051">
        <w:t>Раздел 1</w:t>
      </w:r>
      <w:r w:rsidR="002352E1" w:rsidRPr="00621051">
        <w:t>;</w:t>
      </w:r>
    </w:p>
    <w:p w14:paraId="4987CA25" w14:textId="77777777" w:rsidR="002352E1" w:rsidRPr="00621051" w:rsidRDefault="002731D7" w:rsidP="00552EAA">
      <w:pPr>
        <w:pStyle w:val="af8"/>
        <w:ind w:left="1134"/>
        <w:jc w:val="both"/>
      </w:pPr>
      <w:r w:rsidRPr="00621051">
        <w:t>2. Раздел</w:t>
      </w:r>
      <w:r w:rsidR="008C1D03" w:rsidRPr="00621051">
        <w:rPr>
          <w:i/>
        </w:rPr>
        <w:t> </w:t>
      </w:r>
      <w:r w:rsidR="00167728" w:rsidRPr="00621051">
        <w:t>7</w:t>
      </w:r>
      <w:r w:rsidR="008C1D03" w:rsidRPr="00621051">
        <w:t xml:space="preserve"> «Техническая часть»</w:t>
      </w:r>
      <w:r w:rsidR="002352E1" w:rsidRPr="00621051">
        <w:t>;</w:t>
      </w:r>
    </w:p>
    <w:p w14:paraId="7962C4BB" w14:textId="77777777" w:rsidR="00533D7E" w:rsidRPr="00621051" w:rsidRDefault="006B7E1A" w:rsidP="00552EAA">
      <w:pPr>
        <w:pStyle w:val="af8"/>
        <w:ind w:left="1134"/>
        <w:jc w:val="both"/>
      </w:pPr>
      <w:r w:rsidRPr="00621051">
        <w:t>3</w:t>
      </w:r>
      <w:r w:rsidR="00552EAA" w:rsidRPr="00621051">
        <w:t xml:space="preserve">. </w:t>
      </w:r>
      <w:r w:rsidR="00A2503E" w:rsidRPr="00621051">
        <w:t>Итоговый протокол</w:t>
      </w:r>
      <w:r w:rsidR="00533D7E" w:rsidRPr="00621051">
        <w:t>;</w:t>
      </w:r>
    </w:p>
    <w:p w14:paraId="5D222B39" w14:textId="77777777" w:rsidR="006B7E1A" w:rsidRPr="00621051" w:rsidRDefault="006B7E1A" w:rsidP="006B7E1A">
      <w:pPr>
        <w:pStyle w:val="af8"/>
        <w:ind w:left="1134"/>
        <w:jc w:val="both"/>
      </w:pPr>
      <w:r w:rsidRPr="00621051">
        <w:t>4.</w:t>
      </w:r>
      <w:r w:rsidRPr="00621051">
        <w:rPr>
          <w:i/>
        </w:rPr>
        <w:t xml:space="preserve"> </w:t>
      </w:r>
      <w:r w:rsidRPr="00621051">
        <w:t xml:space="preserve">Проект Договора, приведенный в Разделе </w:t>
      </w:r>
      <w:r w:rsidR="000B72F9" w:rsidRPr="00621051">
        <w:t>8</w:t>
      </w:r>
      <w:r w:rsidR="009539AF" w:rsidRPr="00621051">
        <w:t xml:space="preserve"> «Проект договора»</w:t>
      </w:r>
      <w:r w:rsidR="005A701E" w:rsidRPr="00621051">
        <w:t>;</w:t>
      </w:r>
    </w:p>
    <w:p w14:paraId="02E11C20" w14:textId="77777777" w:rsidR="00801DE6" w:rsidRPr="00621051" w:rsidRDefault="001520DA" w:rsidP="00801DE6">
      <w:pPr>
        <w:pStyle w:val="af8"/>
        <w:ind w:left="1134"/>
        <w:jc w:val="both"/>
      </w:pPr>
      <w:r w:rsidRPr="00621051">
        <w:t>5</w:t>
      </w:r>
      <w:r w:rsidR="00552EAA" w:rsidRPr="00621051">
        <w:t xml:space="preserve">. </w:t>
      </w:r>
      <w:r w:rsidRPr="00621051">
        <w:t>З</w:t>
      </w:r>
      <w:r w:rsidR="00533D7E" w:rsidRPr="00621051">
        <w:t xml:space="preserve">аявка </w:t>
      </w:r>
      <w:r w:rsidRPr="00621051">
        <w:t>на участие в закупке</w:t>
      </w:r>
      <w:r w:rsidR="00B2533A" w:rsidRPr="00621051">
        <w:t>.</w:t>
      </w:r>
    </w:p>
    <w:p w14:paraId="1100B91E" w14:textId="0BCF02CE" w:rsidR="00DD78DE" w:rsidRPr="00621051" w:rsidRDefault="00DD78DE" w:rsidP="008F5FEA">
      <w:pPr>
        <w:pStyle w:val="af8"/>
        <w:numPr>
          <w:ilvl w:val="2"/>
          <w:numId w:val="19"/>
        </w:numPr>
        <w:ind w:left="1134" w:hanging="1134"/>
        <w:contextualSpacing w:val="0"/>
        <w:jc w:val="both"/>
      </w:pPr>
      <w:r w:rsidRPr="00621051">
        <w:t>Во все</w:t>
      </w:r>
      <w:r w:rsidR="00DD5EF4" w:rsidRPr="00621051">
        <w:t xml:space="preserve">м, что не урегулировано </w:t>
      </w:r>
      <w:r w:rsidR="00516A3A">
        <w:t>И</w:t>
      </w:r>
      <w:r w:rsidR="00923D70" w:rsidRPr="00621051">
        <w:t>звещением</w:t>
      </w:r>
      <w:r w:rsidRPr="00621051">
        <w:t xml:space="preserve">, стороны руководствуются </w:t>
      </w:r>
      <w:r w:rsidR="002E2BE8" w:rsidRPr="00621051">
        <w:t>законодательством</w:t>
      </w:r>
      <w:r w:rsidRPr="00621051">
        <w:t xml:space="preserve"> Российской Федерации.</w:t>
      </w:r>
    </w:p>
    <w:p w14:paraId="63CA5DEF" w14:textId="21E103FC" w:rsidR="00DD78DE" w:rsidRPr="00621051" w:rsidRDefault="00DD78DE" w:rsidP="008F5FEA">
      <w:pPr>
        <w:pStyle w:val="af8"/>
        <w:numPr>
          <w:ilvl w:val="2"/>
          <w:numId w:val="19"/>
        </w:numPr>
        <w:ind w:left="1134" w:hanging="1134"/>
        <w:contextualSpacing w:val="0"/>
        <w:jc w:val="both"/>
      </w:pPr>
      <w:r w:rsidRPr="00621051">
        <w:t xml:space="preserve">Если в отношении сторон договора, заключаемого по результатам </w:t>
      </w:r>
      <w:r w:rsidR="00C9516D" w:rsidRPr="00621051">
        <w:t>закупки</w:t>
      </w:r>
      <w:r w:rsidRPr="00621051">
        <w:t>, действуют также иные специальные нормативно-правовые акты, изданные и зарегистрированные в установленном порядке, настоящ</w:t>
      </w:r>
      <w:r w:rsidR="00923D70" w:rsidRPr="00621051">
        <w:t>ее</w:t>
      </w:r>
      <w:r w:rsidRPr="00621051">
        <w:t xml:space="preserve"> </w:t>
      </w:r>
      <w:r w:rsidR="00516A3A">
        <w:t>И</w:t>
      </w:r>
      <w:r w:rsidR="00923D70" w:rsidRPr="00621051">
        <w:t>звещение</w:t>
      </w:r>
      <w:r w:rsidRPr="00621051">
        <w:t xml:space="preserve"> (и проект договора как </w:t>
      </w:r>
      <w:r w:rsidR="008506CF">
        <w:t>его</w:t>
      </w:r>
      <w:r w:rsidRPr="00621051">
        <w:t xml:space="preserve"> часть) и заявка на участие в </w:t>
      </w:r>
      <w:r w:rsidR="00C9516D" w:rsidRPr="00621051">
        <w:t>закупке</w:t>
      </w:r>
      <w:r w:rsidR="00C464A4" w:rsidRPr="00621051">
        <w:t xml:space="preserve"> </w:t>
      </w:r>
      <w:r w:rsidRPr="00621051">
        <w:t xml:space="preserve">победителя </w:t>
      </w:r>
      <w:r w:rsidR="000D46FD" w:rsidRPr="00621051">
        <w:t xml:space="preserve">закупки </w:t>
      </w:r>
      <w:r w:rsidRPr="00621051">
        <w:t>будут считаться приоритетными по отношению к диспозитивным нормам указанных документов.</w:t>
      </w:r>
    </w:p>
    <w:p w14:paraId="658286D8" w14:textId="77777777" w:rsidR="001E5763" w:rsidRPr="00621051" w:rsidRDefault="001E5763" w:rsidP="008F5FEA">
      <w:pPr>
        <w:pStyle w:val="af8"/>
        <w:numPr>
          <w:ilvl w:val="1"/>
          <w:numId w:val="19"/>
        </w:numPr>
        <w:ind w:left="1134" w:hanging="1134"/>
        <w:contextualSpacing w:val="0"/>
        <w:outlineLvl w:val="1"/>
        <w:rPr>
          <w:b/>
        </w:rPr>
      </w:pPr>
      <w:bookmarkStart w:id="92" w:name="_Toc422209991"/>
      <w:bookmarkStart w:id="93" w:name="_Toc422226811"/>
      <w:bookmarkStart w:id="94" w:name="_Toc422244163"/>
      <w:bookmarkStart w:id="95" w:name="_Toc515552705"/>
      <w:bookmarkStart w:id="96" w:name="_Toc524681551"/>
      <w:r w:rsidRPr="00621051">
        <w:rPr>
          <w:b/>
        </w:rPr>
        <w:t>Обжалование</w:t>
      </w:r>
      <w:bookmarkEnd w:id="92"/>
      <w:bookmarkEnd w:id="93"/>
      <w:bookmarkEnd w:id="94"/>
      <w:bookmarkEnd w:id="95"/>
      <w:bookmarkEnd w:id="96"/>
    </w:p>
    <w:p w14:paraId="5B7BF152" w14:textId="107486F1" w:rsidR="001E5763" w:rsidRPr="00621051" w:rsidRDefault="001E5763" w:rsidP="008F5FEA">
      <w:pPr>
        <w:pStyle w:val="af8"/>
        <w:numPr>
          <w:ilvl w:val="2"/>
          <w:numId w:val="19"/>
        </w:numPr>
        <w:ind w:left="1134" w:hanging="1134"/>
        <w:contextualSpacing w:val="0"/>
        <w:jc w:val="both"/>
      </w:pPr>
      <w:bookmarkStart w:id="97" w:name="_Ref304303686"/>
      <w:bookmarkStart w:id="98" w:name="_Ref86789831"/>
      <w:r w:rsidRPr="00621051">
        <w:t xml:space="preserve">Все споры и разногласия, возникающие в связи с проведением </w:t>
      </w:r>
      <w:r w:rsidR="00C464A4" w:rsidRPr="00621051">
        <w:t>закупки</w:t>
      </w:r>
      <w:r w:rsidRPr="00621051">
        <w:t>, в том числе касающиеся исполнения Организатором и Участник</w:t>
      </w:r>
      <w:r w:rsidR="00887487" w:rsidRPr="00621051">
        <w:t>ом</w:t>
      </w:r>
      <w:r w:rsidRPr="00621051">
        <w:t xml:space="preserve"> </w:t>
      </w:r>
      <w:r w:rsidR="000D46FD" w:rsidRPr="00621051">
        <w:t xml:space="preserve">закупки </w:t>
      </w:r>
      <w:r w:rsidRPr="00621051">
        <w:t>своих обязательств</w:t>
      </w:r>
      <w:r w:rsidR="00D81102" w:rsidRPr="00621051">
        <w:t>,</w:t>
      </w:r>
      <w:r w:rsidRPr="00621051">
        <w:t xml:space="preserve"> в связи с проведением </w:t>
      </w:r>
      <w:r w:rsidR="000D46FD" w:rsidRPr="00621051">
        <w:t xml:space="preserve">закупки </w:t>
      </w:r>
      <w:r w:rsidRPr="00621051">
        <w:t xml:space="preserve">и участием в </w:t>
      </w:r>
      <w:r w:rsidR="008506CF">
        <w:t>ней</w:t>
      </w:r>
      <w:r w:rsidRPr="00621051">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621051">
        <w:t xml:space="preserve">твет на претензию в течение </w:t>
      </w:r>
      <w:r w:rsidR="00336E35" w:rsidRPr="00621051">
        <w:t>7</w:t>
      </w:r>
      <w:r w:rsidR="00D81102" w:rsidRPr="00621051">
        <w:t xml:space="preserve"> (</w:t>
      </w:r>
      <w:r w:rsidR="00336E35" w:rsidRPr="00621051">
        <w:t>семи</w:t>
      </w:r>
      <w:r w:rsidRPr="00621051">
        <w:t>) рабочих дней с момента ее получения.</w:t>
      </w:r>
      <w:bookmarkEnd w:id="97"/>
    </w:p>
    <w:p w14:paraId="3CE5C35C" w14:textId="2172BA26" w:rsidR="001E5763" w:rsidRPr="00621051" w:rsidRDefault="001E5763" w:rsidP="008F5FEA">
      <w:pPr>
        <w:pStyle w:val="af8"/>
        <w:numPr>
          <w:ilvl w:val="2"/>
          <w:numId w:val="19"/>
        </w:numPr>
        <w:ind w:left="1134" w:hanging="1134"/>
        <w:contextualSpacing w:val="0"/>
        <w:jc w:val="both"/>
      </w:pPr>
      <w:r w:rsidRPr="00621051">
        <w:t>Если претензионный порядок, указанный в пункте</w:t>
      </w:r>
      <w:r w:rsidR="00D81102" w:rsidRPr="00621051">
        <w:t> </w:t>
      </w:r>
      <w:r w:rsidR="00167728" w:rsidRPr="00621051">
        <w:t>3.</w:t>
      </w:r>
      <w:r w:rsidR="00C038F5">
        <w:t>3</w:t>
      </w:r>
      <w:r w:rsidR="00167728" w:rsidRPr="00621051">
        <w:t>.1.</w:t>
      </w:r>
      <w:r w:rsidRPr="00621051">
        <w:t xml:space="preserve">, не привел к разрешению разногласий, Участник </w:t>
      </w:r>
      <w:r w:rsidR="000D46FD" w:rsidRPr="00621051">
        <w:t>закупки</w:t>
      </w:r>
      <w:r w:rsidR="000D46FD" w:rsidRPr="00621051" w:rsidDel="000D46FD">
        <w:t xml:space="preserve"> </w:t>
      </w:r>
      <w:r w:rsidRPr="00621051">
        <w:t xml:space="preserve">вправе обжаловать действия (бездействия) Организатора </w:t>
      </w:r>
      <w:r w:rsidR="00E8142F" w:rsidRPr="00621051">
        <w:t>закупки</w:t>
      </w:r>
      <w:r w:rsidRPr="00621051">
        <w:t xml:space="preserve">, Заказчика в связи с проведением </w:t>
      </w:r>
      <w:r w:rsidR="000D46FD" w:rsidRPr="00621051">
        <w:t xml:space="preserve">данной </w:t>
      </w:r>
      <w:r w:rsidR="00E8142F" w:rsidRPr="00621051">
        <w:t>закупки</w:t>
      </w:r>
      <w:r w:rsidRPr="00621051">
        <w:t>, согласно Положени</w:t>
      </w:r>
      <w:r w:rsidR="00A33BE5" w:rsidRPr="00621051">
        <w:t>ю</w:t>
      </w:r>
      <w:r w:rsidRPr="00621051">
        <w:t xml:space="preserve"> о порядке проведения регламентированных закупок товаров, работ, услуг.</w:t>
      </w:r>
    </w:p>
    <w:p w14:paraId="558481D4" w14:textId="77777777" w:rsidR="001E5763" w:rsidRPr="00621051" w:rsidRDefault="001E5763" w:rsidP="008F5FEA">
      <w:pPr>
        <w:pStyle w:val="af8"/>
        <w:numPr>
          <w:ilvl w:val="2"/>
          <w:numId w:val="19"/>
        </w:numPr>
        <w:ind w:left="1134" w:hanging="1134"/>
        <w:contextualSpacing w:val="0"/>
        <w:jc w:val="both"/>
      </w:pPr>
      <w:r w:rsidRPr="00621051">
        <w:t xml:space="preserve">Все споры и разногласия, не урегулированные </w:t>
      </w:r>
      <w:r w:rsidR="00A33BE5" w:rsidRPr="00621051">
        <w:t>в вышеуказанном порядке</w:t>
      </w:r>
      <w:r w:rsidRPr="00621051">
        <w:t>, ра</w:t>
      </w:r>
      <w:r w:rsidR="00D81102" w:rsidRPr="00621051">
        <w:t>зрешаются в Арбитражном суде г. </w:t>
      </w:r>
      <w:r w:rsidRPr="00621051">
        <w:t>Москвы</w:t>
      </w:r>
      <w:r w:rsidR="00A33BE5" w:rsidRPr="00621051">
        <w:t>.</w:t>
      </w:r>
    </w:p>
    <w:bookmarkEnd w:id="98"/>
    <w:p w14:paraId="577580F3" w14:textId="77777777" w:rsidR="001E5763" w:rsidRPr="00621051" w:rsidRDefault="001E5763" w:rsidP="008F5FEA">
      <w:pPr>
        <w:pStyle w:val="af8"/>
        <w:numPr>
          <w:ilvl w:val="2"/>
          <w:numId w:val="19"/>
        </w:numPr>
        <w:ind w:left="1134" w:hanging="1134"/>
        <w:contextualSpacing w:val="0"/>
        <w:jc w:val="both"/>
      </w:pPr>
      <w:r w:rsidRPr="00621051">
        <w:t xml:space="preserve">При рассмотрении любых споров и разногласий, связанных с проведением </w:t>
      </w:r>
      <w:r w:rsidR="000D46FD" w:rsidRPr="00621051">
        <w:t xml:space="preserve">данной </w:t>
      </w:r>
      <w:r w:rsidR="00C9516D" w:rsidRPr="00621051">
        <w:t>закупки</w:t>
      </w:r>
      <w:r w:rsidRPr="00621051">
        <w:t>, стороны учитывают, что применению подлежит материальное и процессуальное право Российской Федерации.</w:t>
      </w:r>
    </w:p>
    <w:p w14:paraId="51E0C96F" w14:textId="77777777" w:rsidR="00105A4E" w:rsidRPr="00621051" w:rsidRDefault="00105A4E" w:rsidP="00105A4E">
      <w:pPr>
        <w:pStyle w:val="af8"/>
        <w:ind w:left="1134"/>
        <w:contextualSpacing w:val="0"/>
        <w:jc w:val="both"/>
      </w:pPr>
    </w:p>
    <w:p w14:paraId="379C9B64" w14:textId="77777777" w:rsidR="00B97D8E" w:rsidRPr="00621051" w:rsidRDefault="00B97D8E" w:rsidP="008F5FEA">
      <w:pPr>
        <w:pStyle w:val="af8"/>
        <w:numPr>
          <w:ilvl w:val="1"/>
          <w:numId w:val="19"/>
        </w:numPr>
        <w:ind w:left="1134" w:hanging="1134"/>
        <w:contextualSpacing w:val="0"/>
        <w:outlineLvl w:val="1"/>
        <w:rPr>
          <w:b/>
        </w:rPr>
      </w:pPr>
      <w:bookmarkStart w:id="99" w:name="_Toc422209992"/>
      <w:bookmarkStart w:id="100" w:name="_Toc422226812"/>
      <w:bookmarkStart w:id="101" w:name="_Toc422244164"/>
      <w:bookmarkStart w:id="102" w:name="_Toc515552706"/>
      <w:bookmarkStart w:id="103" w:name="_Toc524681552"/>
      <w:r w:rsidRPr="00621051">
        <w:rPr>
          <w:b/>
        </w:rPr>
        <w:t>Прочие положения</w:t>
      </w:r>
      <w:bookmarkEnd w:id="99"/>
      <w:bookmarkEnd w:id="100"/>
      <w:bookmarkEnd w:id="101"/>
      <w:bookmarkEnd w:id="102"/>
      <w:bookmarkEnd w:id="103"/>
    </w:p>
    <w:p w14:paraId="0E020CAB" w14:textId="659AA890" w:rsidR="00B97D8E" w:rsidRPr="00621051" w:rsidRDefault="00B97D8E" w:rsidP="008F5FEA">
      <w:pPr>
        <w:pStyle w:val="af8"/>
        <w:numPr>
          <w:ilvl w:val="2"/>
          <w:numId w:val="19"/>
        </w:numPr>
        <w:ind w:left="1134" w:hanging="1134"/>
        <w:contextualSpacing w:val="0"/>
        <w:jc w:val="both"/>
      </w:pPr>
      <w:r w:rsidRPr="00621051">
        <w:t xml:space="preserve">Организатор </w:t>
      </w:r>
      <w:r w:rsidR="00C9516D" w:rsidRPr="00621051">
        <w:t>закупки</w:t>
      </w:r>
      <w:r w:rsidR="000D46FD" w:rsidRPr="00621051">
        <w:t xml:space="preserve"> </w:t>
      </w:r>
      <w:r w:rsidRPr="00621051">
        <w:t xml:space="preserve">обеспечивает разумную конфиденциальность относительно всех полученных от Участников </w:t>
      </w:r>
      <w:r w:rsidR="000D46FD" w:rsidRPr="00621051">
        <w:t>закупки</w:t>
      </w:r>
      <w:r w:rsidR="000D46FD" w:rsidRPr="00621051" w:rsidDel="000D46FD">
        <w:t xml:space="preserve"> </w:t>
      </w:r>
      <w:r w:rsidR="00C9516D" w:rsidRPr="00621051">
        <w:t>сведений</w:t>
      </w:r>
      <w:r w:rsidRPr="00621051">
        <w:t xml:space="preserve">, в том числе содержащихся в заявках на участие в </w:t>
      </w:r>
      <w:r w:rsidR="00C9516D" w:rsidRPr="00621051">
        <w:t>закупке</w:t>
      </w:r>
      <w:r w:rsidRPr="00621051">
        <w:t>. Предоставление этой информации третьим лицам возможно только в случаях, прямо предусмотренных законодательств</w:t>
      </w:r>
      <w:r w:rsidR="00923D70" w:rsidRPr="00621051">
        <w:t xml:space="preserve">ом Российской Федерации или </w:t>
      </w:r>
      <w:r w:rsidR="00516A3A">
        <w:t>И</w:t>
      </w:r>
      <w:r w:rsidR="00923D70" w:rsidRPr="00621051">
        <w:t>звещением</w:t>
      </w:r>
      <w:r w:rsidRPr="00621051">
        <w:t>.</w:t>
      </w:r>
    </w:p>
    <w:p w14:paraId="7FACBE94" w14:textId="02036802" w:rsidR="0016430F" w:rsidRPr="00621051" w:rsidRDefault="0016430F" w:rsidP="008F5FEA">
      <w:pPr>
        <w:pStyle w:val="af8"/>
        <w:numPr>
          <w:ilvl w:val="2"/>
          <w:numId w:val="19"/>
        </w:numPr>
        <w:ind w:left="1134" w:hanging="1134"/>
        <w:contextualSpacing w:val="0"/>
        <w:jc w:val="both"/>
      </w:pPr>
      <w:r w:rsidRPr="00621051">
        <w:t xml:space="preserve">Все сроки, указанные в </w:t>
      </w:r>
      <w:r w:rsidR="00516A3A">
        <w:t>И</w:t>
      </w:r>
      <w:r w:rsidR="005E359F" w:rsidRPr="00621051">
        <w:t>звещении о</w:t>
      </w:r>
      <w:r w:rsidR="00D3373C" w:rsidRPr="00621051">
        <w:t xml:space="preserve"> </w:t>
      </w:r>
      <w:r w:rsidR="005E359F" w:rsidRPr="00621051">
        <w:t xml:space="preserve">закупке </w:t>
      </w:r>
      <w:r w:rsidRPr="00621051">
        <w:t xml:space="preserve">исчисляются с даты следующей за днем </w:t>
      </w:r>
      <w:r w:rsidRPr="00621051">
        <w:lastRenderedPageBreak/>
        <w:t xml:space="preserve">указания на событие (действие), если иное не предусмотрено </w:t>
      </w:r>
      <w:r w:rsidR="00516A3A">
        <w:t>И</w:t>
      </w:r>
      <w:r w:rsidR="00923D70" w:rsidRPr="00621051">
        <w:t>звещением</w:t>
      </w:r>
      <w:r w:rsidRPr="00621051">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621051">
        <w:t>е</w:t>
      </w:r>
      <w:r w:rsidRPr="00621051">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183864" w14:textId="3B11E255" w:rsidR="003B1881" w:rsidRPr="00621051" w:rsidRDefault="00AA386D" w:rsidP="008F5FEA">
      <w:pPr>
        <w:pStyle w:val="af8"/>
        <w:numPr>
          <w:ilvl w:val="2"/>
          <w:numId w:val="19"/>
        </w:numPr>
        <w:ind w:left="1134" w:hanging="1134"/>
        <w:contextualSpacing w:val="0"/>
        <w:jc w:val="both"/>
        <w:rPr>
          <w:rFonts w:eastAsiaTheme="minorHAnsi"/>
          <w:bCs/>
          <w:lang w:eastAsia="en-US"/>
        </w:rPr>
      </w:pPr>
      <w:r w:rsidRPr="00621051">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r w:rsidRPr="00451AEB">
        <w:rPr>
          <w:rFonts w:eastAsiaTheme="minorHAnsi"/>
          <w:bCs/>
          <w:lang w:eastAsia="en-US"/>
        </w:rPr>
        <w:t>hotline@interrao.ru</w:t>
      </w:r>
      <w:r w:rsidRPr="00621051">
        <w:rPr>
          <w:rFonts w:eastAsiaTheme="minorHAnsi"/>
          <w:bCs/>
          <w:lang w:eastAsia="en-US"/>
        </w:rPr>
        <w:t>.</w:t>
      </w:r>
    </w:p>
    <w:p w14:paraId="39381B49" w14:textId="77777777" w:rsidR="00C41EAD" w:rsidRPr="00621051" w:rsidRDefault="00AB1C10" w:rsidP="00401210">
      <w:pPr>
        <w:pStyle w:val="1"/>
      </w:pPr>
      <w:bookmarkStart w:id="104" w:name="_Toc316294936"/>
      <w:bookmarkStart w:id="105" w:name="_Toc524681553"/>
      <w:r w:rsidRPr="00621051">
        <w:t xml:space="preserve">Раздел 4. </w:t>
      </w:r>
      <w:r w:rsidR="001638D5" w:rsidRPr="00621051">
        <w:t xml:space="preserve">ПОРЯДОК ПРОВЕДЕНИЯ </w:t>
      </w:r>
      <w:bookmarkEnd w:id="104"/>
      <w:r w:rsidR="00E8142F" w:rsidRPr="00621051">
        <w:t>ЗАКУПКИ</w:t>
      </w:r>
      <w:bookmarkEnd w:id="105"/>
    </w:p>
    <w:p w14:paraId="47AF4417" w14:textId="25833501" w:rsidR="00C159F9" w:rsidRDefault="00C159F9" w:rsidP="008F5FEA">
      <w:pPr>
        <w:pStyle w:val="af8"/>
        <w:numPr>
          <w:ilvl w:val="1"/>
          <w:numId w:val="20"/>
        </w:numPr>
        <w:ind w:left="1134" w:hanging="1134"/>
        <w:outlineLvl w:val="1"/>
        <w:rPr>
          <w:b/>
        </w:rPr>
      </w:pPr>
      <w:bookmarkStart w:id="106" w:name="_Toc422209994"/>
      <w:bookmarkStart w:id="107" w:name="_Toc422226814"/>
      <w:bookmarkStart w:id="108" w:name="_Toc422244166"/>
      <w:bookmarkStart w:id="109" w:name="_Toc515552708"/>
      <w:bookmarkStart w:id="110" w:name="_Toc524681554"/>
      <w:r>
        <w:rPr>
          <w:b/>
        </w:rPr>
        <w:t xml:space="preserve">Размещение предварительного </w:t>
      </w:r>
      <w:r w:rsidR="008506CF">
        <w:rPr>
          <w:b/>
        </w:rPr>
        <w:t>п</w:t>
      </w:r>
      <w:r>
        <w:rPr>
          <w:b/>
        </w:rPr>
        <w:t>редложения о поставке товара.</w:t>
      </w:r>
    </w:p>
    <w:p w14:paraId="1C475166" w14:textId="36A33FB7" w:rsidR="00C159F9" w:rsidRPr="00171703" w:rsidRDefault="00C159F9" w:rsidP="008F5FEA">
      <w:pPr>
        <w:pStyle w:val="af8"/>
        <w:numPr>
          <w:ilvl w:val="2"/>
          <w:numId w:val="20"/>
        </w:numPr>
        <w:ind w:left="1134" w:hanging="1134"/>
        <w:jc w:val="both"/>
      </w:pPr>
      <w:r w:rsidRPr="00171703">
        <w:t>Участник закупки размещает на ЭТП</w:t>
      </w:r>
      <w:r>
        <w:t xml:space="preserve"> предварительное </w:t>
      </w:r>
      <w:r w:rsidR="008506CF">
        <w:t>п</w:t>
      </w:r>
      <w:r>
        <w:t>редложение о поставке товара в соответствии с требованиями Регламента ЭТП.</w:t>
      </w:r>
    </w:p>
    <w:p w14:paraId="387B99E2" w14:textId="0B81D8BE" w:rsidR="00594130" w:rsidRPr="00621051" w:rsidRDefault="004B3C7D" w:rsidP="008F5FEA">
      <w:pPr>
        <w:pStyle w:val="af8"/>
        <w:numPr>
          <w:ilvl w:val="1"/>
          <w:numId w:val="20"/>
        </w:numPr>
        <w:ind w:left="1134" w:hanging="1134"/>
        <w:outlineLvl w:val="1"/>
        <w:rPr>
          <w:b/>
        </w:rPr>
      </w:pPr>
      <w:r w:rsidRPr="00621051">
        <w:rPr>
          <w:b/>
        </w:rPr>
        <w:t xml:space="preserve">Публикация </w:t>
      </w:r>
      <w:r w:rsidR="00516A3A">
        <w:rPr>
          <w:b/>
        </w:rPr>
        <w:t>И</w:t>
      </w:r>
      <w:r w:rsidRPr="00621051">
        <w:rPr>
          <w:b/>
        </w:rPr>
        <w:t xml:space="preserve">звещения о проведении </w:t>
      </w:r>
      <w:r w:rsidR="00E8142F" w:rsidRPr="00621051">
        <w:rPr>
          <w:b/>
        </w:rPr>
        <w:t>закупки</w:t>
      </w:r>
      <w:bookmarkEnd w:id="106"/>
      <w:bookmarkEnd w:id="107"/>
      <w:bookmarkEnd w:id="108"/>
      <w:bookmarkEnd w:id="109"/>
      <w:bookmarkEnd w:id="110"/>
    </w:p>
    <w:p w14:paraId="78CB4F2F" w14:textId="41603846" w:rsidR="004B3C7D" w:rsidRDefault="006F4A79" w:rsidP="008F5FEA">
      <w:pPr>
        <w:pStyle w:val="af8"/>
        <w:numPr>
          <w:ilvl w:val="2"/>
          <w:numId w:val="20"/>
        </w:numPr>
        <w:ind w:left="1134" w:hanging="1134"/>
        <w:jc w:val="both"/>
      </w:pPr>
      <w:r>
        <w:t>Организатор</w:t>
      </w:r>
      <w:r w:rsidR="005F6F91" w:rsidRPr="00171703">
        <w:t xml:space="preserve"> закупки размещает на </w:t>
      </w:r>
      <w:r w:rsidR="004B3D84">
        <w:t>ЭТП</w:t>
      </w:r>
      <w:r w:rsidR="005F6F91" w:rsidRPr="00171703">
        <w:t xml:space="preserve"> информацию о закупаемом товаре, требования к таким товарам, </w:t>
      </w:r>
      <w:r w:rsidR="00CF5889">
        <w:t>Участник</w:t>
      </w:r>
      <w:r w:rsidR="005F6F91" w:rsidRPr="00171703">
        <w:t xml:space="preserve">ам закупки из числа субъектов МСП не позднее чем за 3 рабочих дня до даты окончания приема предложений. В целях повышения конкурентной среды и своевременного обеспечения заказчика необходимыми товарами, </w:t>
      </w:r>
      <w:r>
        <w:t>Организатор</w:t>
      </w:r>
      <w:r w:rsidR="005F6F91" w:rsidRPr="00171703">
        <w:t xml:space="preserve"> закупки вправе размещать информацию о закупаемом товаре как последовательно, так и одновременно на разных используемых </w:t>
      </w:r>
      <w:r w:rsidR="004B3D84">
        <w:t>ЭТП</w:t>
      </w:r>
      <w:r w:rsidR="005F6F91" w:rsidRPr="00171703">
        <w:t>.</w:t>
      </w:r>
    </w:p>
    <w:p w14:paraId="2AA9C758" w14:textId="77777777" w:rsidR="0072105C" w:rsidRPr="00621051" w:rsidRDefault="0072105C" w:rsidP="0072105C">
      <w:pPr>
        <w:pStyle w:val="af8"/>
        <w:ind w:left="1134"/>
        <w:jc w:val="both"/>
      </w:pPr>
    </w:p>
    <w:p w14:paraId="4E514BD1" w14:textId="77777777" w:rsidR="001638D5" w:rsidRPr="00621051" w:rsidRDefault="001638D5" w:rsidP="008F5FEA">
      <w:pPr>
        <w:pStyle w:val="af8"/>
        <w:numPr>
          <w:ilvl w:val="1"/>
          <w:numId w:val="20"/>
        </w:numPr>
        <w:ind w:left="1134" w:hanging="1134"/>
        <w:contextualSpacing w:val="0"/>
        <w:outlineLvl w:val="1"/>
        <w:rPr>
          <w:b/>
        </w:rPr>
      </w:pPr>
      <w:bookmarkStart w:id="111" w:name="_Toc422209995"/>
      <w:bookmarkStart w:id="112" w:name="_Toc422226815"/>
      <w:bookmarkStart w:id="113" w:name="_Toc422244167"/>
      <w:bookmarkStart w:id="114" w:name="_Toc515552709"/>
      <w:bookmarkStart w:id="115" w:name="_Toc524681555"/>
      <w:r w:rsidRPr="00621051">
        <w:rPr>
          <w:b/>
        </w:rPr>
        <w:t xml:space="preserve">Предоставление </w:t>
      </w:r>
      <w:bookmarkEnd w:id="111"/>
      <w:bookmarkEnd w:id="112"/>
      <w:bookmarkEnd w:id="113"/>
      <w:bookmarkEnd w:id="114"/>
      <w:r w:rsidR="0014694B" w:rsidRPr="00621051">
        <w:rPr>
          <w:b/>
        </w:rPr>
        <w:t>Извещения</w:t>
      </w:r>
      <w:bookmarkEnd w:id="115"/>
    </w:p>
    <w:p w14:paraId="7584C497" w14:textId="25045D48" w:rsidR="006F4A79" w:rsidRPr="00621051" w:rsidRDefault="006F4A79" w:rsidP="008F5FEA">
      <w:pPr>
        <w:pStyle w:val="af8"/>
        <w:numPr>
          <w:ilvl w:val="2"/>
          <w:numId w:val="20"/>
        </w:numPr>
        <w:ind w:left="1134" w:hanging="1134"/>
        <w:contextualSpacing w:val="0"/>
        <w:jc w:val="both"/>
      </w:pPr>
      <w:r>
        <w:t>При п</w:t>
      </w:r>
      <w:r w:rsidRPr="006C182A">
        <w:t>роведени</w:t>
      </w:r>
      <w:r>
        <w:t>и</w:t>
      </w:r>
      <w:r w:rsidRPr="006C182A">
        <w:t xml:space="preserve"> </w:t>
      </w:r>
      <w:r w:rsidRPr="00902D5B">
        <w:t xml:space="preserve">закупки </w:t>
      </w:r>
      <w:r w:rsidR="00516A3A">
        <w:t>И</w:t>
      </w:r>
      <w:r>
        <w:t>звещение в бумажной форме не предоставляется.</w:t>
      </w:r>
    </w:p>
    <w:p w14:paraId="76DD034F" w14:textId="313F0AA6" w:rsidR="00096FA0" w:rsidRPr="00621051" w:rsidRDefault="00190976" w:rsidP="008F5FEA">
      <w:pPr>
        <w:pStyle w:val="af8"/>
        <w:numPr>
          <w:ilvl w:val="2"/>
          <w:numId w:val="20"/>
        </w:numPr>
        <w:ind w:left="1134" w:hanging="1134"/>
        <w:contextualSpacing w:val="0"/>
        <w:jc w:val="both"/>
      </w:pPr>
      <w:r w:rsidRPr="00621051">
        <w:t>Участник самостоятельно отслеживает официально размещенные разъяснения и изменения,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17D4E06B" w14:textId="77777777" w:rsidR="008962ED" w:rsidRPr="00621051" w:rsidRDefault="008962ED" w:rsidP="002C7279">
      <w:pPr>
        <w:pStyle w:val="af8"/>
        <w:ind w:left="1134"/>
        <w:contextualSpacing w:val="0"/>
        <w:jc w:val="both"/>
      </w:pPr>
    </w:p>
    <w:p w14:paraId="5CB21FF1" w14:textId="20EBE5FE" w:rsidR="003A3D2E" w:rsidRPr="00621051" w:rsidRDefault="003A3D2E" w:rsidP="008F5FEA">
      <w:pPr>
        <w:pStyle w:val="af8"/>
        <w:numPr>
          <w:ilvl w:val="1"/>
          <w:numId w:val="20"/>
        </w:numPr>
        <w:ind w:left="1134" w:hanging="1134"/>
        <w:contextualSpacing w:val="0"/>
        <w:outlineLvl w:val="1"/>
        <w:rPr>
          <w:b/>
        </w:rPr>
      </w:pPr>
      <w:bookmarkStart w:id="116" w:name="_Toc422209996"/>
      <w:bookmarkStart w:id="117" w:name="_Toc422226816"/>
      <w:bookmarkStart w:id="118" w:name="_Toc422244168"/>
      <w:bookmarkStart w:id="119" w:name="_Toc515552710"/>
      <w:bookmarkStart w:id="120" w:name="_Toc524681556"/>
      <w:r w:rsidRPr="00621051">
        <w:rPr>
          <w:b/>
        </w:rPr>
        <w:t xml:space="preserve">Изучение </w:t>
      </w:r>
      <w:bookmarkEnd w:id="116"/>
      <w:bookmarkEnd w:id="117"/>
      <w:bookmarkEnd w:id="118"/>
      <w:bookmarkEnd w:id="119"/>
      <w:r w:rsidR="00516A3A">
        <w:rPr>
          <w:b/>
        </w:rPr>
        <w:t>И</w:t>
      </w:r>
      <w:r w:rsidR="00923D70" w:rsidRPr="00621051">
        <w:rPr>
          <w:b/>
        </w:rPr>
        <w:t>звещения</w:t>
      </w:r>
      <w:bookmarkEnd w:id="120"/>
    </w:p>
    <w:p w14:paraId="38804DCC" w14:textId="640A81F1" w:rsidR="003A3D2E" w:rsidRPr="00621051" w:rsidRDefault="003A3D2E" w:rsidP="008F5FEA">
      <w:pPr>
        <w:pStyle w:val="af8"/>
        <w:numPr>
          <w:ilvl w:val="2"/>
          <w:numId w:val="20"/>
        </w:numPr>
        <w:ind w:left="1134" w:hanging="1134"/>
        <w:contextualSpacing w:val="0"/>
        <w:jc w:val="both"/>
      </w:pPr>
      <w:r w:rsidRPr="00621051">
        <w:t xml:space="preserve">Предполагается, что </w:t>
      </w:r>
      <w:r w:rsidR="004F01A9" w:rsidRPr="00621051">
        <w:t>У</w:t>
      </w:r>
      <w:r w:rsidRPr="00621051">
        <w:t xml:space="preserve">частник </w:t>
      </w:r>
      <w:r w:rsidR="0016430F" w:rsidRPr="00621051">
        <w:t xml:space="preserve">закупки </w:t>
      </w:r>
      <w:r w:rsidRPr="00621051">
        <w:t>в полном объеме изучил настоящ</w:t>
      </w:r>
      <w:r w:rsidR="0014694B" w:rsidRPr="00621051">
        <w:t xml:space="preserve">ее </w:t>
      </w:r>
      <w:r w:rsidR="00516A3A">
        <w:t>И</w:t>
      </w:r>
      <w:r w:rsidR="0014694B" w:rsidRPr="00621051">
        <w:t>звещение</w:t>
      </w:r>
      <w:r w:rsidRPr="00621051">
        <w:t>.</w:t>
      </w:r>
    </w:p>
    <w:p w14:paraId="2D355E82" w14:textId="51CBBB4B" w:rsidR="003A3D2E" w:rsidRPr="00621051" w:rsidRDefault="003A3D2E" w:rsidP="008F5FEA">
      <w:pPr>
        <w:pStyle w:val="af8"/>
        <w:numPr>
          <w:ilvl w:val="2"/>
          <w:numId w:val="20"/>
        </w:numPr>
        <w:ind w:left="1134" w:hanging="1134"/>
        <w:contextualSpacing w:val="0"/>
        <w:jc w:val="both"/>
      </w:pPr>
      <w:r w:rsidRPr="00621051">
        <w:t>Предоставление недостоверных сведений или подача заявки, не отвечающей требованиям настояще</w:t>
      </w:r>
      <w:r w:rsidR="0014694B" w:rsidRPr="00621051">
        <w:t>го</w:t>
      </w:r>
      <w:r w:rsidRPr="00621051">
        <w:t xml:space="preserve"> </w:t>
      </w:r>
      <w:r w:rsidR="00516A3A">
        <w:t>И</w:t>
      </w:r>
      <w:r w:rsidR="0014694B" w:rsidRPr="00621051">
        <w:t>звещения</w:t>
      </w:r>
      <w:r w:rsidRPr="00621051">
        <w:t>, является риском Участника, подавшего такую заявку, который приведет к отклонению его заявки.</w:t>
      </w:r>
    </w:p>
    <w:p w14:paraId="6BBC1AFB" w14:textId="117F034C" w:rsidR="00A5160C" w:rsidRDefault="00A5160C" w:rsidP="008F5FEA">
      <w:pPr>
        <w:pStyle w:val="af8"/>
        <w:numPr>
          <w:ilvl w:val="2"/>
          <w:numId w:val="20"/>
        </w:numPr>
        <w:ind w:left="1134" w:hanging="1134"/>
        <w:contextualSpacing w:val="0"/>
        <w:jc w:val="both"/>
      </w:pPr>
      <w:r w:rsidRPr="00621051">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CF5889">
        <w:t>Участник</w:t>
      </w:r>
      <w:r w:rsidR="0038531B" w:rsidRPr="00621051">
        <w:t>ами</w:t>
      </w:r>
      <w:r w:rsidRPr="00621051">
        <w:t xml:space="preserve"> должен учитывать, как влияющие на его заявку на участие в </w:t>
      </w:r>
      <w:r w:rsidR="00E8142F" w:rsidRPr="00621051">
        <w:t>закупке</w:t>
      </w:r>
      <w:r w:rsidRPr="00621051">
        <w:t>.</w:t>
      </w:r>
    </w:p>
    <w:p w14:paraId="425A4FD1" w14:textId="77777777" w:rsidR="00746B76" w:rsidRPr="00621051" w:rsidRDefault="00746B76" w:rsidP="00171703">
      <w:pPr>
        <w:pStyle w:val="af8"/>
        <w:ind w:left="1134"/>
        <w:contextualSpacing w:val="0"/>
        <w:jc w:val="both"/>
      </w:pPr>
    </w:p>
    <w:p w14:paraId="426C93BB" w14:textId="77777777" w:rsidR="00782841" w:rsidRPr="00621051" w:rsidRDefault="00782841" w:rsidP="008F5FEA">
      <w:pPr>
        <w:pStyle w:val="af8"/>
        <w:numPr>
          <w:ilvl w:val="1"/>
          <w:numId w:val="20"/>
        </w:numPr>
        <w:ind w:left="1134" w:hanging="1134"/>
        <w:contextualSpacing w:val="0"/>
        <w:outlineLvl w:val="1"/>
        <w:rPr>
          <w:b/>
        </w:rPr>
      </w:pPr>
      <w:bookmarkStart w:id="121" w:name="_Toc422209998"/>
      <w:bookmarkStart w:id="122" w:name="_Toc422226818"/>
      <w:bookmarkStart w:id="123" w:name="_Toc422244170"/>
      <w:bookmarkStart w:id="124" w:name="_Toc515552712"/>
      <w:bookmarkStart w:id="125" w:name="_Toc524681558"/>
      <w:r w:rsidRPr="00621051">
        <w:rPr>
          <w:b/>
        </w:rPr>
        <w:t xml:space="preserve">Внесение изменений в </w:t>
      </w:r>
      <w:bookmarkEnd w:id="121"/>
      <w:bookmarkEnd w:id="122"/>
      <w:bookmarkEnd w:id="123"/>
      <w:bookmarkEnd w:id="124"/>
      <w:r w:rsidR="0014694B" w:rsidRPr="00621051">
        <w:rPr>
          <w:b/>
        </w:rPr>
        <w:t>Извещение</w:t>
      </w:r>
      <w:bookmarkEnd w:id="125"/>
    </w:p>
    <w:p w14:paraId="5A6C48A5" w14:textId="3E0C3F49" w:rsidR="004A0151" w:rsidRPr="00621051" w:rsidRDefault="0047569A" w:rsidP="008F5FEA">
      <w:pPr>
        <w:pStyle w:val="af8"/>
        <w:numPr>
          <w:ilvl w:val="2"/>
          <w:numId w:val="20"/>
        </w:numPr>
        <w:ind w:left="1134" w:hanging="1134"/>
        <w:contextualSpacing w:val="0"/>
        <w:jc w:val="both"/>
      </w:pPr>
      <w:r w:rsidRPr="00621051">
        <w:t xml:space="preserve">Организатор </w:t>
      </w:r>
      <w:r w:rsidR="00E8142F" w:rsidRPr="00621051">
        <w:t>закупки</w:t>
      </w:r>
      <w:r w:rsidRPr="00621051">
        <w:t xml:space="preserve"> вправе принять решение о внесении изменений в </w:t>
      </w:r>
      <w:r w:rsidR="0014694B" w:rsidRPr="00621051">
        <w:t>Извещение</w:t>
      </w:r>
      <w:r w:rsidR="00595471" w:rsidRPr="00621051">
        <w:t xml:space="preserve"> в сроки, установленные в пункте </w:t>
      </w:r>
      <w:r w:rsidR="00FE33F3" w:rsidRPr="00621051">
        <w:t>12</w:t>
      </w:r>
      <w:r w:rsidR="00595471" w:rsidRPr="00621051">
        <w:t xml:space="preserve"> </w:t>
      </w:r>
      <w:r w:rsidR="008804A2">
        <w:t>Извещения</w:t>
      </w:r>
      <w:r w:rsidRPr="00621051">
        <w:t xml:space="preserve">. Изменение предмета </w:t>
      </w:r>
      <w:r w:rsidR="00E8142F" w:rsidRPr="00621051">
        <w:t>закупки</w:t>
      </w:r>
      <w:r w:rsidRPr="00621051">
        <w:t xml:space="preserve"> не допускается.</w:t>
      </w:r>
      <w:r w:rsidR="00E0090C" w:rsidRPr="00621051">
        <w:t xml:space="preserve"> </w:t>
      </w:r>
    </w:p>
    <w:p w14:paraId="072BC85F" w14:textId="0188765E" w:rsidR="003A32E9" w:rsidRPr="00621051" w:rsidRDefault="00F50167" w:rsidP="008F5FEA">
      <w:pPr>
        <w:numPr>
          <w:ilvl w:val="2"/>
          <w:numId w:val="20"/>
        </w:numPr>
        <w:ind w:left="1134" w:hanging="1134"/>
        <w:jc w:val="both"/>
      </w:pPr>
      <w:r w:rsidRPr="00621051">
        <w:t>Не позднее чем в течение</w:t>
      </w:r>
      <w:r w:rsidR="00E369EB" w:rsidRPr="00621051">
        <w:t xml:space="preserve"> 3 (трех) дней со дня принятия решения о </w:t>
      </w:r>
      <w:r w:rsidR="00405086" w:rsidRPr="00621051">
        <w:t>внесении изм</w:t>
      </w:r>
      <w:r w:rsidR="00E369EB" w:rsidRPr="00621051">
        <w:t>ен</w:t>
      </w:r>
      <w:r w:rsidR="00405086" w:rsidRPr="00621051">
        <w:t>ений</w:t>
      </w:r>
      <w:r w:rsidR="00E369EB" w:rsidRPr="00621051">
        <w:t xml:space="preserve"> </w:t>
      </w:r>
      <w:r w:rsidRPr="00621051">
        <w:t xml:space="preserve">в </w:t>
      </w:r>
      <w:r w:rsidR="00516A3A">
        <w:t>И</w:t>
      </w:r>
      <w:r w:rsidR="0014694B" w:rsidRPr="00621051">
        <w:t>звещение</w:t>
      </w:r>
      <w:r w:rsidR="004A0151" w:rsidRPr="00621051">
        <w:t xml:space="preserve"> такие изменения</w:t>
      </w:r>
      <w:r w:rsidR="00A50148" w:rsidRPr="00621051">
        <w:t xml:space="preserve"> </w:t>
      </w:r>
      <w:r w:rsidR="004A0151" w:rsidRPr="00621051">
        <w:t xml:space="preserve">размещаются Организатором </w:t>
      </w:r>
      <w:r w:rsidR="00405086" w:rsidRPr="00621051">
        <w:t>закупки</w:t>
      </w:r>
      <w:r w:rsidR="004A0151" w:rsidRPr="00621051">
        <w:t xml:space="preserve"> на сайте, указанном в пункте </w:t>
      </w:r>
      <w:r w:rsidR="0053720F">
        <w:t>11</w:t>
      </w:r>
      <w:r w:rsidR="004A0151" w:rsidRPr="00621051">
        <w:t xml:space="preserve"> </w:t>
      </w:r>
      <w:r w:rsidR="00516A3A">
        <w:t>Раздела 1</w:t>
      </w:r>
      <w:r w:rsidR="00A50148" w:rsidRPr="00621051">
        <w:t>,</w:t>
      </w:r>
      <w:r w:rsidR="004A0151" w:rsidRPr="00621051">
        <w:t xml:space="preserve"> </w:t>
      </w:r>
      <w:r w:rsidR="00A50148" w:rsidRPr="00621051">
        <w:t>п</w:t>
      </w:r>
      <w:r w:rsidR="00CE417B" w:rsidRPr="00621051">
        <w:t xml:space="preserve">ри этом срок подачи заявок на участие в закупке должен быть продлен так, чтобы со дня размещения внесенных изменений в </w:t>
      </w:r>
      <w:r w:rsidR="00516A3A">
        <w:t>И</w:t>
      </w:r>
      <w:r w:rsidR="00923D70" w:rsidRPr="00621051">
        <w:t>звещение</w:t>
      </w:r>
      <w:r w:rsidR="00A50148" w:rsidRPr="00621051">
        <w:t>,</w:t>
      </w:r>
      <w:r w:rsidR="00CE417B" w:rsidRPr="00621051">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35B2A39A" w14:textId="69507879" w:rsidR="005875F5" w:rsidRPr="00621051" w:rsidRDefault="005875F5" w:rsidP="008F5FEA">
      <w:pPr>
        <w:numPr>
          <w:ilvl w:val="2"/>
          <w:numId w:val="20"/>
        </w:numPr>
        <w:ind w:left="1134" w:hanging="1134"/>
        <w:jc w:val="both"/>
      </w:pPr>
      <w:r w:rsidRPr="00621051">
        <w:t xml:space="preserve">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w:t>
      </w:r>
      <w:r w:rsidR="009D5143">
        <w:t>Извещение</w:t>
      </w:r>
      <w:r w:rsidRPr="00621051">
        <w:t xml:space="preserve">, формируется Уведомление о продлении срока окончания подачи заявок, включая все последующие этапы, и размещается на обязательных Интернет-ресурсах в </w:t>
      </w:r>
      <w:r w:rsidRPr="00621051">
        <w:lastRenderedPageBreak/>
        <w:t>течение 3 (трех) календарных дней с момента принятия решения.</w:t>
      </w:r>
    </w:p>
    <w:p w14:paraId="213B228A" w14:textId="77777777" w:rsidR="00782841" w:rsidRPr="00621051" w:rsidRDefault="00782841" w:rsidP="00CF3FF4">
      <w:pPr>
        <w:pStyle w:val="af8"/>
        <w:ind w:left="1134"/>
        <w:contextualSpacing w:val="0"/>
        <w:jc w:val="both"/>
      </w:pPr>
    </w:p>
    <w:p w14:paraId="74A8C891" w14:textId="77777777" w:rsidR="005B5145" w:rsidRPr="00621051" w:rsidRDefault="005B5145" w:rsidP="008F5FEA">
      <w:pPr>
        <w:pStyle w:val="af8"/>
        <w:numPr>
          <w:ilvl w:val="1"/>
          <w:numId w:val="20"/>
        </w:numPr>
        <w:ind w:left="1134" w:hanging="1134"/>
        <w:contextualSpacing w:val="0"/>
        <w:outlineLvl w:val="1"/>
        <w:rPr>
          <w:b/>
        </w:rPr>
      </w:pPr>
      <w:bookmarkStart w:id="126" w:name="_Toc422209999"/>
      <w:bookmarkStart w:id="127" w:name="_Toc422226819"/>
      <w:bookmarkStart w:id="128" w:name="_Toc422244171"/>
      <w:bookmarkStart w:id="129" w:name="_Toc515552713"/>
      <w:bookmarkStart w:id="130" w:name="_Toc524681559"/>
      <w:r w:rsidRPr="00621051">
        <w:rPr>
          <w:b/>
        </w:rPr>
        <w:t xml:space="preserve">Затраты на участие в </w:t>
      </w:r>
      <w:r w:rsidR="00E8142F" w:rsidRPr="00621051">
        <w:rPr>
          <w:b/>
        </w:rPr>
        <w:t>закупке</w:t>
      </w:r>
      <w:bookmarkEnd w:id="126"/>
      <w:bookmarkEnd w:id="127"/>
      <w:bookmarkEnd w:id="128"/>
      <w:bookmarkEnd w:id="129"/>
      <w:bookmarkEnd w:id="130"/>
    </w:p>
    <w:p w14:paraId="0A236AF9" w14:textId="77777777" w:rsidR="005B5145" w:rsidRPr="00621051" w:rsidRDefault="005B5145" w:rsidP="008F5FEA">
      <w:pPr>
        <w:pStyle w:val="af8"/>
        <w:numPr>
          <w:ilvl w:val="2"/>
          <w:numId w:val="20"/>
        </w:numPr>
        <w:ind w:left="1134" w:hanging="1134"/>
        <w:contextualSpacing w:val="0"/>
        <w:jc w:val="both"/>
      </w:pPr>
      <w:r w:rsidRPr="00621051">
        <w:t xml:space="preserve">Участник </w:t>
      </w:r>
      <w:r w:rsidR="00E8142F" w:rsidRPr="00621051">
        <w:t>закупки</w:t>
      </w:r>
      <w:r w:rsidRPr="00621051">
        <w:t xml:space="preserve"> </w:t>
      </w:r>
      <w:r w:rsidR="00263F50" w:rsidRPr="00621051">
        <w:t xml:space="preserve">самостоятельно </w:t>
      </w:r>
      <w:r w:rsidRPr="00621051">
        <w:t xml:space="preserve">несет все расходы, связанные с участием в </w:t>
      </w:r>
      <w:r w:rsidR="00E8142F" w:rsidRPr="00621051">
        <w:t>закупке</w:t>
      </w:r>
      <w:r w:rsidRPr="00621051">
        <w:t xml:space="preserve">, в том числе с подготовкой и предоставлением заявки на участие в </w:t>
      </w:r>
      <w:r w:rsidR="00E8142F" w:rsidRPr="00621051">
        <w:t>закупке</w:t>
      </w:r>
      <w:r w:rsidRPr="00621051">
        <w:t xml:space="preserve">, иной документации, а Организатор </w:t>
      </w:r>
      <w:r w:rsidR="00E8142F" w:rsidRPr="00621051">
        <w:t>закупки</w:t>
      </w:r>
      <w:r w:rsidRPr="00621051">
        <w:t xml:space="preserve"> не имеет обязательств по этим расходам независимо от итогов </w:t>
      </w:r>
      <w:r w:rsidR="00E8142F" w:rsidRPr="00621051">
        <w:t>закупки</w:t>
      </w:r>
      <w:r w:rsidRPr="00621051">
        <w:t>, а также оснований их завершения.</w:t>
      </w:r>
    </w:p>
    <w:p w14:paraId="0BCB9585" w14:textId="77777777" w:rsidR="005B5145" w:rsidRPr="00621051" w:rsidRDefault="005B5145" w:rsidP="008F5FEA">
      <w:pPr>
        <w:pStyle w:val="af8"/>
        <w:numPr>
          <w:ilvl w:val="2"/>
          <w:numId w:val="20"/>
        </w:numPr>
        <w:ind w:left="1134" w:hanging="1134"/>
        <w:contextualSpacing w:val="0"/>
        <w:jc w:val="both"/>
      </w:pPr>
      <w:r w:rsidRPr="00621051">
        <w:t xml:space="preserve">Участники </w:t>
      </w:r>
      <w:r w:rsidR="00E8142F" w:rsidRPr="00621051">
        <w:t>закупки</w:t>
      </w:r>
      <w:r w:rsidRPr="00621051">
        <w:t xml:space="preserve"> не вправе требовать компенсацию упущенной выгоды, понесенной в ходе подготовки к </w:t>
      </w:r>
      <w:r w:rsidR="00CE4D94" w:rsidRPr="00621051">
        <w:t xml:space="preserve">закупке </w:t>
      </w:r>
      <w:r w:rsidRPr="00621051">
        <w:t xml:space="preserve">и проведения </w:t>
      </w:r>
      <w:r w:rsidR="00E8142F" w:rsidRPr="00621051">
        <w:t>закупки</w:t>
      </w:r>
      <w:r w:rsidRPr="00621051">
        <w:t>.</w:t>
      </w:r>
    </w:p>
    <w:p w14:paraId="1C33D899" w14:textId="77777777" w:rsidR="009C7772" w:rsidRPr="00621051" w:rsidRDefault="009C7772" w:rsidP="009C7772">
      <w:pPr>
        <w:pStyle w:val="af8"/>
        <w:ind w:left="1134"/>
        <w:contextualSpacing w:val="0"/>
        <w:jc w:val="both"/>
      </w:pPr>
    </w:p>
    <w:p w14:paraId="0C0931CA" w14:textId="77777777" w:rsidR="005B5145" w:rsidRPr="00621051" w:rsidRDefault="00C840E0" w:rsidP="008F5FEA">
      <w:pPr>
        <w:pStyle w:val="af8"/>
        <w:numPr>
          <w:ilvl w:val="1"/>
          <w:numId w:val="20"/>
        </w:numPr>
        <w:ind w:left="1134" w:hanging="1134"/>
        <w:contextualSpacing w:val="0"/>
        <w:outlineLvl w:val="1"/>
        <w:rPr>
          <w:b/>
        </w:rPr>
      </w:pPr>
      <w:bookmarkStart w:id="131" w:name="_Toc422210000"/>
      <w:bookmarkStart w:id="132" w:name="_Toc422226820"/>
      <w:bookmarkStart w:id="133" w:name="_Toc422244172"/>
      <w:bookmarkStart w:id="134" w:name="_Toc515552714"/>
      <w:bookmarkStart w:id="135" w:name="_Toc524681560"/>
      <w:r w:rsidRPr="00621051">
        <w:rPr>
          <w:b/>
        </w:rPr>
        <w:t>От</w:t>
      </w:r>
      <w:r w:rsidR="009B093B" w:rsidRPr="00621051">
        <w:rPr>
          <w:b/>
        </w:rPr>
        <w:t>мена</w:t>
      </w:r>
      <w:r w:rsidRPr="00621051">
        <w:rPr>
          <w:b/>
        </w:rPr>
        <w:t xml:space="preserve"> </w:t>
      </w:r>
      <w:r w:rsidR="00E8142F" w:rsidRPr="00621051">
        <w:rPr>
          <w:b/>
        </w:rPr>
        <w:t>закупки</w:t>
      </w:r>
      <w:bookmarkEnd w:id="131"/>
      <w:bookmarkEnd w:id="132"/>
      <w:bookmarkEnd w:id="133"/>
      <w:bookmarkEnd w:id="134"/>
      <w:bookmarkEnd w:id="135"/>
    </w:p>
    <w:p w14:paraId="57C7BB71" w14:textId="6B09B605" w:rsidR="005B5145" w:rsidRPr="00621051" w:rsidRDefault="005B5145" w:rsidP="008F5FEA">
      <w:pPr>
        <w:pStyle w:val="af8"/>
        <w:numPr>
          <w:ilvl w:val="2"/>
          <w:numId w:val="20"/>
        </w:numPr>
        <w:ind w:left="1134" w:hanging="1134"/>
        <w:contextualSpacing w:val="0"/>
        <w:jc w:val="both"/>
      </w:pPr>
      <w:r w:rsidRPr="00621051">
        <w:t xml:space="preserve">Заказчик/Организатор </w:t>
      </w:r>
      <w:r w:rsidR="00E8142F" w:rsidRPr="00621051">
        <w:t>закупки</w:t>
      </w:r>
      <w:r w:rsidRPr="00621051">
        <w:t xml:space="preserve"> вправе </w:t>
      </w:r>
      <w:r w:rsidR="009B093B" w:rsidRPr="00621051">
        <w:t>отменить</w:t>
      </w:r>
      <w:r w:rsidRPr="00621051">
        <w:t xml:space="preserve"> </w:t>
      </w:r>
      <w:r w:rsidR="00730EFD" w:rsidRPr="00621051">
        <w:t xml:space="preserve">без объяснения причин </w:t>
      </w:r>
      <w:r w:rsidR="009B093B" w:rsidRPr="00621051">
        <w:t>проведение</w:t>
      </w:r>
      <w:r w:rsidRPr="00621051">
        <w:t xml:space="preserve"> </w:t>
      </w:r>
      <w:r w:rsidR="00E8142F" w:rsidRPr="00621051">
        <w:t>закупки</w:t>
      </w:r>
      <w:r w:rsidRPr="00621051">
        <w:t xml:space="preserve"> в </w:t>
      </w:r>
      <w:r w:rsidR="005F6658" w:rsidRPr="00621051">
        <w:t xml:space="preserve">порядке и </w:t>
      </w:r>
      <w:r w:rsidRPr="00621051">
        <w:t>срок</w:t>
      </w:r>
      <w:r w:rsidR="005F6658" w:rsidRPr="00621051">
        <w:t>и</w:t>
      </w:r>
      <w:r w:rsidRPr="00621051">
        <w:t xml:space="preserve">, </w:t>
      </w:r>
      <w:r w:rsidR="005F6658" w:rsidRPr="00621051">
        <w:t xml:space="preserve">указанные </w:t>
      </w:r>
      <w:r w:rsidRPr="00621051">
        <w:t xml:space="preserve">в </w:t>
      </w:r>
      <w:r w:rsidR="00C840E0" w:rsidRPr="00621051">
        <w:t>пункте</w:t>
      </w:r>
      <w:r w:rsidR="00C840E0" w:rsidRPr="00621051">
        <w:rPr>
          <w:lang w:val="en-US"/>
        </w:rPr>
        <w:t> </w:t>
      </w:r>
      <w:r w:rsidR="00FE33F3" w:rsidRPr="00621051">
        <w:t>16</w:t>
      </w:r>
      <w:r w:rsidR="00C840E0" w:rsidRPr="00621051">
        <w:t xml:space="preserve"> </w:t>
      </w:r>
      <w:r w:rsidR="00516A3A">
        <w:t>Раздела 1</w:t>
      </w:r>
      <w:r w:rsidRPr="00621051">
        <w:t>.</w:t>
      </w:r>
    </w:p>
    <w:p w14:paraId="54E88B6E" w14:textId="77777777" w:rsidR="00D3373C" w:rsidRPr="00621051" w:rsidRDefault="00D3373C" w:rsidP="00D3373C">
      <w:pPr>
        <w:pStyle w:val="af8"/>
        <w:ind w:left="1134"/>
        <w:jc w:val="both"/>
      </w:pPr>
      <w:bookmarkStart w:id="136" w:name="_Toc132091784"/>
      <w:bookmarkStart w:id="137" w:name="_Toc132091785"/>
      <w:bookmarkStart w:id="138" w:name="_Toc132091786"/>
      <w:bookmarkStart w:id="139" w:name="_Toc132091787"/>
      <w:bookmarkStart w:id="140" w:name="_Toc132091788"/>
      <w:bookmarkStart w:id="141" w:name="_Toc132091789"/>
      <w:bookmarkStart w:id="142" w:name="_Toc132091793"/>
      <w:bookmarkStart w:id="143" w:name="_Toc132091790"/>
      <w:bookmarkStart w:id="144" w:name="_Toc132091791"/>
      <w:bookmarkStart w:id="145" w:name="_Toc132091794"/>
      <w:bookmarkStart w:id="146" w:name="_Toc132091795"/>
      <w:bookmarkStart w:id="147" w:name="_Toc132091796"/>
      <w:bookmarkStart w:id="148" w:name="_Toc132091798"/>
      <w:bookmarkEnd w:id="136"/>
      <w:bookmarkEnd w:id="137"/>
      <w:bookmarkEnd w:id="138"/>
      <w:bookmarkEnd w:id="139"/>
      <w:bookmarkEnd w:id="140"/>
      <w:bookmarkEnd w:id="141"/>
      <w:bookmarkEnd w:id="142"/>
      <w:bookmarkEnd w:id="143"/>
      <w:bookmarkEnd w:id="144"/>
      <w:bookmarkEnd w:id="145"/>
      <w:bookmarkEnd w:id="146"/>
      <w:bookmarkEnd w:id="147"/>
      <w:bookmarkEnd w:id="148"/>
    </w:p>
    <w:p w14:paraId="7839E236" w14:textId="0536E0A3" w:rsidR="00767EEF" w:rsidRPr="00621051" w:rsidRDefault="000269FD" w:rsidP="008F5FEA">
      <w:pPr>
        <w:pStyle w:val="af8"/>
        <w:numPr>
          <w:ilvl w:val="1"/>
          <w:numId w:val="20"/>
        </w:numPr>
        <w:ind w:left="1134" w:hanging="1134"/>
        <w:contextualSpacing w:val="0"/>
        <w:outlineLvl w:val="1"/>
        <w:rPr>
          <w:b/>
        </w:rPr>
      </w:pPr>
      <w:bookmarkStart w:id="149" w:name="_Ref316304084"/>
      <w:bookmarkStart w:id="150" w:name="_Toc422210003"/>
      <w:bookmarkStart w:id="151" w:name="_Toc422226823"/>
      <w:bookmarkStart w:id="152" w:name="_Toc422244175"/>
      <w:bookmarkStart w:id="153" w:name="_Toc515552716"/>
      <w:bookmarkStart w:id="154" w:name="_Toc524681562"/>
      <w:r w:rsidRPr="00621051">
        <w:rPr>
          <w:b/>
        </w:rPr>
        <w:t xml:space="preserve">Подача заявок </w:t>
      </w:r>
      <w:r w:rsidR="00767EEF" w:rsidRPr="00621051">
        <w:rPr>
          <w:b/>
        </w:rPr>
        <w:t xml:space="preserve">на участие в </w:t>
      </w:r>
      <w:bookmarkEnd w:id="149"/>
      <w:r w:rsidR="00E8142F" w:rsidRPr="00621051">
        <w:rPr>
          <w:b/>
        </w:rPr>
        <w:t>закупке</w:t>
      </w:r>
      <w:bookmarkEnd w:id="150"/>
      <w:bookmarkEnd w:id="151"/>
      <w:bookmarkEnd w:id="152"/>
      <w:bookmarkEnd w:id="153"/>
      <w:bookmarkEnd w:id="154"/>
      <w:r w:rsidR="003D4A04">
        <w:rPr>
          <w:b/>
        </w:rPr>
        <w:t>.</w:t>
      </w:r>
    </w:p>
    <w:p w14:paraId="5FA816FE" w14:textId="491BC645" w:rsidR="00781478" w:rsidRPr="00621051" w:rsidRDefault="00781478" w:rsidP="008F5FEA">
      <w:pPr>
        <w:pStyle w:val="af8"/>
        <w:numPr>
          <w:ilvl w:val="2"/>
          <w:numId w:val="20"/>
        </w:numPr>
        <w:ind w:left="1134" w:hanging="1134"/>
        <w:contextualSpacing w:val="0"/>
        <w:jc w:val="both"/>
      </w:pPr>
      <w:r w:rsidRPr="00621051">
        <w:t xml:space="preserve">Подача </w:t>
      </w:r>
      <w:r w:rsidR="00CF5889">
        <w:t>Участник</w:t>
      </w:r>
      <w:r w:rsidRPr="00621051">
        <w:t xml:space="preserve">ами закупки заявок на участие в закупке, </w:t>
      </w:r>
      <w:r w:rsidR="00450B27" w:rsidRPr="00621051">
        <w:t xml:space="preserve">осуществляется в соответствии с инструкциями и </w:t>
      </w:r>
      <w:r w:rsidR="00C65B95" w:rsidRPr="00621051">
        <w:t xml:space="preserve">регламентом работы </w:t>
      </w:r>
      <w:r w:rsidR="004B3D84">
        <w:t>ЭТП</w:t>
      </w:r>
      <w:r w:rsidRPr="00621051">
        <w:t>.</w:t>
      </w:r>
    </w:p>
    <w:p w14:paraId="03F553D3" w14:textId="6D9A3CAB" w:rsidR="006060B4" w:rsidRDefault="006060B4" w:rsidP="008F5FEA">
      <w:pPr>
        <w:pStyle w:val="af8"/>
        <w:numPr>
          <w:ilvl w:val="2"/>
          <w:numId w:val="20"/>
        </w:numPr>
        <w:ind w:left="1134" w:hanging="1134"/>
        <w:contextualSpacing w:val="0"/>
        <w:jc w:val="both"/>
      </w:pPr>
      <w:r w:rsidRPr="006C182A">
        <w:t xml:space="preserve">Потенциальные поставщики направляют свои </w:t>
      </w:r>
      <w:r>
        <w:t xml:space="preserve">предварительные </w:t>
      </w:r>
      <w:r w:rsidRPr="006C182A">
        <w:t xml:space="preserve">предложения </w:t>
      </w:r>
      <w:r w:rsidR="004B3D84">
        <w:t>Оператору ЭТП</w:t>
      </w:r>
      <w:r w:rsidRPr="006C182A">
        <w:t>.</w:t>
      </w:r>
      <w:r>
        <w:t xml:space="preserve"> </w:t>
      </w:r>
    </w:p>
    <w:p w14:paraId="759D6C2A" w14:textId="07594934" w:rsidR="006060B4" w:rsidRDefault="006060B4" w:rsidP="008F5FEA">
      <w:pPr>
        <w:pStyle w:val="af8"/>
        <w:numPr>
          <w:ilvl w:val="2"/>
          <w:numId w:val="20"/>
        </w:numPr>
        <w:ind w:left="1134" w:hanging="1134"/>
        <w:contextualSpacing w:val="0"/>
        <w:jc w:val="both"/>
      </w:pPr>
      <w:r w:rsidRPr="00171703">
        <w:t xml:space="preserve">Оператор ЭТП определяет из состава предварительных </w:t>
      </w:r>
      <w:r w:rsidR="00E6407E">
        <w:t>п</w:t>
      </w:r>
      <w:r w:rsidRPr="00171703">
        <w:t xml:space="preserve">редложений, соответствующих требованиям </w:t>
      </w:r>
      <w:r w:rsidR="00CF5889">
        <w:t>Заказчика</w:t>
      </w:r>
      <w:r w:rsidRPr="00171703">
        <w:t xml:space="preserve">, </w:t>
      </w:r>
      <w:r w:rsidR="00E6407E">
        <w:t>п</w:t>
      </w:r>
      <w:r w:rsidRPr="00171703">
        <w:t xml:space="preserve">редложения о поставке товара </w:t>
      </w:r>
      <w:r w:rsidR="00CF5889">
        <w:t>Участник</w:t>
      </w:r>
      <w:r w:rsidRPr="00171703">
        <w:t>ов закупки из числа субъектов МСП.</w:t>
      </w:r>
    </w:p>
    <w:p w14:paraId="267FF622" w14:textId="0168560A" w:rsidR="0073496B" w:rsidRPr="00171703" w:rsidRDefault="0073496B" w:rsidP="008F5FEA">
      <w:pPr>
        <w:pStyle w:val="af8"/>
        <w:numPr>
          <w:ilvl w:val="2"/>
          <w:numId w:val="20"/>
        </w:numPr>
        <w:ind w:left="1134" w:hanging="1134"/>
        <w:contextualSpacing w:val="0"/>
        <w:jc w:val="both"/>
      </w:pPr>
      <w:r>
        <w:t>Предложения, поданные на сумму, превышающую предельную сумму, установленную для данного способа закупки, отклоняются без рассмотрения по существу.</w:t>
      </w:r>
    </w:p>
    <w:p w14:paraId="4B483B9D" w14:textId="77777777" w:rsidR="001B2ECE" w:rsidRPr="00621051" w:rsidRDefault="001B2ECE" w:rsidP="001B2ECE">
      <w:pPr>
        <w:pStyle w:val="af8"/>
        <w:ind w:left="1134"/>
        <w:contextualSpacing w:val="0"/>
        <w:jc w:val="both"/>
      </w:pPr>
    </w:p>
    <w:p w14:paraId="2D23E11C" w14:textId="259E8389" w:rsidR="00BC27A7" w:rsidRPr="00621051" w:rsidRDefault="00812E4D" w:rsidP="008F5FEA">
      <w:pPr>
        <w:pStyle w:val="af8"/>
        <w:numPr>
          <w:ilvl w:val="1"/>
          <w:numId w:val="20"/>
        </w:numPr>
        <w:ind w:left="1134" w:hanging="1134"/>
        <w:contextualSpacing w:val="0"/>
        <w:outlineLvl w:val="1"/>
        <w:rPr>
          <w:b/>
        </w:rPr>
      </w:pPr>
      <w:bookmarkStart w:id="155" w:name="_Toc515552725"/>
      <w:bookmarkStart w:id="156" w:name="_Toc524681563"/>
      <w:r w:rsidRPr="00621051">
        <w:rPr>
          <w:b/>
        </w:rPr>
        <w:t>Получение заявок</w:t>
      </w:r>
      <w:bookmarkEnd w:id="155"/>
      <w:r w:rsidR="00494C35" w:rsidRPr="00621051">
        <w:rPr>
          <w:b/>
        </w:rPr>
        <w:t xml:space="preserve"> </w:t>
      </w:r>
      <w:r w:rsidR="00CF5889">
        <w:rPr>
          <w:b/>
        </w:rPr>
        <w:t>Участник</w:t>
      </w:r>
      <w:r w:rsidR="00494C35" w:rsidRPr="00621051">
        <w:rPr>
          <w:b/>
        </w:rPr>
        <w:t>ов</w:t>
      </w:r>
      <w:bookmarkEnd w:id="156"/>
    </w:p>
    <w:p w14:paraId="547FB84D" w14:textId="33F0D739" w:rsidR="002A05F1" w:rsidRPr="00621051" w:rsidRDefault="00812E4D" w:rsidP="008F5FEA">
      <w:pPr>
        <w:pStyle w:val="af8"/>
        <w:numPr>
          <w:ilvl w:val="2"/>
          <w:numId w:val="20"/>
        </w:numPr>
        <w:ind w:left="1134" w:hanging="1134"/>
        <w:contextualSpacing w:val="0"/>
        <w:jc w:val="both"/>
      </w:pPr>
      <w:bookmarkStart w:id="157" w:name="_Ref56221780"/>
      <w:r w:rsidRPr="00621051">
        <w:t xml:space="preserve">Оператор </w:t>
      </w:r>
      <w:r w:rsidR="00171703">
        <w:t>ЭТП</w:t>
      </w:r>
      <w:r w:rsidRPr="00621051">
        <w:t xml:space="preserve">, не позднее дня, следующего за днем окончания срока подачи заявок, направляет </w:t>
      </w:r>
      <w:r w:rsidR="00CF5889">
        <w:t>О</w:t>
      </w:r>
      <w:r w:rsidRPr="00621051">
        <w:t xml:space="preserve">рганизатору закупки </w:t>
      </w:r>
      <w:r w:rsidR="0096312B" w:rsidRPr="00621051">
        <w:t>заяв</w:t>
      </w:r>
      <w:r w:rsidR="001C1BB3" w:rsidRPr="00621051">
        <w:t>ки</w:t>
      </w:r>
      <w:r w:rsidR="0096312B" w:rsidRPr="00621051">
        <w:t xml:space="preserve">, поданные </w:t>
      </w:r>
      <w:r w:rsidR="00CF5889">
        <w:t>Участник</w:t>
      </w:r>
      <w:r w:rsidR="0096312B" w:rsidRPr="00621051">
        <w:t>ами закупки.</w:t>
      </w:r>
    </w:p>
    <w:p w14:paraId="42CE469A" w14:textId="1A57404A" w:rsidR="006C12D0" w:rsidRPr="00621051" w:rsidRDefault="006C12D0" w:rsidP="008F5FEA">
      <w:pPr>
        <w:pStyle w:val="af8"/>
        <w:numPr>
          <w:ilvl w:val="2"/>
          <w:numId w:val="20"/>
        </w:numPr>
        <w:ind w:left="1134" w:hanging="1134"/>
        <w:contextualSpacing w:val="0"/>
        <w:jc w:val="both"/>
      </w:pPr>
      <w:r w:rsidRPr="00621051">
        <w:t xml:space="preserve">Направление заявок </w:t>
      </w:r>
      <w:r w:rsidR="00CF5889">
        <w:t>Участник</w:t>
      </w:r>
      <w:r w:rsidRPr="00621051">
        <w:t xml:space="preserve">ов закупки, и получение их </w:t>
      </w:r>
      <w:r w:rsidR="00CF5889">
        <w:t>О</w:t>
      </w:r>
      <w:r w:rsidRPr="00621051">
        <w:t xml:space="preserve">рганизатором закупки, осуществляется в соответствии с инструкциями и регламентом работы </w:t>
      </w:r>
      <w:r w:rsidR="00171703">
        <w:t>ЭТП</w:t>
      </w:r>
      <w:r w:rsidRPr="00621051">
        <w:t>.</w:t>
      </w:r>
    </w:p>
    <w:bookmarkEnd w:id="157"/>
    <w:p w14:paraId="7E77599C" w14:textId="77777777" w:rsidR="00C65AD1" w:rsidRPr="00621051" w:rsidRDefault="00C65AD1" w:rsidP="00371770">
      <w:pPr>
        <w:jc w:val="both"/>
      </w:pPr>
    </w:p>
    <w:p w14:paraId="43B5A371" w14:textId="5647FCE4" w:rsidR="00187B6F" w:rsidRPr="00621051" w:rsidRDefault="00187B6F" w:rsidP="008F5FEA">
      <w:pPr>
        <w:pStyle w:val="af8"/>
        <w:numPr>
          <w:ilvl w:val="1"/>
          <w:numId w:val="20"/>
        </w:numPr>
        <w:ind w:left="1134" w:hanging="1134"/>
        <w:contextualSpacing w:val="0"/>
        <w:jc w:val="both"/>
        <w:rPr>
          <w:b/>
        </w:rPr>
      </w:pPr>
      <w:r w:rsidRPr="00621051">
        <w:rPr>
          <w:b/>
        </w:rPr>
        <w:t xml:space="preserve">Рассмотрение </w:t>
      </w:r>
      <w:r w:rsidR="00211BA6" w:rsidRPr="00621051">
        <w:rPr>
          <w:b/>
        </w:rPr>
        <w:t>заявок</w:t>
      </w:r>
      <w:r w:rsidR="00494C35" w:rsidRPr="00621051">
        <w:rPr>
          <w:b/>
        </w:rPr>
        <w:t xml:space="preserve"> </w:t>
      </w:r>
      <w:r w:rsidR="00CF5889">
        <w:rPr>
          <w:b/>
        </w:rPr>
        <w:t>Участник</w:t>
      </w:r>
      <w:r w:rsidR="00494C35" w:rsidRPr="00621051">
        <w:rPr>
          <w:b/>
        </w:rPr>
        <w:t>ов</w:t>
      </w:r>
      <w:r w:rsidRPr="00621051">
        <w:rPr>
          <w:b/>
        </w:rPr>
        <w:t>.</w:t>
      </w:r>
    </w:p>
    <w:p w14:paraId="2A4C03F0" w14:textId="6786AC54" w:rsidR="00F30145" w:rsidRPr="00621051" w:rsidRDefault="001C1BB3" w:rsidP="008F5FEA">
      <w:pPr>
        <w:pStyle w:val="af8"/>
        <w:numPr>
          <w:ilvl w:val="2"/>
          <w:numId w:val="20"/>
        </w:numPr>
        <w:ind w:left="1134" w:hanging="1134"/>
        <w:contextualSpacing w:val="0"/>
        <w:jc w:val="both"/>
      </w:pPr>
      <w:r w:rsidRPr="00621051">
        <w:t>Р</w:t>
      </w:r>
      <w:r w:rsidR="00AF6CDA" w:rsidRPr="00621051">
        <w:t>ассмотрени</w:t>
      </w:r>
      <w:r w:rsidRPr="00621051">
        <w:t>е</w:t>
      </w:r>
      <w:r w:rsidR="00AF6CDA" w:rsidRPr="00621051">
        <w:t xml:space="preserve"> заявок</w:t>
      </w:r>
      <w:r w:rsidR="00F30145" w:rsidRPr="00621051">
        <w:t xml:space="preserve"> проводится </w:t>
      </w:r>
      <w:r w:rsidR="00CF5889">
        <w:t>О</w:t>
      </w:r>
      <w:r w:rsidR="00F30145" w:rsidRPr="00621051">
        <w:t xml:space="preserve">рганизатором закупки </w:t>
      </w:r>
      <w:r w:rsidR="00CA1AAE" w:rsidRPr="00621051">
        <w:t>в срок</w:t>
      </w:r>
      <w:r w:rsidR="00297003">
        <w:t>,</w:t>
      </w:r>
      <w:r w:rsidR="00CA1AAE" w:rsidRPr="00621051">
        <w:t xml:space="preserve"> указанный </w:t>
      </w:r>
      <w:r w:rsidR="004109CD" w:rsidRPr="00621051">
        <w:t xml:space="preserve">в </w:t>
      </w:r>
      <w:r w:rsidR="00516A3A">
        <w:t>И</w:t>
      </w:r>
      <w:r w:rsidR="004109CD" w:rsidRPr="00621051">
        <w:t>звещении</w:t>
      </w:r>
      <w:r w:rsidR="00CA1AAE" w:rsidRPr="00621051">
        <w:t xml:space="preserve"> о закупке</w:t>
      </w:r>
      <w:r w:rsidR="00065F4E" w:rsidRPr="00621051">
        <w:t>.</w:t>
      </w:r>
      <w:r w:rsidR="00F30145" w:rsidRPr="00621051">
        <w:t xml:space="preserve"> </w:t>
      </w:r>
    </w:p>
    <w:p w14:paraId="54984600" w14:textId="185E6545" w:rsidR="00D43765" w:rsidRPr="00621051" w:rsidRDefault="00D43765" w:rsidP="008F5FEA">
      <w:pPr>
        <w:pStyle w:val="af8"/>
        <w:numPr>
          <w:ilvl w:val="2"/>
          <w:numId w:val="20"/>
        </w:numPr>
        <w:ind w:left="1134" w:hanging="1134"/>
        <w:contextualSpacing w:val="0"/>
        <w:jc w:val="both"/>
      </w:pPr>
      <w:r w:rsidRPr="00621051">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Любые попытки </w:t>
      </w:r>
      <w:r w:rsidR="00CF5889">
        <w:t>Участник</w:t>
      </w:r>
      <w:r w:rsidRPr="00621051">
        <w:t xml:space="preserve">ов закупки повлиять на Закупочную комиссию или на </w:t>
      </w:r>
      <w:r w:rsidR="00422B4C" w:rsidRPr="00621051">
        <w:t>заключение</w:t>
      </w:r>
      <w:r w:rsidRPr="00621051">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CF5889">
        <w:t>Участник</w:t>
      </w:r>
      <w:r w:rsidRPr="00621051">
        <w:t>ов закупки.</w:t>
      </w:r>
    </w:p>
    <w:p w14:paraId="70C261C3" w14:textId="0DE0DBB2" w:rsidR="00D43765" w:rsidRPr="00621051" w:rsidRDefault="00D43765" w:rsidP="008F5FEA">
      <w:pPr>
        <w:pStyle w:val="af8"/>
        <w:numPr>
          <w:ilvl w:val="2"/>
          <w:numId w:val="20"/>
        </w:numPr>
        <w:ind w:left="1134" w:hanging="1134"/>
        <w:contextualSpacing w:val="0"/>
        <w:jc w:val="both"/>
      </w:pPr>
      <w:r w:rsidRPr="0062105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CF5889">
        <w:t>Участник</w:t>
      </w:r>
      <w:r w:rsidRPr="00621051">
        <w:t>а закупки от участия в закупке.</w:t>
      </w:r>
    </w:p>
    <w:p w14:paraId="6C2D6807" w14:textId="1BDE1522" w:rsidR="00012AF2" w:rsidRPr="00621051" w:rsidRDefault="00012AF2" w:rsidP="008F5FEA">
      <w:pPr>
        <w:pStyle w:val="af8"/>
        <w:numPr>
          <w:ilvl w:val="2"/>
          <w:numId w:val="20"/>
        </w:numPr>
        <w:ind w:left="1134" w:hanging="1134"/>
        <w:contextualSpacing w:val="0"/>
        <w:jc w:val="both"/>
      </w:pPr>
      <w:r w:rsidRPr="00621051">
        <w:t xml:space="preserve">Закупочная комиссия осуществляет рассмотрение заявок на участие в закупке, </w:t>
      </w:r>
      <w:r w:rsidR="00CF5889">
        <w:t>Участник</w:t>
      </w:r>
      <w:r w:rsidRPr="00621051">
        <w:t>ов закупки, на предмет их соответствия требованиям, установленным законодательством Российской Федерации</w:t>
      </w:r>
      <w:r w:rsidR="00EF6D26">
        <w:t>.</w:t>
      </w:r>
      <w:r w:rsidRPr="00621051">
        <w:t xml:space="preserve"> Участник закупки не допускается Закупочной комиссией к </w:t>
      </w:r>
      <w:r w:rsidRPr="00621051">
        <w:lastRenderedPageBreak/>
        <w:t>дальнейшему участию в закупке в следующих случаях:</w:t>
      </w:r>
    </w:p>
    <w:p w14:paraId="24FCCDDB" w14:textId="192E7576" w:rsidR="00012AF2" w:rsidRPr="00621051"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621051">
        <w:rPr>
          <w:color w:val="000000"/>
        </w:rPr>
        <w:t>непредставлени</w:t>
      </w:r>
      <w:r w:rsidR="00422B4C" w:rsidRPr="00621051">
        <w:rPr>
          <w:color w:val="000000"/>
        </w:rPr>
        <w:t>е</w:t>
      </w:r>
      <w:r w:rsidRPr="00621051">
        <w:rPr>
          <w:color w:val="000000"/>
        </w:rPr>
        <w:t xml:space="preserve"> требуемых согласно настоящему </w:t>
      </w:r>
      <w:r w:rsidR="006773D8">
        <w:rPr>
          <w:color w:val="000000"/>
        </w:rPr>
        <w:t>И</w:t>
      </w:r>
      <w:r w:rsidRPr="00621051">
        <w:rPr>
          <w:color w:val="000000"/>
        </w:rPr>
        <w:t xml:space="preserve">звещению документов либо наличия в таких документах недостоверных сведений об </w:t>
      </w:r>
      <w:r w:rsidR="00CF5889">
        <w:rPr>
          <w:color w:val="000000"/>
        </w:rPr>
        <w:t>Участник</w:t>
      </w:r>
      <w:r w:rsidRPr="00621051">
        <w:rPr>
          <w:color w:val="000000"/>
        </w:rPr>
        <w:t>е закупки</w:t>
      </w:r>
      <w:r w:rsidR="001C1BB3" w:rsidRPr="00621051">
        <w:rPr>
          <w:color w:val="000000"/>
        </w:rPr>
        <w:t xml:space="preserve"> или</w:t>
      </w:r>
      <w:r w:rsidRPr="00621051">
        <w:rPr>
          <w:color w:val="000000"/>
        </w:rPr>
        <w:t>,</w:t>
      </w:r>
      <w:r w:rsidR="001C1BB3" w:rsidRPr="00621051">
        <w:rPr>
          <w:color w:val="000000"/>
        </w:rPr>
        <w:t xml:space="preserve"> о предлагаемых </w:t>
      </w:r>
      <w:r w:rsidR="004E43F8">
        <w:rPr>
          <w:color w:val="000000"/>
        </w:rPr>
        <w:t>товарах</w:t>
      </w:r>
      <w:r w:rsidR="001C1BB3" w:rsidRPr="00621051">
        <w:rPr>
          <w:color w:val="000000"/>
        </w:rPr>
        <w:t xml:space="preserve"> если предоставление таких документов является </w:t>
      </w:r>
      <w:r w:rsidR="00763739" w:rsidRPr="00621051">
        <w:rPr>
          <w:color w:val="000000"/>
        </w:rPr>
        <w:t>об</w:t>
      </w:r>
      <w:r w:rsidR="00634D70" w:rsidRPr="00621051">
        <w:rPr>
          <w:color w:val="000000"/>
        </w:rPr>
        <w:t>язательным</w:t>
      </w:r>
      <w:r w:rsidR="001C1BB3" w:rsidRPr="00621051">
        <w:rPr>
          <w:color w:val="000000"/>
        </w:rPr>
        <w:t xml:space="preserve"> условием</w:t>
      </w:r>
      <w:r w:rsidRPr="00621051">
        <w:rPr>
          <w:color w:val="000000"/>
        </w:rPr>
        <w:t>;</w:t>
      </w:r>
    </w:p>
    <w:p w14:paraId="11720109" w14:textId="04C19B46" w:rsidR="00012AF2" w:rsidRPr="00621051"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621051">
        <w:rPr>
          <w:color w:val="000000"/>
        </w:rPr>
        <w:t>несоответстви</w:t>
      </w:r>
      <w:r w:rsidR="00422B4C" w:rsidRPr="00621051">
        <w:rPr>
          <w:color w:val="000000"/>
        </w:rPr>
        <w:t>е</w:t>
      </w:r>
      <w:r w:rsidRPr="00621051">
        <w:rPr>
          <w:color w:val="000000"/>
        </w:rPr>
        <w:t xml:space="preserve"> сведений, указанных Участником закупки при заполнении соответствующих форм в интерфейсе </w:t>
      </w:r>
      <w:r w:rsidR="00171703">
        <w:rPr>
          <w:color w:val="000000"/>
        </w:rPr>
        <w:t>ЭТП</w:t>
      </w:r>
      <w:r w:rsidRPr="00621051">
        <w:rPr>
          <w:color w:val="000000"/>
        </w:rPr>
        <w:t>, сведениям, указанным в составе заявки на участие в закупке;</w:t>
      </w:r>
    </w:p>
    <w:p w14:paraId="5D9E6BC4" w14:textId="5E9590A2" w:rsidR="00012AF2" w:rsidRDefault="00012AF2" w:rsidP="00012AF2">
      <w:pPr>
        <w:pStyle w:val="Style23"/>
        <w:widowControl/>
        <w:numPr>
          <w:ilvl w:val="0"/>
          <w:numId w:val="3"/>
        </w:numPr>
        <w:tabs>
          <w:tab w:val="left" w:pos="1701"/>
        </w:tabs>
        <w:spacing w:line="240" w:lineRule="auto"/>
        <w:ind w:left="1134" w:right="58" w:firstLine="0"/>
        <w:rPr>
          <w:color w:val="000000"/>
        </w:rPr>
      </w:pPr>
      <w:r w:rsidRPr="00621051">
        <w:rPr>
          <w:color w:val="000000"/>
        </w:rPr>
        <w:t>несоответстви</w:t>
      </w:r>
      <w:r w:rsidR="00422B4C" w:rsidRPr="00621051">
        <w:rPr>
          <w:color w:val="000000"/>
        </w:rPr>
        <w:t>е</w:t>
      </w:r>
      <w:r w:rsidRPr="00621051">
        <w:rPr>
          <w:color w:val="000000"/>
        </w:rPr>
        <w:t xml:space="preserve"> </w:t>
      </w:r>
      <w:r w:rsidR="009E5824" w:rsidRPr="00621051">
        <w:rPr>
          <w:color w:val="000000"/>
        </w:rPr>
        <w:t>У</w:t>
      </w:r>
      <w:r w:rsidRPr="00621051">
        <w:rPr>
          <w:color w:val="000000"/>
        </w:rPr>
        <w:t xml:space="preserve">частника закупки, требованиям, установленным в настоящем </w:t>
      </w:r>
      <w:r w:rsidR="006773D8">
        <w:rPr>
          <w:color w:val="000000"/>
        </w:rPr>
        <w:t>И</w:t>
      </w:r>
      <w:r w:rsidRPr="00621051">
        <w:rPr>
          <w:color w:val="000000"/>
        </w:rPr>
        <w:t>звещении;</w:t>
      </w:r>
    </w:p>
    <w:p w14:paraId="625BF9CE" w14:textId="59D44B63" w:rsidR="00012AF2" w:rsidRPr="009E52EA" w:rsidRDefault="00012AF2" w:rsidP="009E52EA">
      <w:pPr>
        <w:pStyle w:val="Style23"/>
        <w:widowControl/>
        <w:numPr>
          <w:ilvl w:val="0"/>
          <w:numId w:val="3"/>
        </w:numPr>
        <w:tabs>
          <w:tab w:val="left" w:pos="1701"/>
        </w:tabs>
        <w:spacing w:line="240" w:lineRule="auto"/>
        <w:ind w:left="1134" w:right="58" w:firstLine="0"/>
        <w:rPr>
          <w:color w:val="000000"/>
        </w:rPr>
      </w:pPr>
      <w:r w:rsidRPr="00621051">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6773D8">
        <w:t>И</w:t>
      </w:r>
      <w:r w:rsidR="001348DB" w:rsidRPr="00621051">
        <w:t>звещения</w:t>
      </w:r>
      <w:r w:rsidRPr="00621051">
        <w:t>;</w:t>
      </w:r>
    </w:p>
    <w:p w14:paraId="7D8B3397" w14:textId="59A47620" w:rsidR="00012AF2" w:rsidRPr="00171703" w:rsidRDefault="00012AF2" w:rsidP="00012AF2">
      <w:pPr>
        <w:pStyle w:val="af8"/>
        <w:numPr>
          <w:ilvl w:val="0"/>
          <w:numId w:val="3"/>
        </w:numPr>
        <w:tabs>
          <w:tab w:val="left" w:pos="1701"/>
        </w:tabs>
        <w:ind w:left="1134" w:firstLine="0"/>
        <w:jc w:val="both"/>
        <w:rPr>
          <w:szCs w:val="26"/>
        </w:rPr>
      </w:pPr>
      <w:r w:rsidRPr="00621051">
        <w:rPr>
          <w:color w:val="000000"/>
        </w:rPr>
        <w:t xml:space="preserve">отсутствие Сведений об </w:t>
      </w:r>
      <w:r w:rsidR="00CF5889">
        <w:rPr>
          <w:color w:val="000000"/>
        </w:rPr>
        <w:t>Участник</w:t>
      </w:r>
      <w:r w:rsidRPr="00621051">
        <w:rPr>
          <w:color w:val="000000"/>
        </w:rPr>
        <w:t>е закупки в едином реестре субъектов малого и среднего предпринимательства,</w:t>
      </w:r>
      <w:r w:rsidRPr="00621051">
        <w:rPr>
          <w:i/>
          <w:color w:val="000000"/>
        </w:rPr>
        <w:t xml:space="preserve"> </w:t>
      </w:r>
      <w:r w:rsidRPr="00621051">
        <w:rPr>
          <w:color w:val="000000"/>
        </w:rPr>
        <w:t>размещенном на официальном сайте ФНС России в сети «Интернет» (</w:t>
      </w:r>
      <w:hyperlink r:id="rId15" w:history="1">
        <w:r w:rsidRPr="00621051">
          <w:rPr>
            <w:rStyle w:val="ac"/>
          </w:rPr>
          <w:t>https://rmsp.nalog.ru/search.html</w:t>
        </w:r>
      </w:hyperlink>
      <w:r w:rsidRPr="00621051">
        <w:rPr>
          <w:color w:val="000000"/>
          <w:u w:val="single"/>
        </w:rPr>
        <w:t>)</w:t>
      </w:r>
      <w:r w:rsidR="00AD46E6" w:rsidRPr="00621051">
        <w:rPr>
          <w:color w:val="000000"/>
          <w:u w:val="single"/>
        </w:rPr>
        <w:t xml:space="preserve"> </w:t>
      </w:r>
      <w:r w:rsidR="00AD46E6" w:rsidRPr="00621051">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AD46E6" w:rsidRPr="00621051">
          <w:rPr>
            <w:rStyle w:val="ac"/>
          </w:rPr>
          <w:t>https://npd.nalog.ru/check-status</w:t>
        </w:r>
      </w:hyperlink>
      <w:r w:rsidR="00AD46E6" w:rsidRPr="00621051">
        <w:rPr>
          <w:color w:val="000000"/>
        </w:rPr>
        <w:t xml:space="preserve">/), информации о применении </w:t>
      </w:r>
      <w:r w:rsidR="00CF5889">
        <w:rPr>
          <w:color w:val="000000"/>
        </w:rPr>
        <w:t>Участник</w:t>
      </w:r>
      <w:r w:rsidR="00AD46E6" w:rsidRPr="00621051">
        <w:rPr>
          <w:color w:val="000000"/>
        </w:rPr>
        <w:t xml:space="preserve">ом закупки специального налогового режима </w:t>
      </w:r>
      <w:r w:rsidR="00A60B4A">
        <w:rPr>
          <w:color w:val="000000"/>
        </w:rPr>
        <w:t>«</w:t>
      </w:r>
      <w:r w:rsidR="00AD46E6" w:rsidRPr="00621051">
        <w:rPr>
          <w:color w:val="000000"/>
        </w:rPr>
        <w:t>Налог на профессиональный доход</w:t>
      </w:r>
      <w:r w:rsidR="00A60B4A">
        <w:rPr>
          <w:color w:val="000000"/>
        </w:rPr>
        <w:t>»</w:t>
      </w:r>
      <w:r w:rsidR="00A60B4A" w:rsidRPr="00621051">
        <w:rPr>
          <w:color w:val="000000"/>
        </w:rPr>
        <w:t>;</w:t>
      </w:r>
    </w:p>
    <w:p w14:paraId="1F78B9B3" w14:textId="77777777" w:rsidR="007F1912" w:rsidRPr="00171703" w:rsidRDefault="007F1912" w:rsidP="00171703">
      <w:pPr>
        <w:pStyle w:val="af8"/>
        <w:numPr>
          <w:ilvl w:val="0"/>
          <w:numId w:val="3"/>
        </w:numPr>
        <w:tabs>
          <w:tab w:val="left" w:pos="1701"/>
        </w:tabs>
        <w:ind w:left="1134" w:firstLine="0"/>
        <w:jc w:val="both"/>
      </w:pPr>
      <w:r w:rsidRPr="00171703">
        <w:t>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p>
    <w:p w14:paraId="25A1D025" w14:textId="6872AEDD" w:rsidR="00422B4C" w:rsidRPr="00171703" w:rsidRDefault="00422B4C" w:rsidP="00CA79F2">
      <w:pPr>
        <w:pStyle w:val="af8"/>
        <w:numPr>
          <w:ilvl w:val="0"/>
          <w:numId w:val="3"/>
        </w:numPr>
        <w:tabs>
          <w:tab w:val="left" w:pos="1701"/>
        </w:tabs>
        <w:ind w:left="1134" w:firstLine="0"/>
        <w:contextualSpacing w:val="0"/>
        <w:jc w:val="both"/>
        <w:rPr>
          <w:rStyle w:val="FontStyle128"/>
          <w:color w:val="auto"/>
          <w:sz w:val="24"/>
        </w:rPr>
      </w:pPr>
      <w:r w:rsidRPr="00621051">
        <w:rPr>
          <w:rStyle w:val="FontStyle128"/>
          <w:sz w:val="24"/>
          <w:szCs w:val="24"/>
        </w:rPr>
        <w:t>предложение к поставке эквивалентной продукции;</w:t>
      </w:r>
    </w:p>
    <w:p w14:paraId="266744D6" w14:textId="2800DBA3" w:rsidR="004E335A" w:rsidRPr="004E335A" w:rsidRDefault="001E3DF6" w:rsidP="00D3373C">
      <w:pPr>
        <w:pStyle w:val="af8"/>
        <w:numPr>
          <w:ilvl w:val="0"/>
          <w:numId w:val="3"/>
        </w:numPr>
        <w:tabs>
          <w:tab w:val="left" w:pos="1701"/>
        </w:tabs>
        <w:ind w:left="1134" w:firstLine="0"/>
        <w:jc w:val="both"/>
        <w:rPr>
          <w:szCs w:val="26"/>
        </w:rPr>
      </w:pPr>
      <w:r w:rsidRPr="00621051">
        <w:rPr>
          <w:color w:val="000000"/>
        </w:rPr>
        <w:t xml:space="preserve">отсутствие согласия </w:t>
      </w:r>
      <w:r w:rsidR="00CF5889">
        <w:rPr>
          <w:color w:val="000000"/>
        </w:rPr>
        <w:t>Участник</w:t>
      </w:r>
      <w:r w:rsidRPr="00621051">
        <w:rPr>
          <w:color w:val="000000"/>
        </w:rPr>
        <w:t>а закупки со</w:t>
      </w:r>
      <w:r w:rsidR="00984F90">
        <w:rPr>
          <w:color w:val="000000"/>
        </w:rPr>
        <w:t xml:space="preserve"> Спецификацией заказчика, в том числе со</w:t>
      </w:r>
      <w:r w:rsidRPr="00621051">
        <w:rPr>
          <w:color w:val="000000"/>
        </w:rPr>
        <w:t xml:space="preserve"> сроками поставки товаров,</w:t>
      </w:r>
      <w:r w:rsidR="00984F90">
        <w:rPr>
          <w:color w:val="000000"/>
        </w:rPr>
        <w:t xml:space="preserve"> сроками гарантии на поставленные товары,</w:t>
      </w:r>
      <w:r w:rsidRPr="00621051">
        <w:rPr>
          <w:color w:val="000000"/>
        </w:rPr>
        <w:t xml:space="preserve"> установленны</w:t>
      </w:r>
      <w:r w:rsidR="00984F90">
        <w:rPr>
          <w:color w:val="000000"/>
        </w:rPr>
        <w:t>е</w:t>
      </w:r>
      <w:r w:rsidRPr="00621051">
        <w:rPr>
          <w:color w:val="000000"/>
        </w:rPr>
        <w:t xml:space="preserve"> в </w:t>
      </w:r>
      <w:bookmarkStart w:id="158" w:name="_Hlk91242286"/>
      <w:r w:rsidRPr="00621051">
        <w:rPr>
          <w:color w:val="000000"/>
        </w:rPr>
        <w:t xml:space="preserve">Разделе </w:t>
      </w:r>
      <w:r w:rsidR="007A26FD" w:rsidRPr="00621051">
        <w:rPr>
          <w:color w:val="000000"/>
        </w:rPr>
        <w:t>7</w:t>
      </w:r>
      <w:r w:rsidRPr="00621051">
        <w:rPr>
          <w:color w:val="000000"/>
        </w:rPr>
        <w:t xml:space="preserve"> «Техническая часть» </w:t>
      </w:r>
      <w:r w:rsidR="00E611B6" w:rsidRPr="00621051">
        <w:rPr>
          <w:color w:val="000000"/>
        </w:rPr>
        <w:t>настояще</w:t>
      </w:r>
      <w:r w:rsidR="00E611B6">
        <w:rPr>
          <w:color w:val="000000"/>
        </w:rPr>
        <w:t>го</w:t>
      </w:r>
      <w:r w:rsidR="00E611B6" w:rsidRPr="00621051">
        <w:rPr>
          <w:color w:val="000000"/>
        </w:rPr>
        <w:t xml:space="preserve"> </w:t>
      </w:r>
      <w:r w:rsidR="00E611B6">
        <w:rPr>
          <w:color w:val="000000"/>
        </w:rPr>
        <w:t>Извещения</w:t>
      </w:r>
      <w:r w:rsidR="00E76029">
        <w:rPr>
          <w:color w:val="000000"/>
        </w:rPr>
        <w:t xml:space="preserve"> (предоставляется </w:t>
      </w:r>
      <w:r w:rsidR="00CF5889">
        <w:rPr>
          <w:color w:val="000000"/>
        </w:rPr>
        <w:t>Участник</w:t>
      </w:r>
      <w:r w:rsidR="00E76029">
        <w:rPr>
          <w:color w:val="000000"/>
        </w:rPr>
        <w:t>ом в тексте Оферты (форма № 1 Раздел 10))</w:t>
      </w:r>
      <w:r w:rsidRPr="00621051">
        <w:rPr>
          <w:color w:val="000000"/>
        </w:rPr>
        <w:t>;</w:t>
      </w:r>
      <w:r w:rsidRPr="00621051" w:rsidDel="00BD48C5">
        <w:rPr>
          <w:color w:val="000000"/>
        </w:rPr>
        <w:t xml:space="preserve"> </w:t>
      </w:r>
      <w:bookmarkEnd w:id="158"/>
    </w:p>
    <w:p w14:paraId="194654B3" w14:textId="0C8D8354" w:rsidR="004E335A" w:rsidRPr="004E335A" w:rsidRDefault="004E335A" w:rsidP="004E335A">
      <w:pPr>
        <w:pStyle w:val="af8"/>
        <w:numPr>
          <w:ilvl w:val="0"/>
          <w:numId w:val="3"/>
        </w:numPr>
        <w:tabs>
          <w:tab w:val="left" w:pos="1701"/>
        </w:tabs>
        <w:ind w:left="1134" w:firstLine="0"/>
        <w:jc w:val="both"/>
        <w:rPr>
          <w:szCs w:val="26"/>
        </w:rPr>
      </w:pPr>
      <w:r w:rsidRPr="00621051">
        <w:rPr>
          <w:color w:val="000000"/>
        </w:rPr>
        <w:t xml:space="preserve">отсутствие согласия </w:t>
      </w:r>
      <w:r w:rsidR="00CF5889">
        <w:rPr>
          <w:color w:val="000000"/>
        </w:rPr>
        <w:t>Участник</w:t>
      </w:r>
      <w:r w:rsidRPr="00621051">
        <w:rPr>
          <w:color w:val="000000"/>
        </w:rPr>
        <w:t>а закупки с</w:t>
      </w:r>
      <w:r>
        <w:rPr>
          <w:color w:val="000000"/>
        </w:rPr>
        <w:t xml:space="preserve"> проектом договора</w:t>
      </w:r>
      <w:r w:rsidR="004A3AE3">
        <w:rPr>
          <w:color w:val="000000"/>
        </w:rPr>
        <w:t>, в том числе с условиями оплаты, установленными проектом договора</w:t>
      </w:r>
      <w:r w:rsidR="00E76029">
        <w:rPr>
          <w:color w:val="000000"/>
        </w:rPr>
        <w:t>,</w:t>
      </w:r>
      <w:r w:rsidR="00E76029" w:rsidRPr="00621051">
        <w:rPr>
          <w:color w:val="000000"/>
        </w:rPr>
        <w:t xml:space="preserve"> раздел</w:t>
      </w:r>
      <w:r w:rsidRPr="00621051">
        <w:rPr>
          <w:color w:val="000000"/>
        </w:rPr>
        <w:t xml:space="preserve"> </w:t>
      </w:r>
      <w:r>
        <w:rPr>
          <w:color w:val="000000"/>
        </w:rPr>
        <w:t>8</w:t>
      </w:r>
      <w:r w:rsidRPr="00621051">
        <w:rPr>
          <w:color w:val="000000"/>
        </w:rPr>
        <w:t xml:space="preserve"> «</w:t>
      </w:r>
      <w:r>
        <w:rPr>
          <w:color w:val="000000"/>
        </w:rPr>
        <w:t>Проект договора</w:t>
      </w:r>
      <w:r w:rsidRPr="00621051">
        <w:rPr>
          <w:color w:val="000000"/>
        </w:rPr>
        <w:t>» настояще</w:t>
      </w:r>
      <w:r>
        <w:rPr>
          <w:color w:val="000000"/>
        </w:rPr>
        <w:t>го</w:t>
      </w:r>
      <w:r w:rsidRPr="00621051">
        <w:rPr>
          <w:color w:val="000000"/>
        </w:rPr>
        <w:t xml:space="preserve"> </w:t>
      </w:r>
      <w:r>
        <w:rPr>
          <w:color w:val="000000"/>
        </w:rPr>
        <w:t>Извещения</w:t>
      </w:r>
      <w:r w:rsidR="00E76029">
        <w:rPr>
          <w:color w:val="000000"/>
        </w:rPr>
        <w:t xml:space="preserve"> (предоставляется </w:t>
      </w:r>
      <w:r w:rsidR="00CF5889">
        <w:rPr>
          <w:color w:val="000000"/>
        </w:rPr>
        <w:t>Участник</w:t>
      </w:r>
      <w:r w:rsidR="00E76029">
        <w:rPr>
          <w:color w:val="000000"/>
        </w:rPr>
        <w:t>ом в тексте Оферты (форма 1 Раздел 10))</w:t>
      </w:r>
      <w:r w:rsidR="00984F90">
        <w:rPr>
          <w:color w:val="000000"/>
        </w:rPr>
        <w:t>.</w:t>
      </w:r>
      <w:r w:rsidRPr="00621051" w:rsidDel="00BD48C5">
        <w:rPr>
          <w:color w:val="000000"/>
        </w:rPr>
        <w:t xml:space="preserve"> </w:t>
      </w:r>
    </w:p>
    <w:p w14:paraId="20313FFB" w14:textId="11D0A0C0" w:rsidR="00012AF2" w:rsidRPr="00621051" w:rsidRDefault="00F03CE1" w:rsidP="008F5FEA">
      <w:pPr>
        <w:pStyle w:val="af8"/>
        <w:numPr>
          <w:ilvl w:val="2"/>
          <w:numId w:val="20"/>
        </w:numPr>
        <w:ind w:left="1134" w:hanging="1134"/>
        <w:contextualSpacing w:val="0"/>
        <w:jc w:val="both"/>
      </w:pPr>
      <w:r w:rsidRPr="00621051">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CF5889">
        <w:t>Участник</w:t>
      </w:r>
      <w:r w:rsidRPr="00621051">
        <w:t xml:space="preserve">а, Закупочная комиссия отстранит такого </w:t>
      </w:r>
      <w:r w:rsidR="00CF5889">
        <w:t>Участник</w:t>
      </w:r>
      <w:r w:rsidRPr="00621051">
        <w:t xml:space="preserve">а от участия в закупке. При наличии указанной задолженности Участник закупки считается соответствующим установленному </w:t>
      </w:r>
      <w:r w:rsidR="00295591" w:rsidRPr="00621051">
        <w:t>требованию в случае, если</w:t>
      </w:r>
      <w:r w:rsidRPr="00621051">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F64EC4C" w14:textId="6DC9F88C" w:rsidR="00AA1FA5" w:rsidRDefault="00AA1FA5" w:rsidP="00AA1FA5">
      <w:pPr>
        <w:jc w:val="both"/>
      </w:pPr>
    </w:p>
    <w:p w14:paraId="47BA8C72" w14:textId="77777777" w:rsidR="00A755DB" w:rsidRPr="00621051" w:rsidRDefault="008D715A" w:rsidP="008F5FEA">
      <w:pPr>
        <w:pStyle w:val="af8"/>
        <w:numPr>
          <w:ilvl w:val="1"/>
          <w:numId w:val="20"/>
        </w:numPr>
        <w:ind w:left="1134" w:hanging="1134"/>
        <w:contextualSpacing w:val="0"/>
        <w:jc w:val="both"/>
        <w:rPr>
          <w:b/>
        </w:rPr>
      </w:pPr>
      <w:r w:rsidRPr="00621051">
        <w:rPr>
          <w:b/>
          <w:bCs/>
        </w:rPr>
        <w:t>П</w:t>
      </w:r>
      <w:r w:rsidR="00B3038D" w:rsidRPr="00621051">
        <w:rPr>
          <w:b/>
          <w:bCs/>
        </w:rPr>
        <w:t>одведени</w:t>
      </w:r>
      <w:r w:rsidR="00CE5E9D" w:rsidRPr="00621051">
        <w:rPr>
          <w:b/>
          <w:bCs/>
        </w:rPr>
        <w:t>е</w:t>
      </w:r>
      <w:r w:rsidR="00B3038D" w:rsidRPr="00621051">
        <w:rPr>
          <w:b/>
          <w:bCs/>
        </w:rPr>
        <w:t xml:space="preserve"> итогов закупки. Итоговый протокол.</w:t>
      </w:r>
    </w:p>
    <w:p w14:paraId="5AAACD5A" w14:textId="691889FA" w:rsidR="00DD2534" w:rsidRPr="00621051" w:rsidRDefault="00CE5E9D" w:rsidP="008F5FEA">
      <w:pPr>
        <w:pStyle w:val="af8"/>
        <w:numPr>
          <w:ilvl w:val="2"/>
          <w:numId w:val="20"/>
        </w:numPr>
        <w:ind w:left="1134" w:hanging="1134"/>
        <w:contextualSpacing w:val="0"/>
        <w:jc w:val="both"/>
      </w:pPr>
      <w:r w:rsidRPr="00621051">
        <w:t>П</w:t>
      </w:r>
      <w:r w:rsidR="00FE1325" w:rsidRPr="00621051">
        <w:t>одведени</w:t>
      </w:r>
      <w:r w:rsidRPr="00621051">
        <w:t>е</w:t>
      </w:r>
      <w:r w:rsidR="00FE1325" w:rsidRPr="00621051">
        <w:t xml:space="preserve"> итогов закупки осуществляется по результатам </w:t>
      </w:r>
      <w:r w:rsidRPr="00621051">
        <w:t xml:space="preserve">рассмотрения </w:t>
      </w:r>
      <w:r w:rsidR="00FE1325" w:rsidRPr="00621051">
        <w:t xml:space="preserve">заявок на </w:t>
      </w:r>
      <w:r w:rsidR="00FE1325" w:rsidRPr="00621051">
        <w:lastRenderedPageBreak/>
        <w:t>участие в закупке, представленных Участниками закупки</w:t>
      </w:r>
      <w:r w:rsidRPr="00621051">
        <w:t>.</w:t>
      </w:r>
    </w:p>
    <w:p w14:paraId="6594CAA9" w14:textId="77777777" w:rsidR="00DD2534" w:rsidRPr="00621051" w:rsidRDefault="00DD2534" w:rsidP="008F5FEA">
      <w:pPr>
        <w:pStyle w:val="af8"/>
        <w:numPr>
          <w:ilvl w:val="2"/>
          <w:numId w:val="20"/>
        </w:numPr>
        <w:ind w:left="1134" w:hanging="1134"/>
        <w:contextualSpacing w:val="0"/>
        <w:jc w:val="both"/>
      </w:pPr>
      <w:r w:rsidRPr="00621051">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Извещения</w:t>
      </w:r>
      <w:r w:rsidRPr="00621051">
        <w:rPr>
          <w:bCs/>
          <w:kern w:val="32"/>
        </w:rPr>
        <w:t>.</w:t>
      </w:r>
    </w:p>
    <w:p w14:paraId="182FB4DA" w14:textId="2D4BAA87" w:rsidR="00DD2534" w:rsidRPr="00621051" w:rsidRDefault="00DD2534" w:rsidP="008F5FEA">
      <w:pPr>
        <w:pStyle w:val="af8"/>
        <w:numPr>
          <w:ilvl w:val="2"/>
          <w:numId w:val="20"/>
        </w:numPr>
        <w:ind w:left="1134" w:hanging="1134"/>
        <w:contextualSpacing w:val="0"/>
        <w:jc w:val="both"/>
      </w:pPr>
      <w:r w:rsidRPr="00621051">
        <w:t xml:space="preserve">Организатор закупки составляет итоговый протокол и размещает его на </w:t>
      </w:r>
      <w:r w:rsidR="0053720F">
        <w:t>ЭТП</w:t>
      </w:r>
      <w:r w:rsidRPr="00621051">
        <w:t>.</w:t>
      </w:r>
    </w:p>
    <w:p w14:paraId="4D1B2DA3" w14:textId="02D96574" w:rsidR="00DD2534" w:rsidRPr="00621051" w:rsidRDefault="00DD2534" w:rsidP="008F5FEA">
      <w:pPr>
        <w:pStyle w:val="af8"/>
        <w:numPr>
          <w:ilvl w:val="2"/>
          <w:numId w:val="20"/>
        </w:numPr>
        <w:ind w:left="1134" w:hanging="1134"/>
        <w:contextualSpacing w:val="0"/>
        <w:jc w:val="both"/>
      </w:pPr>
      <w:r w:rsidRPr="00621051">
        <w:t xml:space="preserve">Договор по результатам закупки заключается с использованием программно-аппаратных средств </w:t>
      </w:r>
      <w:r w:rsidR="0053720F">
        <w:t>ЭТП</w:t>
      </w:r>
      <w:r w:rsidRPr="00621051">
        <w:t xml:space="preserve">, и должен быть подписан электронной подписью лица, имеющего право действовать от имени соответственно </w:t>
      </w:r>
      <w:r w:rsidR="00CF5889">
        <w:t>Участник</w:t>
      </w:r>
      <w:r w:rsidRPr="00621051">
        <w:t>а такой закупки, заказчика.</w:t>
      </w:r>
    </w:p>
    <w:p w14:paraId="26B295CA" w14:textId="5FAE8CED" w:rsidR="00E6127E" w:rsidRPr="00621051" w:rsidRDefault="00E6127E" w:rsidP="008F5FEA">
      <w:pPr>
        <w:pStyle w:val="af8"/>
        <w:numPr>
          <w:ilvl w:val="2"/>
          <w:numId w:val="20"/>
        </w:numPr>
        <w:ind w:left="1134" w:hanging="1134"/>
        <w:contextualSpacing w:val="0"/>
        <w:jc w:val="both"/>
      </w:pPr>
      <w:r w:rsidRPr="00621051">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2B71BF" w:rsidRPr="00621051">
        <w:t>, такой договор не заключается</w:t>
      </w:r>
      <w:r w:rsidRPr="00621051">
        <w:t>. После получения одобрения договора Победителю закупки направляется подписанный со стороны Заказчика договор.</w:t>
      </w:r>
    </w:p>
    <w:p w14:paraId="4501E2D8" w14:textId="77777777" w:rsidR="00DD2534" w:rsidRPr="00621051" w:rsidRDefault="00DD2534" w:rsidP="008F5FEA">
      <w:pPr>
        <w:pStyle w:val="af8"/>
        <w:numPr>
          <w:ilvl w:val="2"/>
          <w:numId w:val="20"/>
        </w:numPr>
        <w:ind w:left="1134" w:hanging="1134"/>
        <w:contextualSpacing w:val="0"/>
        <w:jc w:val="both"/>
      </w:pPr>
      <w:r w:rsidRPr="00621051">
        <w:t>В случаях, когда Победитель закупки уклоняется от заключения договора на условиях настоящего Извещения, Заказчик вправе по своему усмотрению:</w:t>
      </w:r>
    </w:p>
    <w:p w14:paraId="74686017" w14:textId="77777777" w:rsidR="002B71BF" w:rsidRPr="00621051" w:rsidRDefault="002B71BF" w:rsidP="002B71BF">
      <w:pPr>
        <w:pStyle w:val="af8"/>
        <w:ind w:left="1134"/>
        <w:jc w:val="both"/>
      </w:pPr>
      <w:r w:rsidRPr="00621051">
        <w:t>­</w:t>
      </w:r>
      <w:r w:rsidRPr="00621051">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633B5A93" w14:textId="11955446" w:rsidR="002B71BF" w:rsidRPr="00621051" w:rsidRDefault="002B71BF" w:rsidP="002B71BF">
      <w:pPr>
        <w:pStyle w:val="af8"/>
        <w:ind w:left="1134"/>
        <w:contextualSpacing w:val="0"/>
        <w:jc w:val="both"/>
      </w:pPr>
      <w:r w:rsidRPr="00621051">
        <w:t>­</w:t>
      </w:r>
      <w:r w:rsidRPr="00621051">
        <w:tab/>
      </w:r>
      <w:r w:rsidR="0027239D">
        <w:t>Отказаться от проведения закупки</w:t>
      </w:r>
      <w:r w:rsidRPr="00621051">
        <w:t>.</w:t>
      </w:r>
    </w:p>
    <w:p w14:paraId="770E9BEE" w14:textId="77777777" w:rsidR="00DD2534" w:rsidRPr="00621051" w:rsidRDefault="00DD2534" w:rsidP="008F5FEA">
      <w:pPr>
        <w:pStyle w:val="af8"/>
        <w:numPr>
          <w:ilvl w:val="2"/>
          <w:numId w:val="20"/>
        </w:numPr>
        <w:ind w:left="1134" w:hanging="1134"/>
        <w:contextualSpacing w:val="0"/>
        <w:jc w:val="both"/>
      </w:pPr>
      <w:r w:rsidRPr="00621051">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0680F433" w14:textId="28CEAF36" w:rsidR="002B71BF" w:rsidRPr="00621051" w:rsidRDefault="002B71BF" w:rsidP="002B71BF">
      <w:pPr>
        <w:pStyle w:val="af8"/>
        <w:ind w:left="1134"/>
        <w:jc w:val="both"/>
        <w:rPr>
          <w:bCs/>
          <w:kern w:val="32"/>
        </w:rPr>
      </w:pPr>
      <w:r w:rsidRPr="00621051">
        <w:rPr>
          <w:bCs/>
          <w:kern w:val="32"/>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w:t>
      </w:r>
    </w:p>
    <w:p w14:paraId="4F32A313" w14:textId="201C34B9" w:rsidR="002B71BF" w:rsidRPr="00621051" w:rsidRDefault="002B71BF" w:rsidP="00171703">
      <w:pPr>
        <w:pStyle w:val="af8"/>
        <w:ind w:left="1134"/>
        <w:jc w:val="both"/>
      </w:pPr>
      <w:r w:rsidRPr="00621051">
        <w:rPr>
          <w:bCs/>
          <w:kern w:val="32"/>
        </w:rPr>
        <w:t xml:space="preserve">­ </w:t>
      </w:r>
      <w:r w:rsidR="0027239D">
        <w:rPr>
          <w:bCs/>
          <w:kern w:val="32"/>
        </w:rPr>
        <w:t>Отказаться от проведения закупки.</w:t>
      </w:r>
    </w:p>
    <w:p w14:paraId="64A6E0E6" w14:textId="751F680F" w:rsidR="00E6127E" w:rsidRPr="00621051" w:rsidRDefault="000D0E20" w:rsidP="008F5FEA">
      <w:pPr>
        <w:pStyle w:val="af8"/>
        <w:numPr>
          <w:ilvl w:val="2"/>
          <w:numId w:val="20"/>
        </w:numPr>
        <w:ind w:left="1134" w:hanging="1134"/>
        <w:contextualSpacing w:val="0"/>
        <w:jc w:val="both"/>
      </w:pPr>
      <w:r w:rsidRPr="00621051">
        <w:t xml:space="preserve">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E6127E" w:rsidRPr="00621051">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5DC089F4" w14:textId="77777777" w:rsidR="00CE5E9D" w:rsidRPr="00621051" w:rsidRDefault="00CE5E9D" w:rsidP="008F5FEA">
      <w:pPr>
        <w:pStyle w:val="af8"/>
        <w:numPr>
          <w:ilvl w:val="2"/>
          <w:numId w:val="20"/>
        </w:numPr>
        <w:ind w:left="1134" w:hanging="1134"/>
        <w:contextualSpacing w:val="0"/>
        <w:jc w:val="both"/>
      </w:pPr>
      <w:r w:rsidRPr="00621051">
        <w:rPr>
          <w:b/>
          <w:bCs/>
        </w:rPr>
        <w:t>Экспертиза справки о цепочке собственников Победителя закупки</w:t>
      </w:r>
    </w:p>
    <w:p w14:paraId="3E794476" w14:textId="4FD5E8AA" w:rsidR="00CE5E9D" w:rsidRPr="00621051" w:rsidRDefault="00CE5E9D" w:rsidP="008F5FEA">
      <w:pPr>
        <w:numPr>
          <w:ilvl w:val="2"/>
          <w:numId w:val="20"/>
        </w:numPr>
        <w:ind w:left="1134" w:hanging="1134"/>
        <w:jc w:val="both"/>
        <w:rPr>
          <w:b/>
        </w:rPr>
      </w:pPr>
      <w:r w:rsidRPr="00621051">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53720F">
        <w:t xml:space="preserve"> </w:t>
      </w:r>
      <w:r w:rsidRPr="00621051">
        <w:t>(формат Acrobat Reader .pdf, а также формат Excel .xls,) в соответствии с формой (форма №</w:t>
      </w:r>
      <w:r w:rsidR="00777A86">
        <w:t xml:space="preserve"> </w:t>
      </w:r>
      <w:r w:rsidR="008F0A1F">
        <w:t>7</w:t>
      </w:r>
      <w:r w:rsidRPr="00621051">
        <w:t>), а также комплект документов в соответствии с инструкцией. 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w:t>
      </w:r>
      <w:r w:rsidR="00B27D87">
        <w:t>м</w:t>
      </w:r>
      <w:r w:rsidRPr="00621051">
        <w:t xml:space="preserve"> </w:t>
      </w:r>
      <w:r w:rsidR="00B27D87">
        <w:t>Извещении</w:t>
      </w:r>
      <w:r w:rsidRPr="00621051">
        <w:t xml:space="preserve">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3D7BF9C7" w14:textId="77777777" w:rsidR="00FE1325" w:rsidRPr="00621051" w:rsidRDefault="00FE1325" w:rsidP="00FE1325">
      <w:pPr>
        <w:pStyle w:val="Style23"/>
        <w:widowControl/>
        <w:tabs>
          <w:tab w:val="left" w:pos="1701"/>
        </w:tabs>
        <w:spacing w:line="240" w:lineRule="auto"/>
        <w:ind w:left="1134" w:right="58" w:firstLine="0"/>
        <w:rPr>
          <w:rStyle w:val="FontStyle128"/>
          <w:color w:val="auto"/>
          <w:kern w:val="32"/>
          <w:sz w:val="24"/>
          <w:szCs w:val="24"/>
        </w:rPr>
      </w:pPr>
    </w:p>
    <w:p w14:paraId="582A1E6F" w14:textId="77777777" w:rsidR="00A9684D" w:rsidRPr="00621051" w:rsidRDefault="00A9684D" w:rsidP="008F5FEA">
      <w:pPr>
        <w:numPr>
          <w:ilvl w:val="1"/>
          <w:numId w:val="20"/>
        </w:numPr>
        <w:ind w:left="1134" w:hanging="1134"/>
        <w:jc w:val="both"/>
        <w:rPr>
          <w:b/>
        </w:rPr>
      </w:pPr>
      <w:r w:rsidRPr="00621051">
        <w:rPr>
          <w:b/>
          <w:bCs/>
        </w:rPr>
        <w:t>Обеспечение исполнения договора</w:t>
      </w:r>
      <w:bookmarkStart w:id="159" w:name="_Hlk59189680"/>
      <w:r w:rsidR="00D3373C" w:rsidRPr="00621051">
        <w:rPr>
          <w:b/>
        </w:rPr>
        <w:t xml:space="preserve"> и/или возврата аванса и/или гарантийных обязательств</w:t>
      </w:r>
      <w:bookmarkEnd w:id="159"/>
      <w:r w:rsidRPr="00621051">
        <w:rPr>
          <w:b/>
          <w:bCs/>
        </w:rPr>
        <w:t>.</w:t>
      </w:r>
    </w:p>
    <w:p w14:paraId="62DE6BAD" w14:textId="12E741EC" w:rsidR="00D3373C" w:rsidRPr="00621051" w:rsidRDefault="008B54B8" w:rsidP="008F5FEA">
      <w:pPr>
        <w:numPr>
          <w:ilvl w:val="2"/>
          <w:numId w:val="20"/>
        </w:numPr>
        <w:ind w:left="1134" w:hanging="1134"/>
        <w:jc w:val="both"/>
        <w:rPr>
          <w:b/>
        </w:rPr>
      </w:pPr>
      <w:bookmarkStart w:id="160" w:name="_Hlk59189704"/>
      <w:r w:rsidRPr="00621051">
        <w:t>В случае, если указано в пункте 2</w:t>
      </w:r>
      <w:r>
        <w:t>0</w:t>
      </w:r>
      <w:r w:rsidRPr="00621051">
        <w:t xml:space="preserve"> Раздела 1</w:t>
      </w:r>
      <w:r>
        <w:t xml:space="preserve">, </w:t>
      </w:r>
      <w:r w:rsidR="00D3373C" w:rsidRPr="00621051">
        <w:t>Победитель закупки или Участник, с которым заключается договор, должен предоставить обеспечение исполнения договора в размере, порядке, форме</w:t>
      </w:r>
      <w:r w:rsidR="009774D7" w:rsidRPr="00621051">
        <w:t>,</w:t>
      </w:r>
      <w:r w:rsidR="00D3373C" w:rsidRPr="00621051">
        <w:t xml:space="preserve"> предусмотренным</w:t>
      </w:r>
      <w:r w:rsidR="009774D7" w:rsidRPr="00621051">
        <w:t>и</w:t>
      </w:r>
      <w:r w:rsidR="00D3373C" w:rsidRPr="00621051">
        <w:t xml:space="preserve"> в </w:t>
      </w:r>
      <w:r w:rsidR="009774D7" w:rsidRPr="00621051">
        <w:t>Извещении</w:t>
      </w:r>
      <w:r w:rsidR="00D3373C" w:rsidRPr="00621051">
        <w:t>.</w:t>
      </w:r>
      <w:bookmarkEnd w:id="160"/>
    </w:p>
    <w:p w14:paraId="09D5C682" w14:textId="18E666C9" w:rsidR="00A9684D" w:rsidRPr="00621051" w:rsidRDefault="00A9684D" w:rsidP="008F5FEA">
      <w:pPr>
        <w:numPr>
          <w:ilvl w:val="2"/>
          <w:numId w:val="20"/>
        </w:numPr>
        <w:ind w:left="1134" w:hanging="1134"/>
        <w:jc w:val="both"/>
        <w:rPr>
          <w:b/>
        </w:rPr>
      </w:pPr>
      <w:r w:rsidRPr="00621051">
        <w:t>В случае, если указано в пункте 2</w:t>
      </w:r>
      <w:r w:rsidR="00D3373C" w:rsidRPr="00621051">
        <w:t>1</w:t>
      </w:r>
      <w:r w:rsidRPr="00621051">
        <w:t xml:space="preserve"> Раздела 1, </w:t>
      </w:r>
      <w:r w:rsidR="00D3373C" w:rsidRPr="00621051">
        <w:t xml:space="preserve">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774D7" w:rsidRPr="00621051">
        <w:t>Извещением</w:t>
      </w:r>
      <w:r w:rsidR="00D3373C" w:rsidRPr="00621051">
        <w:t>.</w:t>
      </w:r>
    </w:p>
    <w:p w14:paraId="692D29F6" w14:textId="62B904BE" w:rsidR="00A9684D" w:rsidRPr="00621051" w:rsidRDefault="00A9684D" w:rsidP="008F5FEA">
      <w:pPr>
        <w:numPr>
          <w:ilvl w:val="2"/>
          <w:numId w:val="20"/>
        </w:numPr>
        <w:ind w:left="1134" w:hanging="1134"/>
        <w:jc w:val="both"/>
        <w:rPr>
          <w:b/>
        </w:rPr>
      </w:pPr>
      <w:r w:rsidRPr="00621051">
        <w:t xml:space="preserve">Обеспечение исполнения договора и/или возврата аванса и/или гарантийных обязательств </w:t>
      </w:r>
      <w:r w:rsidRPr="00621051">
        <w:lastRenderedPageBreak/>
        <w:t>должно быть представлено в виде, указанном в пункт</w:t>
      </w:r>
      <w:r w:rsidR="008B54B8">
        <w:t xml:space="preserve">ах </w:t>
      </w:r>
      <w:r w:rsidRPr="00621051">
        <w:t>20</w:t>
      </w:r>
      <w:r w:rsidR="00D3373C" w:rsidRPr="00621051">
        <w:t xml:space="preserve">, </w:t>
      </w:r>
      <w:r w:rsidR="008B54B8">
        <w:t>2</w:t>
      </w:r>
      <w:r w:rsidR="00D3373C" w:rsidRPr="00621051">
        <w:t>1</w:t>
      </w:r>
      <w:r w:rsidRPr="00621051">
        <w:t xml:space="preserve"> Раздела 1.</w:t>
      </w:r>
    </w:p>
    <w:p w14:paraId="04AFC02D" w14:textId="15EB715E" w:rsidR="00A9684D" w:rsidRPr="00621051" w:rsidRDefault="00A9684D" w:rsidP="008F5FEA">
      <w:pPr>
        <w:numPr>
          <w:ilvl w:val="2"/>
          <w:numId w:val="20"/>
        </w:numPr>
        <w:ind w:left="1134" w:hanging="1134"/>
        <w:jc w:val="both"/>
        <w:rPr>
          <w:b/>
        </w:rPr>
      </w:pPr>
      <w:r w:rsidRPr="00621051">
        <w:t>Размер обеспечения исполнения договора и/или обеспечения возврата аванса и/или гарантийных обязательств указан в пункт</w:t>
      </w:r>
      <w:r w:rsidR="008B54B8">
        <w:t xml:space="preserve">ах </w:t>
      </w:r>
      <w:r w:rsidRPr="00621051">
        <w:t>20</w:t>
      </w:r>
      <w:r w:rsidR="00D3373C" w:rsidRPr="00621051">
        <w:t xml:space="preserve">, </w:t>
      </w:r>
      <w:r w:rsidR="008B54B8">
        <w:t>2</w:t>
      </w:r>
      <w:r w:rsidR="00D3373C" w:rsidRPr="00621051">
        <w:t>1</w:t>
      </w:r>
      <w:r w:rsidRPr="00621051">
        <w:t xml:space="preserve"> Раздела 1. </w:t>
      </w:r>
    </w:p>
    <w:p w14:paraId="3974B00E" w14:textId="77777777" w:rsidR="00A9684D" w:rsidRPr="00621051" w:rsidRDefault="00A9684D" w:rsidP="00A9684D">
      <w:pPr>
        <w:pStyle w:val="af8"/>
        <w:ind w:left="1134"/>
        <w:contextualSpacing w:val="0"/>
        <w:jc w:val="both"/>
        <w:rPr>
          <w:b/>
        </w:rPr>
      </w:pPr>
    </w:p>
    <w:p w14:paraId="55BC1AE1" w14:textId="0599543F" w:rsidR="00C7338D" w:rsidRPr="00621051" w:rsidRDefault="00764E52" w:rsidP="00EE2120">
      <w:pPr>
        <w:pStyle w:val="1"/>
      </w:pPr>
      <w:bookmarkStart w:id="161" w:name="_Toc524681564"/>
      <w:r w:rsidRPr="00621051">
        <w:t xml:space="preserve">Раздел </w:t>
      </w:r>
      <w:r w:rsidR="00EE2120" w:rsidRPr="00621051">
        <w:t xml:space="preserve">5. </w:t>
      </w:r>
      <w:r w:rsidR="00C7338D" w:rsidRPr="00621051">
        <w:rPr>
          <w:caps/>
        </w:rPr>
        <w:t xml:space="preserve">Требования предъявляемые к </w:t>
      </w:r>
      <w:r w:rsidR="00CF5889">
        <w:rPr>
          <w:caps/>
        </w:rPr>
        <w:t>Участник</w:t>
      </w:r>
      <w:r w:rsidR="00C7338D" w:rsidRPr="00621051">
        <w:rPr>
          <w:caps/>
        </w:rPr>
        <w:t>ам</w:t>
      </w:r>
      <w:r w:rsidR="00351FFD" w:rsidRPr="00621051">
        <w:rPr>
          <w:caps/>
        </w:rPr>
        <w:t xml:space="preserve"> закупки</w:t>
      </w:r>
      <w:bookmarkEnd w:id="161"/>
    </w:p>
    <w:p w14:paraId="016A02F2" w14:textId="77777777" w:rsidR="00C7338D" w:rsidRPr="00171703" w:rsidRDefault="00015A3A" w:rsidP="008F5FEA">
      <w:pPr>
        <w:pStyle w:val="af8"/>
        <w:numPr>
          <w:ilvl w:val="1"/>
          <w:numId w:val="37"/>
        </w:numPr>
        <w:ind w:left="1134" w:hanging="1134"/>
        <w:rPr>
          <w:b/>
        </w:rPr>
      </w:pPr>
      <w:bookmarkStart w:id="162" w:name="_Toc422210012"/>
      <w:bookmarkStart w:id="163" w:name="_Toc422226832"/>
      <w:bookmarkStart w:id="164" w:name="_Toc422244184"/>
      <w:r w:rsidRPr="00171703">
        <w:rPr>
          <w:b/>
        </w:rPr>
        <w:t>Требование к правоспособности/дееспособности Участника закупки</w:t>
      </w:r>
      <w:bookmarkEnd w:id="162"/>
      <w:bookmarkEnd w:id="163"/>
      <w:bookmarkEnd w:id="164"/>
    </w:p>
    <w:p w14:paraId="5AFFC0F9" w14:textId="48F4FBAA" w:rsidR="00015A3A" w:rsidRPr="00621051" w:rsidRDefault="00015A3A" w:rsidP="008F5FEA">
      <w:pPr>
        <w:pStyle w:val="af8"/>
        <w:numPr>
          <w:ilvl w:val="2"/>
          <w:numId w:val="37"/>
        </w:numPr>
        <w:ind w:left="1134" w:hanging="1134"/>
        <w:jc w:val="both"/>
      </w:pPr>
      <w:r w:rsidRPr="00621051">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CF5889">
        <w:t>Участник</w:t>
      </w:r>
      <w:r w:rsidRPr="00621051">
        <w:t>е в Едином реестре субъектов малого и среднего предпринимательства, размещенном на официальном сайте ФНС России в сети «Интернет» по адресу  </w:t>
      </w:r>
      <w:hyperlink r:id="rId17" w:history="1">
        <w:r w:rsidRPr="00621051">
          <w:rPr>
            <w:rStyle w:val="ac"/>
          </w:rPr>
          <w:t>https://rmsp.nalog.ru/search.html</w:t>
        </w:r>
      </w:hyperlink>
      <w:r w:rsidR="00AD46E6" w:rsidRPr="00621051">
        <w:rPr>
          <w:rStyle w:val="ac"/>
        </w:rPr>
        <w:t xml:space="preserve"> </w:t>
      </w:r>
      <w:r w:rsidR="00AD46E6" w:rsidRPr="00621051">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AD46E6" w:rsidRPr="00612CCD">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8" w:history="1">
        <w:r w:rsidR="00AD46E6" w:rsidRPr="00621051">
          <w:rPr>
            <w:rStyle w:val="ac"/>
          </w:rPr>
          <w:t>https://npd.nalog.ru/check-status</w:t>
        </w:r>
      </w:hyperlink>
      <w:r w:rsidR="00AD46E6" w:rsidRPr="00171703">
        <w:t>/)</w:t>
      </w:r>
      <w:r w:rsidRPr="00621051">
        <w:t xml:space="preserve">. </w:t>
      </w:r>
    </w:p>
    <w:p w14:paraId="209B001B" w14:textId="77777777" w:rsidR="00015A3A" w:rsidRPr="00621051" w:rsidRDefault="00015A3A" w:rsidP="008F5FEA">
      <w:pPr>
        <w:pStyle w:val="af8"/>
        <w:numPr>
          <w:ilvl w:val="2"/>
          <w:numId w:val="37"/>
        </w:numPr>
        <w:ind w:left="1134" w:hanging="1134"/>
        <w:jc w:val="both"/>
      </w:pPr>
      <w:r w:rsidRPr="00621051">
        <w:t>Участники должны соответствовать следующим обязательным требованиям к дееспособности Участника закупки:</w:t>
      </w:r>
    </w:p>
    <w:p w14:paraId="74E6C8F0" w14:textId="3239D590" w:rsidR="00015A3A" w:rsidRPr="00621051" w:rsidRDefault="00015A3A" w:rsidP="00171703">
      <w:pPr>
        <w:pStyle w:val="af8"/>
        <w:numPr>
          <w:ilvl w:val="0"/>
          <w:numId w:val="3"/>
        </w:numPr>
        <w:tabs>
          <w:tab w:val="left" w:pos="1701"/>
        </w:tabs>
        <w:ind w:left="1134" w:firstLine="0"/>
        <w:jc w:val="both"/>
      </w:pPr>
      <w:r w:rsidRPr="00621051">
        <w:t>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612CCD">
        <w:t>.</w:t>
      </w:r>
      <w:r w:rsidRPr="00621051">
        <w:t xml:space="preserve"> </w:t>
      </w:r>
    </w:p>
    <w:p w14:paraId="2405CA18" w14:textId="77777777" w:rsidR="00015A3A" w:rsidRPr="00171703" w:rsidRDefault="00015A3A" w:rsidP="008F5FEA">
      <w:pPr>
        <w:pStyle w:val="af8"/>
        <w:numPr>
          <w:ilvl w:val="1"/>
          <w:numId w:val="37"/>
        </w:numPr>
        <w:ind w:left="1134" w:hanging="1134"/>
        <w:rPr>
          <w:b/>
        </w:rPr>
      </w:pPr>
      <w:bookmarkStart w:id="165" w:name="_Toc422210013"/>
      <w:bookmarkStart w:id="166" w:name="_Toc422226833"/>
      <w:bookmarkStart w:id="167" w:name="_Toc422244185"/>
      <w:r w:rsidRPr="00621051">
        <w:rPr>
          <w:b/>
        </w:rPr>
        <w:t>Требования к правоспособности и финансовой устойчивости Участника закупки</w:t>
      </w:r>
      <w:bookmarkEnd w:id="165"/>
      <w:bookmarkEnd w:id="166"/>
      <w:bookmarkEnd w:id="167"/>
    </w:p>
    <w:p w14:paraId="0D26BC5C" w14:textId="77777777" w:rsidR="00015A3A" w:rsidRPr="00621051" w:rsidRDefault="00015A3A" w:rsidP="008F5FEA">
      <w:pPr>
        <w:pStyle w:val="af8"/>
        <w:numPr>
          <w:ilvl w:val="2"/>
          <w:numId w:val="37"/>
        </w:numPr>
        <w:ind w:left="1134" w:hanging="1134"/>
        <w:jc w:val="both"/>
      </w:pPr>
      <w:r w:rsidRPr="00621051">
        <w:t>Участник закупки должен соответствовать следующим обязательным требованиям к правоспособности Участника закупки:</w:t>
      </w:r>
    </w:p>
    <w:p w14:paraId="2214CD65" w14:textId="1C13A109" w:rsidR="00015A3A" w:rsidRPr="00171703" w:rsidRDefault="00015A3A" w:rsidP="00171703">
      <w:pPr>
        <w:pStyle w:val="af8"/>
        <w:numPr>
          <w:ilvl w:val="0"/>
          <w:numId w:val="3"/>
        </w:numPr>
        <w:tabs>
          <w:tab w:val="left" w:pos="1701"/>
        </w:tabs>
        <w:ind w:left="1134" w:firstLine="0"/>
        <w:jc w:val="both"/>
      </w:pPr>
      <w:r w:rsidRPr="00171703">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3815A4A5" w14:textId="2A34B0AA" w:rsidR="0056132F" w:rsidRPr="00171703" w:rsidRDefault="0056132F" w:rsidP="00171703">
      <w:pPr>
        <w:pStyle w:val="af8"/>
        <w:numPr>
          <w:ilvl w:val="0"/>
          <w:numId w:val="3"/>
        </w:numPr>
        <w:tabs>
          <w:tab w:val="left" w:pos="1701"/>
        </w:tabs>
        <w:ind w:left="1134" w:firstLine="0"/>
        <w:jc w:val="both"/>
      </w:pPr>
      <w:r w:rsidRPr="00171703">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3186978" w14:textId="5D0D3748" w:rsidR="005D4928" w:rsidRPr="00621051" w:rsidRDefault="000A0E28" w:rsidP="008F5FEA">
      <w:pPr>
        <w:pStyle w:val="af8"/>
        <w:numPr>
          <w:ilvl w:val="2"/>
          <w:numId w:val="37"/>
        </w:numPr>
        <w:ind w:left="1134" w:hanging="1134"/>
        <w:jc w:val="both"/>
      </w:pPr>
      <w:r>
        <w:t xml:space="preserve">Оценка финансовой устойчивости Участника закупки осуществляется в соответствии с требованиями Методики </w:t>
      </w:r>
      <w:r w:rsidR="0025037D">
        <w:t xml:space="preserve">проведения экспертизы финансово-экономической устойчивости </w:t>
      </w:r>
      <w:r w:rsidR="00CF5889">
        <w:t>Участник</w:t>
      </w:r>
      <w:r w:rsidR="0025037D">
        <w:t>ов закупочных процедур</w:t>
      </w:r>
      <w:r w:rsidR="006C1D1F">
        <w:t xml:space="preserve"> </w:t>
      </w:r>
      <w:r w:rsidR="006C1D1F" w:rsidRPr="00621051">
        <w:t xml:space="preserve">Раздел 9 настоящего </w:t>
      </w:r>
      <w:r w:rsidR="006C1D1F">
        <w:t>И</w:t>
      </w:r>
      <w:r w:rsidR="006C1D1F" w:rsidRPr="00621051">
        <w:t>звещения</w:t>
      </w:r>
      <w:r w:rsidR="006C1D1F">
        <w:t>.</w:t>
      </w:r>
    </w:p>
    <w:p w14:paraId="60FDA442" w14:textId="77777777" w:rsidR="005D4928" w:rsidRPr="00621051" w:rsidRDefault="005D4928" w:rsidP="005D4928">
      <w:pPr>
        <w:pStyle w:val="af8"/>
        <w:ind w:left="1701"/>
        <w:contextualSpacing w:val="0"/>
        <w:jc w:val="both"/>
      </w:pPr>
    </w:p>
    <w:p w14:paraId="7D93569C" w14:textId="77777777" w:rsidR="00015A3A" w:rsidRPr="00171703" w:rsidRDefault="006F1550" w:rsidP="008F5FEA">
      <w:pPr>
        <w:pStyle w:val="af8"/>
        <w:numPr>
          <w:ilvl w:val="1"/>
          <w:numId w:val="37"/>
        </w:numPr>
        <w:ind w:left="1134" w:hanging="1134"/>
        <w:rPr>
          <w:b/>
        </w:rPr>
      </w:pPr>
      <w:bookmarkStart w:id="168" w:name="_Toc422210015"/>
      <w:bookmarkStart w:id="169" w:name="_Toc422226835"/>
      <w:bookmarkStart w:id="170" w:name="_Toc422244187"/>
      <w:r w:rsidRPr="00621051">
        <w:rPr>
          <w:b/>
        </w:rPr>
        <w:t>Требования к деловой репутации Участника закупки</w:t>
      </w:r>
      <w:bookmarkEnd w:id="168"/>
      <w:bookmarkEnd w:id="169"/>
      <w:bookmarkEnd w:id="170"/>
    </w:p>
    <w:p w14:paraId="186E8853" w14:textId="39E2DE01" w:rsidR="006F1550" w:rsidRPr="00621051" w:rsidRDefault="006F1550" w:rsidP="008F5FEA">
      <w:pPr>
        <w:pStyle w:val="af8"/>
        <w:numPr>
          <w:ilvl w:val="2"/>
          <w:numId w:val="37"/>
        </w:numPr>
        <w:ind w:left="1134" w:hanging="1134"/>
        <w:jc w:val="both"/>
      </w:pPr>
      <w:r w:rsidRPr="00621051">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rsidRPr="00621051">
        <w:t>го</w:t>
      </w:r>
      <w:r w:rsidRPr="00621051">
        <w:t xml:space="preserve"> </w:t>
      </w:r>
      <w:r w:rsidR="004E335A">
        <w:t>И</w:t>
      </w:r>
      <w:r w:rsidR="00206AEB" w:rsidRPr="00621051">
        <w:t>звещения</w:t>
      </w:r>
      <w:r w:rsidRPr="00621051">
        <w:t>.</w:t>
      </w:r>
    </w:p>
    <w:p w14:paraId="2AE7DCBA" w14:textId="77777777" w:rsidR="006F1550" w:rsidRPr="00621051" w:rsidRDefault="00206AEB" w:rsidP="00EE2120">
      <w:pPr>
        <w:pStyle w:val="1"/>
      </w:pPr>
      <w:bookmarkStart w:id="171" w:name="_Toc524681565"/>
      <w:r w:rsidRPr="00621051">
        <w:t>Р</w:t>
      </w:r>
      <w:r w:rsidR="00EE2120" w:rsidRPr="00621051">
        <w:t xml:space="preserve">аздел 6. </w:t>
      </w:r>
      <w:r w:rsidR="006F1550" w:rsidRPr="00621051">
        <w:t>ТРЕБОВАНИЯ К ЗАЯВКЕ НА УЧАСТИЕ В ЗАКУПКЕ</w:t>
      </w:r>
      <w:bookmarkEnd w:id="171"/>
    </w:p>
    <w:p w14:paraId="0611D472" w14:textId="77777777" w:rsidR="00A10CB7" w:rsidRPr="00171703" w:rsidRDefault="00A10CB7" w:rsidP="008F5FEA">
      <w:pPr>
        <w:pStyle w:val="af8"/>
        <w:numPr>
          <w:ilvl w:val="1"/>
          <w:numId w:val="38"/>
        </w:numPr>
        <w:ind w:left="1134" w:hanging="1134"/>
        <w:rPr>
          <w:b/>
        </w:rPr>
      </w:pPr>
      <w:bookmarkStart w:id="172" w:name="_Ref316333450"/>
      <w:bookmarkStart w:id="173" w:name="_Toc422210017"/>
      <w:bookmarkStart w:id="174" w:name="_Toc422226837"/>
      <w:bookmarkStart w:id="175" w:name="_Toc422244189"/>
      <w:r w:rsidRPr="00171703">
        <w:rPr>
          <w:b/>
        </w:rPr>
        <w:t xml:space="preserve">Общие требования к заявке на участие в </w:t>
      </w:r>
      <w:bookmarkEnd w:id="172"/>
      <w:r w:rsidRPr="00171703">
        <w:rPr>
          <w:b/>
        </w:rPr>
        <w:t>закупке</w:t>
      </w:r>
      <w:bookmarkEnd w:id="173"/>
      <w:bookmarkEnd w:id="174"/>
      <w:bookmarkEnd w:id="175"/>
      <w:r w:rsidRPr="00171703">
        <w:rPr>
          <w:b/>
        </w:rPr>
        <w:t xml:space="preserve"> </w:t>
      </w:r>
    </w:p>
    <w:p w14:paraId="750FC65E" w14:textId="5023DEC8" w:rsidR="006F1550" w:rsidRPr="00621051" w:rsidRDefault="00C15010" w:rsidP="008F5FEA">
      <w:pPr>
        <w:pStyle w:val="af8"/>
        <w:numPr>
          <w:ilvl w:val="2"/>
          <w:numId w:val="38"/>
        </w:numPr>
        <w:ind w:left="1134" w:hanging="1134"/>
        <w:jc w:val="both"/>
      </w:pPr>
      <w:r w:rsidRPr="00621051">
        <w:t xml:space="preserve">Заявка </w:t>
      </w:r>
      <w:r w:rsidR="00CF5889">
        <w:t>Участник</w:t>
      </w:r>
      <w:r w:rsidRPr="00621051">
        <w:t>а закупки должн</w:t>
      </w:r>
      <w:r w:rsidR="00D55E76" w:rsidRPr="00621051">
        <w:t>а</w:t>
      </w:r>
      <w:r w:rsidRPr="00621051">
        <w:t xml:space="preserve"> быть подписан</w:t>
      </w:r>
      <w:r w:rsidR="00D55E76" w:rsidRPr="00621051">
        <w:t>а</w:t>
      </w:r>
      <w:r w:rsidRPr="00621051">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CF5889">
        <w:t>Участник</w:t>
      </w:r>
      <w:r w:rsidRPr="00621051">
        <w:t>а закупки.</w:t>
      </w:r>
    </w:p>
    <w:p w14:paraId="793A03C0" w14:textId="77777777" w:rsidR="00A10CB7" w:rsidRPr="00621051" w:rsidRDefault="00A10CB7" w:rsidP="008F5FEA">
      <w:pPr>
        <w:pStyle w:val="af8"/>
        <w:numPr>
          <w:ilvl w:val="2"/>
          <w:numId w:val="38"/>
        </w:numPr>
        <w:ind w:left="1134" w:hanging="1134"/>
        <w:jc w:val="both"/>
      </w:pPr>
      <w:r w:rsidRPr="00621051">
        <w:t xml:space="preserve">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w:t>
      </w:r>
      <w:r w:rsidRPr="00621051">
        <w:lastRenderedPageBreak/>
        <w:t>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41AEC37A" w14:textId="77777777" w:rsidR="00A10CB7" w:rsidRPr="00621051" w:rsidRDefault="00A10CB7" w:rsidP="008F5FEA">
      <w:pPr>
        <w:pStyle w:val="af8"/>
        <w:numPr>
          <w:ilvl w:val="2"/>
          <w:numId w:val="38"/>
        </w:numPr>
        <w:ind w:left="1134" w:hanging="1134"/>
        <w:jc w:val="both"/>
      </w:pPr>
      <w:r w:rsidRPr="00621051">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29CA6980" w14:textId="77777777" w:rsidR="00A10CB7" w:rsidRPr="00171703" w:rsidRDefault="00A10CB7" w:rsidP="008F5FEA">
      <w:pPr>
        <w:pStyle w:val="af8"/>
        <w:numPr>
          <w:ilvl w:val="1"/>
          <w:numId w:val="38"/>
        </w:numPr>
        <w:ind w:left="1134" w:hanging="1134"/>
        <w:rPr>
          <w:b/>
        </w:rPr>
      </w:pPr>
      <w:r w:rsidRPr="00621051">
        <w:rPr>
          <w:b/>
        </w:rPr>
        <w:t>Требования к оформлению заявки на участие в закупке:</w:t>
      </w:r>
    </w:p>
    <w:p w14:paraId="553E1151" w14:textId="735C3118" w:rsidR="00A10CB7" w:rsidRDefault="00A10CB7" w:rsidP="008F5FEA">
      <w:pPr>
        <w:pStyle w:val="af8"/>
        <w:numPr>
          <w:ilvl w:val="2"/>
          <w:numId w:val="38"/>
        </w:numPr>
        <w:ind w:left="1134" w:hanging="1134"/>
        <w:jc w:val="both"/>
      </w:pPr>
      <w:r w:rsidRPr="00621051">
        <w:t>В целях эффективного рассмотрения заявк</w:t>
      </w:r>
      <w:r w:rsidR="00D02B77" w:rsidRPr="00621051">
        <w:t>и</w:t>
      </w:r>
      <w:r w:rsidRPr="00621051">
        <w:t xml:space="preserve"> на участие в закупке, устанавливаются следующие требования к порядку раскладки документов</w:t>
      </w:r>
      <w:r w:rsidR="000F6811" w:rsidRPr="00621051">
        <w:t xml:space="preserve"> в электронном архиве,</w:t>
      </w:r>
      <w:r w:rsidRPr="00621051">
        <w:t xml:space="preserve"> а также требования к</w:t>
      </w:r>
      <w:r w:rsidR="000F6811" w:rsidRPr="00621051">
        <w:t xml:space="preserve"> их</w:t>
      </w:r>
      <w:r w:rsidRPr="00621051">
        <w:t xml:space="preserve"> наименованию:</w:t>
      </w:r>
    </w:p>
    <w:p w14:paraId="3A561FBB" w14:textId="77777777" w:rsidR="00FC7E59" w:rsidRDefault="00FC7E59" w:rsidP="00FC7E59">
      <w:pPr>
        <w:pStyle w:val="af8"/>
        <w:ind w:left="1134"/>
        <w:jc w:val="both"/>
        <w:sectPr w:rsidR="00FC7E59" w:rsidSect="00760703">
          <w:pgSz w:w="11906" w:h="16838"/>
          <w:pgMar w:top="720" w:right="720" w:bottom="720" w:left="720" w:header="708" w:footer="708" w:gutter="0"/>
          <w:cols w:space="708"/>
          <w:docGrid w:linePitch="360"/>
        </w:sectPr>
      </w:pPr>
    </w:p>
    <w:p w14:paraId="6E1A938A" w14:textId="67837CC2" w:rsidR="00FC7E59" w:rsidRPr="00621051" w:rsidRDefault="00FC7E59" w:rsidP="00FC7E59">
      <w:pPr>
        <w:pStyle w:val="af8"/>
        <w:ind w:left="1134"/>
        <w:jc w:val="both"/>
      </w:pPr>
    </w:p>
    <w:p w14:paraId="492B24A5" w14:textId="77777777" w:rsidR="00B33948" w:rsidRPr="00621051" w:rsidRDefault="00B33948" w:rsidP="00D02B77">
      <w:pPr>
        <w:pStyle w:val="af8"/>
        <w:spacing w:before="240" w:after="240"/>
        <w:ind w:left="0"/>
        <w:contextualSpacing w:val="0"/>
        <w:jc w:val="center"/>
        <w:rPr>
          <w:b/>
          <w:u w:val="single"/>
        </w:rPr>
      </w:pPr>
      <w:r w:rsidRPr="00621051">
        <w:rPr>
          <w:b/>
          <w:u w:val="single"/>
        </w:rPr>
        <w:t>Структура Заявки</w:t>
      </w:r>
    </w:p>
    <w:tbl>
      <w:tblPr>
        <w:tblStyle w:val="aff6"/>
        <w:tblW w:w="0" w:type="auto"/>
        <w:tblLook w:val="04A0" w:firstRow="1" w:lastRow="0" w:firstColumn="1" w:lastColumn="0" w:noHBand="0" w:noVBand="1"/>
      </w:tblPr>
      <w:tblGrid>
        <w:gridCol w:w="2421"/>
        <w:gridCol w:w="5365"/>
        <w:gridCol w:w="5485"/>
        <w:gridCol w:w="1580"/>
      </w:tblGrid>
      <w:tr w:rsidR="00F06A96" w:rsidRPr="00490FBC" w14:paraId="2AF3338B" w14:textId="77777777" w:rsidTr="004A3AE3">
        <w:tc>
          <w:tcPr>
            <w:tcW w:w="0" w:type="auto"/>
          </w:tcPr>
          <w:p w14:paraId="5EF2D2FE" w14:textId="77777777" w:rsidR="00F06A96" w:rsidRPr="00FB4BE8" w:rsidRDefault="00F06A96" w:rsidP="00B91DC1">
            <w:pPr>
              <w:jc w:val="both"/>
              <w:rPr>
                <w:b/>
              </w:rPr>
            </w:pPr>
            <w:r w:rsidRPr="00FB4BE8">
              <w:rPr>
                <w:b/>
              </w:rPr>
              <w:t>№ документа в томе</w:t>
            </w:r>
          </w:p>
        </w:tc>
        <w:tc>
          <w:tcPr>
            <w:tcW w:w="5365" w:type="dxa"/>
          </w:tcPr>
          <w:p w14:paraId="24953E3B" w14:textId="2AC1A8F9" w:rsidR="00F06A96" w:rsidRPr="00FB4BE8" w:rsidRDefault="00F06A96" w:rsidP="00B91DC1">
            <w:pPr>
              <w:jc w:val="both"/>
              <w:rPr>
                <w:b/>
              </w:rPr>
            </w:pPr>
            <w:r w:rsidRPr="00FB4BE8">
              <w:rPr>
                <w:b/>
              </w:rPr>
              <w:t xml:space="preserve">Наименование документа/ссылка на пункт </w:t>
            </w:r>
            <w:r w:rsidR="00B27D87">
              <w:rPr>
                <w:b/>
              </w:rPr>
              <w:t>Извещения</w:t>
            </w:r>
          </w:p>
        </w:tc>
        <w:tc>
          <w:tcPr>
            <w:tcW w:w="5485" w:type="dxa"/>
          </w:tcPr>
          <w:p w14:paraId="0C811CC0" w14:textId="77777777" w:rsidR="00F06A96" w:rsidRPr="00FB4BE8" w:rsidRDefault="00F06A96" w:rsidP="00B91DC1">
            <w:pPr>
              <w:jc w:val="both"/>
              <w:rPr>
                <w:b/>
              </w:rPr>
            </w:pPr>
            <w:r w:rsidRPr="00FB4BE8">
              <w:rPr>
                <w:b/>
              </w:rPr>
              <w:t>Наименование файла в заявке</w:t>
            </w:r>
          </w:p>
        </w:tc>
        <w:tc>
          <w:tcPr>
            <w:tcW w:w="1580" w:type="dxa"/>
          </w:tcPr>
          <w:p w14:paraId="5038B7E2" w14:textId="3D557BB1" w:rsidR="00F06A96" w:rsidRPr="00FB4BE8" w:rsidRDefault="006A43FF" w:rsidP="00B91DC1">
            <w:pPr>
              <w:jc w:val="both"/>
              <w:rPr>
                <w:b/>
              </w:rPr>
            </w:pPr>
            <w:r>
              <w:rPr>
                <w:b/>
              </w:rPr>
              <w:t>Допустимые форматы</w:t>
            </w:r>
            <w:r w:rsidR="00F06A96" w:rsidRPr="00CC6FF9">
              <w:rPr>
                <w:b/>
              </w:rPr>
              <w:t xml:space="preserve"> и расширени</w:t>
            </w:r>
            <w:r>
              <w:rPr>
                <w:b/>
              </w:rPr>
              <w:t>я</w:t>
            </w:r>
            <w:r w:rsidR="00F06A96" w:rsidRPr="00CC6FF9">
              <w:rPr>
                <w:b/>
              </w:rPr>
              <w:t xml:space="preserve"> файла</w:t>
            </w:r>
          </w:p>
        </w:tc>
      </w:tr>
      <w:tr w:rsidR="00F06A96" w:rsidRPr="00490FBC" w14:paraId="4DEB315E" w14:textId="77777777" w:rsidTr="004A3AE3">
        <w:tc>
          <w:tcPr>
            <w:tcW w:w="0" w:type="auto"/>
          </w:tcPr>
          <w:p w14:paraId="4F0D1830" w14:textId="77777777" w:rsidR="00F06A96" w:rsidRPr="00FB4BE8" w:rsidRDefault="00F06A96" w:rsidP="008F5FEA">
            <w:pPr>
              <w:numPr>
                <w:ilvl w:val="0"/>
                <w:numId w:val="26"/>
              </w:numPr>
              <w:ind w:left="0" w:firstLine="0"/>
              <w:contextualSpacing/>
              <w:jc w:val="both"/>
            </w:pPr>
          </w:p>
        </w:tc>
        <w:tc>
          <w:tcPr>
            <w:tcW w:w="5365" w:type="dxa"/>
          </w:tcPr>
          <w:p w14:paraId="4465C839" w14:textId="77777777" w:rsidR="00F06A96" w:rsidRPr="00FB4BE8" w:rsidRDefault="00F06A96" w:rsidP="00B91DC1">
            <w:pPr>
              <w:jc w:val="both"/>
              <w:rPr>
                <w:color w:val="000000"/>
              </w:rPr>
            </w:pPr>
            <w:r w:rsidRPr="00FB4BE8">
              <w:rPr>
                <w:color w:val="000000"/>
              </w:rPr>
              <w:t>Опись документов</w:t>
            </w:r>
            <w:r>
              <w:rPr>
                <w:color w:val="000000"/>
              </w:rPr>
              <w:t>,</w:t>
            </w:r>
            <w:r w:rsidRPr="00FB4BE8">
              <w:rPr>
                <w:color w:val="000000"/>
              </w:rPr>
              <w:t xml:space="preserve"> содержащихся в заявке на участие в закупке </w:t>
            </w:r>
          </w:p>
        </w:tc>
        <w:tc>
          <w:tcPr>
            <w:tcW w:w="5485" w:type="dxa"/>
          </w:tcPr>
          <w:p w14:paraId="0FBF03EF" w14:textId="77777777" w:rsidR="00F06A96" w:rsidRPr="00FB4BE8" w:rsidRDefault="00F06A96" w:rsidP="00B91DC1">
            <w:pPr>
              <w:jc w:val="both"/>
            </w:pPr>
            <w:r w:rsidRPr="00FB4BE8">
              <w:t>«Опись»</w:t>
            </w:r>
          </w:p>
        </w:tc>
        <w:tc>
          <w:tcPr>
            <w:tcW w:w="1580" w:type="dxa"/>
          </w:tcPr>
          <w:p w14:paraId="2E069768" w14:textId="77777777" w:rsidR="00F06A96" w:rsidRPr="00FB4BE8" w:rsidRDefault="00F06A96" w:rsidP="00B91DC1">
            <w:pPr>
              <w:jc w:val="both"/>
            </w:pPr>
            <w:r w:rsidRPr="00CC6FF9">
              <w:rPr>
                <w:lang w:val="en-US"/>
              </w:rPr>
              <w:t>Doc</w:t>
            </w:r>
            <w:r w:rsidRPr="00CC6FF9">
              <w:t>, Pdf</w:t>
            </w:r>
          </w:p>
        </w:tc>
      </w:tr>
      <w:tr w:rsidR="00F06A96" w:rsidRPr="00490FBC" w14:paraId="1370BABD" w14:textId="77777777" w:rsidTr="004A3AE3">
        <w:tc>
          <w:tcPr>
            <w:tcW w:w="0" w:type="auto"/>
          </w:tcPr>
          <w:p w14:paraId="52D1D304" w14:textId="77777777" w:rsidR="00F06A96" w:rsidRPr="00FB4BE8" w:rsidRDefault="00F06A96" w:rsidP="00B91DC1">
            <w:pPr>
              <w:contextualSpacing/>
              <w:jc w:val="both"/>
            </w:pPr>
          </w:p>
        </w:tc>
        <w:tc>
          <w:tcPr>
            <w:tcW w:w="5365" w:type="dxa"/>
          </w:tcPr>
          <w:p w14:paraId="5699218F" w14:textId="77777777" w:rsidR="00F06A96" w:rsidRPr="00FB4BE8" w:rsidRDefault="00F06A96" w:rsidP="00B91DC1">
            <w:pPr>
              <w:jc w:val="both"/>
              <w:rPr>
                <w:b/>
                <w:color w:val="000000"/>
              </w:rPr>
            </w:pPr>
            <w:r w:rsidRPr="00FB4BE8">
              <w:rPr>
                <w:b/>
                <w:color w:val="000000"/>
              </w:rPr>
              <w:t>Подкаталог «Правоустанавливающие документы»</w:t>
            </w:r>
          </w:p>
        </w:tc>
        <w:tc>
          <w:tcPr>
            <w:tcW w:w="5485" w:type="dxa"/>
          </w:tcPr>
          <w:p w14:paraId="4BA9545F" w14:textId="77777777" w:rsidR="00F06A96" w:rsidRPr="00FB4BE8" w:rsidRDefault="00F06A96" w:rsidP="00B91DC1">
            <w:pPr>
              <w:jc w:val="both"/>
            </w:pPr>
          </w:p>
        </w:tc>
        <w:tc>
          <w:tcPr>
            <w:tcW w:w="1580" w:type="dxa"/>
          </w:tcPr>
          <w:p w14:paraId="3A16B028" w14:textId="77777777" w:rsidR="00F06A96" w:rsidRPr="00FB4BE8" w:rsidRDefault="00F06A96" w:rsidP="00B91DC1">
            <w:pPr>
              <w:jc w:val="both"/>
            </w:pPr>
          </w:p>
        </w:tc>
      </w:tr>
      <w:tr w:rsidR="00F06A96" w:rsidRPr="00490FBC" w14:paraId="7B7BA3F7" w14:textId="77777777" w:rsidTr="004A3AE3">
        <w:tc>
          <w:tcPr>
            <w:tcW w:w="0" w:type="auto"/>
          </w:tcPr>
          <w:p w14:paraId="4D9608C6" w14:textId="77777777" w:rsidR="00F06A96" w:rsidRPr="00FB4BE8" w:rsidRDefault="00F06A96" w:rsidP="008F5FEA">
            <w:pPr>
              <w:numPr>
                <w:ilvl w:val="0"/>
                <w:numId w:val="26"/>
              </w:numPr>
              <w:ind w:left="0" w:firstLine="0"/>
              <w:contextualSpacing/>
              <w:jc w:val="both"/>
            </w:pPr>
          </w:p>
        </w:tc>
        <w:tc>
          <w:tcPr>
            <w:tcW w:w="5365" w:type="dxa"/>
          </w:tcPr>
          <w:p w14:paraId="7AEBD461" w14:textId="77777777" w:rsidR="00984F90" w:rsidRDefault="00984F90" w:rsidP="00B91DC1">
            <w:pPr>
              <w:jc w:val="both"/>
            </w:pPr>
            <w:r>
              <w:t>З</w:t>
            </w:r>
            <w:r w:rsidRPr="00171703">
              <w:t xml:space="preserve">аверенная Участником закупки копия Устава в действующей редакции. </w:t>
            </w:r>
          </w:p>
          <w:p w14:paraId="0FDB6634" w14:textId="2CF42241" w:rsidR="00F06A96" w:rsidRPr="00FB4BE8" w:rsidRDefault="00984F90" w:rsidP="00B91DC1">
            <w:pPr>
              <w:jc w:val="both"/>
              <w:rPr>
                <w:color w:val="000000"/>
              </w:rPr>
            </w:pPr>
            <w:r w:rsidRPr="00171703">
              <w:t xml:space="preserve">Не требуется предоставлять, если </w:t>
            </w:r>
            <w:r w:rsidR="00CF5889">
              <w:t>Участник</w:t>
            </w:r>
            <w:r w:rsidRPr="00171703">
              <w:t xml:space="preserve">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w:t>
            </w:r>
            <w:r w:rsidR="00CF5889">
              <w:t>Участник</w:t>
            </w:r>
            <w:r w:rsidRPr="00171703">
              <w:t xml:space="preserve"> (Аккредитованный поставщик), в составе заявки на участие в закупке предоставляет гарантийное письмо (форма </w:t>
            </w:r>
            <w:r w:rsidR="00294D54">
              <w:t>12</w:t>
            </w:r>
            <w:r w:rsidRPr="00171703">
              <w:t>) об отсутствии изменений в документах, представленных в рамках процедуры аккредитации</w:t>
            </w:r>
          </w:p>
        </w:tc>
        <w:tc>
          <w:tcPr>
            <w:tcW w:w="5485" w:type="dxa"/>
          </w:tcPr>
          <w:p w14:paraId="6EEC9D4C" w14:textId="77777777" w:rsidR="00F06A96" w:rsidRPr="00FB4BE8" w:rsidRDefault="00F06A96" w:rsidP="00B91DC1">
            <w:pPr>
              <w:jc w:val="both"/>
            </w:pPr>
            <w:r w:rsidRPr="00FB4BE8">
              <w:t>«Устав»</w:t>
            </w:r>
          </w:p>
        </w:tc>
        <w:tc>
          <w:tcPr>
            <w:tcW w:w="1580" w:type="dxa"/>
          </w:tcPr>
          <w:p w14:paraId="065B6699" w14:textId="77777777" w:rsidR="00F06A96" w:rsidRPr="00FB4BE8" w:rsidRDefault="00F06A96" w:rsidP="00B91DC1">
            <w:pPr>
              <w:jc w:val="both"/>
            </w:pPr>
            <w:r>
              <w:rPr>
                <w:lang w:val="en-US"/>
              </w:rPr>
              <w:t>Pdf</w:t>
            </w:r>
          </w:p>
        </w:tc>
      </w:tr>
      <w:tr w:rsidR="00F06A96" w:rsidRPr="00490FBC" w14:paraId="62E1EE95" w14:textId="77777777" w:rsidTr="004A3AE3">
        <w:tc>
          <w:tcPr>
            <w:tcW w:w="0" w:type="auto"/>
          </w:tcPr>
          <w:p w14:paraId="0533C877" w14:textId="77777777" w:rsidR="00F06A96" w:rsidRPr="00FB4BE8" w:rsidRDefault="00F06A96" w:rsidP="008F5FEA">
            <w:pPr>
              <w:numPr>
                <w:ilvl w:val="0"/>
                <w:numId w:val="26"/>
              </w:numPr>
              <w:ind w:left="0" w:firstLine="0"/>
              <w:contextualSpacing/>
              <w:jc w:val="both"/>
            </w:pPr>
          </w:p>
        </w:tc>
        <w:tc>
          <w:tcPr>
            <w:tcW w:w="5365" w:type="dxa"/>
          </w:tcPr>
          <w:p w14:paraId="3E1F96AF" w14:textId="6E5CC218" w:rsidR="00F0075C" w:rsidRDefault="00984F90" w:rsidP="00B91DC1">
            <w:pPr>
              <w:jc w:val="both"/>
            </w:pPr>
            <w:r>
              <w:t>З</w:t>
            </w:r>
            <w:r w:rsidRPr="00171703">
              <w:t xml:space="preserve">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w:t>
            </w:r>
            <w:r w:rsidRPr="00171703">
              <w:lastRenderedPageBreak/>
              <w:t xml:space="preserve">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Рекомендованная форма доверенности приведена в </w:t>
            </w:r>
            <w:r w:rsidR="00433B1E">
              <w:t>Р</w:t>
            </w:r>
            <w:r w:rsidRPr="00171703">
              <w:t xml:space="preserve">азделе </w:t>
            </w:r>
            <w:r w:rsidR="00433B1E">
              <w:t>10</w:t>
            </w:r>
            <w:r w:rsidRPr="00171703">
              <w:t xml:space="preserve"> настояще</w:t>
            </w:r>
            <w:r w:rsidR="00B27D87">
              <w:t>го</w:t>
            </w:r>
            <w:r w:rsidRPr="00171703">
              <w:t xml:space="preserve"> </w:t>
            </w:r>
            <w:r w:rsidR="00B27D87">
              <w:t>Извещения</w:t>
            </w:r>
            <w:r w:rsidRPr="00171703">
              <w:t xml:space="preserve">. </w:t>
            </w:r>
          </w:p>
          <w:p w14:paraId="2E9E21B9" w14:textId="63F7CAB3" w:rsidR="00F06A96" w:rsidRPr="00FB4BE8" w:rsidRDefault="00984F90" w:rsidP="00B91DC1">
            <w:pPr>
              <w:jc w:val="both"/>
              <w:rPr>
                <w:color w:val="000000"/>
              </w:rPr>
            </w:pPr>
            <w:r w:rsidRPr="00171703">
              <w:t xml:space="preserve">Не требуется предоставлять, если </w:t>
            </w:r>
            <w:r w:rsidR="00CF5889">
              <w:t>Участник</w:t>
            </w:r>
            <w:r w:rsidRPr="00171703">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F2424">
              <w:t xml:space="preserve">Если нет изменений, </w:t>
            </w:r>
            <w:r w:rsidR="00CF5889">
              <w:t>Участник</w:t>
            </w:r>
            <w:r w:rsidRPr="007F2424">
              <w:t xml:space="preserve"> (Аккредитованный поставщик), в составе заявки на участие в закупке пр</w:t>
            </w:r>
            <w:r>
              <w:t xml:space="preserve">едоставляет гарантийное письмо </w:t>
            </w:r>
            <w:r w:rsidRPr="007F2424">
              <w:t>(</w:t>
            </w:r>
            <w:r>
              <w:t xml:space="preserve">форма </w:t>
            </w:r>
            <w:r w:rsidR="00294D54">
              <w:t>12</w:t>
            </w:r>
            <w:r w:rsidRPr="007F2424">
              <w:t>) об отсутствии изменений в документах и сведениях, представленных в рамках процедуры аккредитации</w:t>
            </w:r>
          </w:p>
        </w:tc>
        <w:tc>
          <w:tcPr>
            <w:tcW w:w="5485" w:type="dxa"/>
          </w:tcPr>
          <w:p w14:paraId="03807B4C" w14:textId="77777777" w:rsidR="00F06A96" w:rsidRPr="00FB4BE8" w:rsidRDefault="00F06A96" w:rsidP="00B91DC1">
            <w:pPr>
              <w:jc w:val="both"/>
            </w:pPr>
            <w:r w:rsidRPr="00FB4BE8">
              <w:lastRenderedPageBreak/>
              <w:t>«Документы, подтверждающие право подписания заявки»</w:t>
            </w:r>
          </w:p>
        </w:tc>
        <w:tc>
          <w:tcPr>
            <w:tcW w:w="1580" w:type="dxa"/>
          </w:tcPr>
          <w:p w14:paraId="7306B1DA" w14:textId="77777777" w:rsidR="00F06A96" w:rsidRPr="00FB4BE8" w:rsidRDefault="00F06A96" w:rsidP="00B91DC1">
            <w:pPr>
              <w:jc w:val="both"/>
            </w:pPr>
            <w:r>
              <w:rPr>
                <w:lang w:val="en-US"/>
              </w:rPr>
              <w:t>Pdf</w:t>
            </w:r>
          </w:p>
        </w:tc>
      </w:tr>
      <w:tr w:rsidR="00F06A96" w:rsidRPr="00490FBC" w14:paraId="09F996B2" w14:textId="77777777" w:rsidTr="004A3AE3">
        <w:tc>
          <w:tcPr>
            <w:tcW w:w="0" w:type="auto"/>
          </w:tcPr>
          <w:p w14:paraId="108AA3AC" w14:textId="77777777" w:rsidR="00F06A96" w:rsidRPr="00FB4BE8" w:rsidRDefault="00F06A96" w:rsidP="008F5FEA">
            <w:pPr>
              <w:numPr>
                <w:ilvl w:val="0"/>
                <w:numId w:val="26"/>
              </w:numPr>
              <w:ind w:left="0" w:firstLine="0"/>
              <w:contextualSpacing/>
              <w:jc w:val="both"/>
            </w:pPr>
          </w:p>
        </w:tc>
        <w:tc>
          <w:tcPr>
            <w:tcW w:w="5365" w:type="dxa"/>
          </w:tcPr>
          <w:p w14:paraId="31B5B349" w14:textId="35CAAC39" w:rsidR="00F06A96" w:rsidRPr="00FB4BE8" w:rsidRDefault="00F0075C" w:rsidP="00B91DC1">
            <w:pPr>
              <w:jc w:val="both"/>
              <w:rPr>
                <w:color w:val="000000"/>
              </w:rPr>
            </w:pPr>
            <w:r w:rsidRPr="00F20BB3">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color w:val="000000"/>
              </w:rPr>
              <w:t xml:space="preserve"> или заверенная </w:t>
            </w:r>
            <w:r w:rsidR="00CF5889">
              <w:rPr>
                <w:color w:val="000000"/>
              </w:rPr>
              <w:t>Участник</w:t>
            </w:r>
            <w:r w:rsidRPr="00B0777E">
              <w:rPr>
                <w:color w:val="000000"/>
              </w:rPr>
              <w:t xml:space="preserve">ом копия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w:t>
            </w:r>
            <w:r w:rsidRPr="00F20BB3">
              <w:rPr>
                <w:color w:val="000000"/>
              </w:rPr>
              <w:lastRenderedPageBreak/>
              <w:t xml:space="preserve">индивидуальных предпринимателей по состоянию на дату, предшествующую не более чем на 60 (шестьдесят) календарных дней до дня размещения </w:t>
            </w:r>
            <w:r>
              <w:rPr>
                <w:color w:val="000000"/>
              </w:rPr>
              <w:t>И</w:t>
            </w:r>
            <w:r w:rsidRPr="00F20BB3">
              <w:rPr>
                <w:color w:val="000000"/>
              </w:rPr>
              <w:t xml:space="preserve">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F20BB3">
              <w:rPr>
                <w:b/>
                <w:bCs/>
              </w:rPr>
              <w:t>в формате .</w:t>
            </w:r>
            <w:r w:rsidRPr="00F20BB3">
              <w:rPr>
                <w:b/>
                <w:bCs/>
                <w:lang w:val="en-US"/>
              </w:rPr>
              <w:t>xml</w:t>
            </w:r>
            <w:r w:rsidRPr="00B0777E">
              <w:rPr>
                <w:b/>
                <w:bCs/>
              </w:rPr>
              <w:t xml:space="preserve"> </w:t>
            </w:r>
            <w:r w:rsidRPr="00B0777E">
              <w:rPr>
                <w:color w:val="000000"/>
              </w:rPr>
              <w:t xml:space="preserve">или заверенную </w:t>
            </w:r>
            <w:r w:rsidR="00CF5889">
              <w:rPr>
                <w:color w:val="000000"/>
              </w:rPr>
              <w:t>Участник</w:t>
            </w:r>
            <w:r w:rsidRPr="00B0777E">
              <w:rPr>
                <w:color w:val="000000"/>
              </w:rPr>
              <w:t xml:space="preserve">ом копию </w:t>
            </w:r>
            <w:r w:rsidRPr="00B0777E">
              <w:rPr>
                <w:b/>
                <w:bCs/>
                <w:color w:val="000000"/>
              </w:rPr>
              <w:t>в формате .</w:t>
            </w:r>
            <w:r w:rsidRPr="00B0777E">
              <w:rPr>
                <w:b/>
                <w:bCs/>
                <w:color w:val="000000"/>
                <w:lang w:val="en-US"/>
              </w:rPr>
              <w:t>pdf</w:t>
            </w:r>
            <w:r w:rsidRPr="00B0777E">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w:t>
            </w:r>
            <w:r>
              <w:rPr>
                <w:color w:val="000000"/>
              </w:rPr>
              <w:t>ти</w:t>
            </w:r>
          </w:p>
        </w:tc>
        <w:tc>
          <w:tcPr>
            <w:tcW w:w="5485" w:type="dxa"/>
          </w:tcPr>
          <w:p w14:paraId="22ABBB08" w14:textId="77777777" w:rsidR="00F06A96" w:rsidRPr="00FB4BE8" w:rsidRDefault="00F06A96" w:rsidP="00B91DC1">
            <w:pPr>
              <w:jc w:val="both"/>
            </w:pPr>
            <w:r w:rsidRPr="00FB4BE8">
              <w:lastRenderedPageBreak/>
              <w:t>«Справка из налоговой»</w:t>
            </w:r>
          </w:p>
        </w:tc>
        <w:tc>
          <w:tcPr>
            <w:tcW w:w="1580" w:type="dxa"/>
          </w:tcPr>
          <w:p w14:paraId="3132EEA2" w14:textId="77777777" w:rsidR="00F06A96" w:rsidRPr="00A33637" w:rsidRDefault="00F06A96" w:rsidP="00B91DC1">
            <w:pPr>
              <w:tabs>
                <w:tab w:val="left" w:pos="206"/>
              </w:tabs>
            </w:pPr>
            <w:r w:rsidRPr="00A1586E">
              <w:rPr>
                <w:lang w:val="en-US"/>
              </w:rPr>
              <w:t>Pdf</w:t>
            </w:r>
            <w:r w:rsidRPr="00A1586E">
              <w:t xml:space="preserve">, </w:t>
            </w:r>
            <w:r w:rsidRPr="00A1586E">
              <w:rPr>
                <w:lang w:val="en-US"/>
              </w:rPr>
              <w:t>Xml</w:t>
            </w:r>
          </w:p>
        </w:tc>
      </w:tr>
      <w:tr w:rsidR="00F06A96" w:rsidRPr="00490FBC" w14:paraId="416472DE" w14:textId="77777777" w:rsidTr="004A3AE3">
        <w:tc>
          <w:tcPr>
            <w:tcW w:w="0" w:type="auto"/>
          </w:tcPr>
          <w:p w14:paraId="4716D5F9" w14:textId="77777777" w:rsidR="00F06A96" w:rsidRPr="00FB4BE8" w:rsidRDefault="00F06A96" w:rsidP="008F5FEA">
            <w:pPr>
              <w:numPr>
                <w:ilvl w:val="0"/>
                <w:numId w:val="26"/>
              </w:numPr>
              <w:ind w:left="0" w:firstLine="0"/>
              <w:contextualSpacing/>
              <w:jc w:val="both"/>
            </w:pPr>
          </w:p>
        </w:tc>
        <w:tc>
          <w:tcPr>
            <w:tcW w:w="5365" w:type="dxa"/>
          </w:tcPr>
          <w:p w14:paraId="521B8AD9" w14:textId="17CE2748" w:rsidR="00F06A96" w:rsidRPr="00FB4BE8" w:rsidRDefault="00F0075C" w:rsidP="00B91DC1">
            <w:pPr>
              <w:jc w:val="both"/>
              <w:rPr>
                <w:color w:val="000000"/>
              </w:rPr>
            </w:pPr>
            <w:r>
              <w:t>З</w:t>
            </w:r>
            <w:r w:rsidRPr="00171703">
              <w:t>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5485" w:type="dxa"/>
          </w:tcPr>
          <w:p w14:paraId="05AA7510" w14:textId="77777777" w:rsidR="00F06A96" w:rsidRPr="00FB4BE8" w:rsidRDefault="00F06A96" w:rsidP="00B91DC1">
            <w:pPr>
              <w:jc w:val="both"/>
            </w:pPr>
            <w:r w:rsidRPr="00FB4BE8">
              <w:t>«Одобрение крупной сделки»</w:t>
            </w:r>
          </w:p>
        </w:tc>
        <w:tc>
          <w:tcPr>
            <w:tcW w:w="1580" w:type="dxa"/>
          </w:tcPr>
          <w:p w14:paraId="77598C33" w14:textId="77777777" w:rsidR="00F06A96" w:rsidRPr="00FB4BE8" w:rsidRDefault="00F06A96" w:rsidP="00B91DC1">
            <w:pPr>
              <w:jc w:val="both"/>
            </w:pPr>
            <w:r>
              <w:rPr>
                <w:lang w:val="en-US"/>
              </w:rPr>
              <w:t>Pdf</w:t>
            </w:r>
          </w:p>
        </w:tc>
      </w:tr>
      <w:tr w:rsidR="00F06A96" w:rsidRPr="00490FBC" w14:paraId="6B65CB2B" w14:textId="77777777" w:rsidTr="004A3AE3">
        <w:tc>
          <w:tcPr>
            <w:tcW w:w="0" w:type="auto"/>
          </w:tcPr>
          <w:p w14:paraId="45978FAE" w14:textId="77777777" w:rsidR="00F06A96" w:rsidRPr="00FB4BE8" w:rsidRDefault="00F06A96" w:rsidP="008F5FEA">
            <w:pPr>
              <w:numPr>
                <w:ilvl w:val="0"/>
                <w:numId w:val="26"/>
              </w:numPr>
              <w:ind w:left="0" w:firstLine="0"/>
              <w:contextualSpacing/>
              <w:jc w:val="both"/>
            </w:pPr>
          </w:p>
        </w:tc>
        <w:tc>
          <w:tcPr>
            <w:tcW w:w="5365" w:type="dxa"/>
          </w:tcPr>
          <w:p w14:paraId="626FE8AA" w14:textId="3B38C791" w:rsidR="00F06A96" w:rsidRPr="00FB4BE8" w:rsidRDefault="00F0075C" w:rsidP="00B91DC1">
            <w:pPr>
              <w:jc w:val="both"/>
              <w:rPr>
                <w:color w:val="000000"/>
              </w:rPr>
            </w:pPr>
            <w:r>
              <w:t>З</w:t>
            </w:r>
            <w:r w:rsidRPr="00171703">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Pr="00171703">
              <w:lastRenderedPageBreak/>
              <w:t>Участника сделкой, в совершении которой имеется заинтересованность) – справку в произвольной форме</w:t>
            </w:r>
          </w:p>
        </w:tc>
        <w:tc>
          <w:tcPr>
            <w:tcW w:w="5485" w:type="dxa"/>
          </w:tcPr>
          <w:p w14:paraId="7A3DB585" w14:textId="77777777" w:rsidR="00F06A96" w:rsidRPr="00FB4BE8" w:rsidRDefault="00F06A96" w:rsidP="00B91DC1">
            <w:pPr>
              <w:jc w:val="both"/>
            </w:pPr>
            <w:r w:rsidRPr="00FB4BE8">
              <w:lastRenderedPageBreak/>
              <w:t>«Одобрение сделки с заинтересованностью»</w:t>
            </w:r>
          </w:p>
        </w:tc>
        <w:tc>
          <w:tcPr>
            <w:tcW w:w="1580" w:type="dxa"/>
          </w:tcPr>
          <w:p w14:paraId="2C69A182" w14:textId="77777777" w:rsidR="00F06A96" w:rsidRPr="00FB4BE8" w:rsidRDefault="00F06A96" w:rsidP="00B91DC1">
            <w:pPr>
              <w:jc w:val="both"/>
            </w:pPr>
            <w:r>
              <w:rPr>
                <w:lang w:val="en-US"/>
              </w:rPr>
              <w:t>Pdf</w:t>
            </w:r>
          </w:p>
        </w:tc>
      </w:tr>
      <w:tr w:rsidR="00F06A96" w:rsidRPr="00490FBC" w14:paraId="2B4A7FC2" w14:textId="77777777" w:rsidTr="004A3AE3">
        <w:tc>
          <w:tcPr>
            <w:tcW w:w="0" w:type="auto"/>
          </w:tcPr>
          <w:p w14:paraId="3B3033BF" w14:textId="77777777" w:rsidR="00F06A96" w:rsidRPr="00FB4BE8" w:rsidRDefault="00F06A96" w:rsidP="008F5FEA">
            <w:pPr>
              <w:numPr>
                <w:ilvl w:val="0"/>
                <w:numId w:val="26"/>
              </w:numPr>
              <w:ind w:left="0" w:firstLine="0"/>
              <w:contextualSpacing/>
              <w:jc w:val="both"/>
            </w:pPr>
          </w:p>
        </w:tc>
        <w:tc>
          <w:tcPr>
            <w:tcW w:w="5365" w:type="dxa"/>
          </w:tcPr>
          <w:p w14:paraId="65FE9335" w14:textId="50CAC1CC" w:rsidR="00F0075C" w:rsidRDefault="00F0075C" w:rsidP="00B91DC1">
            <w:pPr>
              <w:jc w:val="both"/>
            </w:pPr>
            <w:r>
              <w:t>Н</w:t>
            </w:r>
            <w:r w:rsidRPr="00171703">
              <w:t>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r w:rsidR="00D45384">
              <w:t xml:space="preserve">предоставляется только если </w:t>
            </w:r>
            <w:r w:rsidR="00CF5889">
              <w:t>Участник</w:t>
            </w:r>
            <w:r w:rsidR="00D45384">
              <w:t xml:space="preserve"> -</w:t>
            </w:r>
            <w:r w:rsidR="00D45384" w:rsidRPr="00171703">
              <w:t xml:space="preserve"> физическ</w:t>
            </w:r>
            <w:r w:rsidR="00D45384">
              <w:t>ое</w:t>
            </w:r>
            <w:r w:rsidR="00D45384" w:rsidRPr="00171703">
              <w:t xml:space="preserve"> </w:t>
            </w:r>
            <w:r w:rsidRPr="00171703">
              <w:t>лиц</w:t>
            </w:r>
            <w:r w:rsidR="00E93691">
              <w:t>о</w:t>
            </w:r>
            <w:r w:rsidRPr="00171703">
              <w:t>/индивидуальны</w:t>
            </w:r>
            <w:r w:rsidR="00D45384">
              <w:t>й</w:t>
            </w:r>
            <w:r w:rsidRPr="00171703">
              <w:t xml:space="preserve"> предпринимател</w:t>
            </w:r>
            <w:r w:rsidR="00D45384">
              <w:t>ь</w:t>
            </w:r>
            <w:r w:rsidRPr="00171703">
              <w:t xml:space="preserve">).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 </w:t>
            </w:r>
          </w:p>
          <w:p w14:paraId="433DFB6E" w14:textId="4ADB57D9" w:rsidR="00F06A96" w:rsidRPr="00FB4BE8" w:rsidRDefault="00F0075C" w:rsidP="00B91DC1">
            <w:pPr>
              <w:jc w:val="both"/>
              <w:rPr>
                <w:color w:val="000000"/>
              </w:rPr>
            </w:pPr>
            <w:r w:rsidRPr="00171703">
              <w:t xml:space="preserve">Не требуется предоставлять, если </w:t>
            </w:r>
            <w:r w:rsidR="00CF5889">
              <w:t>Участник</w:t>
            </w:r>
            <w:r w:rsidRPr="00171703">
              <w:t xml:space="preserve">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w:t>
            </w:r>
            <w:r w:rsidR="00CF5889">
              <w:t>Участник</w:t>
            </w:r>
            <w:r w:rsidRPr="00171703">
              <w:t xml:space="preserve"> (Аккредитованный поставщик), в составе заявки на участие в закупке предоставляет гарантийное письмо (форма </w:t>
            </w:r>
            <w:r w:rsidR="00294D54">
              <w:t>12</w:t>
            </w:r>
            <w:r w:rsidRPr="00171703">
              <w:t>) об отсутствии изменений в документах, представленных в рамках процедуры аккредитации</w:t>
            </w:r>
          </w:p>
        </w:tc>
        <w:tc>
          <w:tcPr>
            <w:tcW w:w="5485" w:type="dxa"/>
          </w:tcPr>
          <w:p w14:paraId="3BE38B05" w14:textId="77777777" w:rsidR="00F06A96" w:rsidRPr="00FB4BE8" w:rsidRDefault="00F06A96" w:rsidP="00B91DC1">
            <w:pPr>
              <w:jc w:val="both"/>
            </w:pPr>
            <w:r w:rsidRPr="00FB4BE8">
              <w:t>«Копия паспорта»</w:t>
            </w:r>
          </w:p>
        </w:tc>
        <w:tc>
          <w:tcPr>
            <w:tcW w:w="1580" w:type="dxa"/>
          </w:tcPr>
          <w:p w14:paraId="2359136A" w14:textId="77777777" w:rsidR="00F06A96" w:rsidRPr="00FB4BE8" w:rsidRDefault="00F06A96" w:rsidP="00B91DC1">
            <w:pPr>
              <w:jc w:val="both"/>
            </w:pPr>
            <w:r>
              <w:rPr>
                <w:lang w:val="en-US"/>
              </w:rPr>
              <w:t>Pdf</w:t>
            </w:r>
          </w:p>
        </w:tc>
      </w:tr>
      <w:tr w:rsidR="00F06A96" w:rsidRPr="00490FBC" w14:paraId="0B2D45B7" w14:textId="77777777" w:rsidTr="004A3AE3">
        <w:tc>
          <w:tcPr>
            <w:tcW w:w="0" w:type="auto"/>
          </w:tcPr>
          <w:p w14:paraId="6413FC6F" w14:textId="77777777" w:rsidR="00F06A96" w:rsidRPr="00FB4BE8" w:rsidRDefault="00F06A96" w:rsidP="008F5FEA">
            <w:pPr>
              <w:numPr>
                <w:ilvl w:val="0"/>
                <w:numId w:val="26"/>
              </w:numPr>
              <w:ind w:left="0" w:firstLine="0"/>
              <w:contextualSpacing/>
              <w:jc w:val="both"/>
            </w:pPr>
          </w:p>
        </w:tc>
        <w:tc>
          <w:tcPr>
            <w:tcW w:w="5365" w:type="dxa"/>
          </w:tcPr>
          <w:p w14:paraId="547C336C" w14:textId="5663E8F9" w:rsidR="00F0075C" w:rsidRDefault="00F0075C" w:rsidP="00B91DC1">
            <w:pPr>
              <w:jc w:val="both"/>
            </w:pPr>
            <w:r>
              <w:t>З</w:t>
            </w:r>
            <w:r w:rsidRPr="00171703">
              <w:t xml:space="preserve">аверенную Участником копию свидетельства о присвоении идентификационного номера налогоплательщика (ИНН) </w:t>
            </w:r>
            <w:r w:rsidR="00D45384" w:rsidRPr="00171703">
              <w:t>(</w:t>
            </w:r>
            <w:r w:rsidR="00D45384">
              <w:t xml:space="preserve">предоставляется только если </w:t>
            </w:r>
            <w:r w:rsidR="00CF5889">
              <w:t>Участник</w:t>
            </w:r>
            <w:r w:rsidR="00D45384">
              <w:t xml:space="preserve"> -</w:t>
            </w:r>
            <w:r w:rsidR="00D45384" w:rsidRPr="00171703">
              <w:t xml:space="preserve"> физическ</w:t>
            </w:r>
            <w:r w:rsidR="00D45384">
              <w:t>ое</w:t>
            </w:r>
            <w:r w:rsidR="00D45384" w:rsidRPr="00171703">
              <w:t xml:space="preserve"> лиц</w:t>
            </w:r>
            <w:r w:rsidR="00297003">
              <w:t>о</w:t>
            </w:r>
            <w:r w:rsidR="00D45384" w:rsidRPr="00171703">
              <w:t>/индивидуальны</w:t>
            </w:r>
            <w:r w:rsidR="00D45384">
              <w:t>й</w:t>
            </w:r>
            <w:r w:rsidR="00D45384" w:rsidRPr="00171703">
              <w:t xml:space="preserve"> предпринимател</w:t>
            </w:r>
            <w:r w:rsidR="00D45384">
              <w:t>ь</w:t>
            </w:r>
            <w:r w:rsidR="00D45384" w:rsidRPr="00171703">
              <w:t>)</w:t>
            </w:r>
            <w:r w:rsidRPr="00171703">
              <w:t xml:space="preserve">. </w:t>
            </w:r>
          </w:p>
          <w:p w14:paraId="6DC808AF" w14:textId="445CC060" w:rsidR="00F06A96" w:rsidRPr="00FB4BE8" w:rsidRDefault="00F0075C" w:rsidP="00B91DC1">
            <w:pPr>
              <w:jc w:val="both"/>
              <w:rPr>
                <w:color w:val="000000"/>
              </w:rPr>
            </w:pPr>
            <w:r w:rsidRPr="00171703">
              <w:t xml:space="preserve">Не требуется предоставлять, если </w:t>
            </w:r>
            <w:r w:rsidR="00CF5889">
              <w:t>Участник</w:t>
            </w:r>
            <w:r w:rsidRPr="00171703">
              <w:t xml:space="preserve"> закупки является Аккредитованным поставщиком </w:t>
            </w:r>
            <w:r w:rsidRPr="00171703">
              <w:lastRenderedPageBreak/>
              <w:t xml:space="preserve">в Группе «Интер РАО» и нет изменений в документах, представленных на процедуру аккредитацию/актуализацию. </w:t>
            </w:r>
            <w:r w:rsidRPr="007F2424">
              <w:t xml:space="preserve">Если нет изменений, </w:t>
            </w:r>
            <w:r w:rsidR="00CF5889">
              <w:t>Участник</w:t>
            </w:r>
            <w:r w:rsidRPr="007F2424">
              <w:t xml:space="preserve"> (Аккредитованный поставщик), в составе заявки на участие в закупке пр</w:t>
            </w:r>
            <w:r>
              <w:t xml:space="preserve">едоставляет гарантийное письмо </w:t>
            </w:r>
            <w:r w:rsidRPr="007F2424">
              <w:t>(</w:t>
            </w:r>
            <w:r>
              <w:t xml:space="preserve">форма </w:t>
            </w:r>
            <w:r w:rsidR="00294D54">
              <w:t>12</w:t>
            </w:r>
            <w:r w:rsidRPr="007F2424">
              <w:t>) об отсутствии изменений в документах и сведениях, представленных в рамках процедуры аккредитации</w:t>
            </w:r>
          </w:p>
        </w:tc>
        <w:tc>
          <w:tcPr>
            <w:tcW w:w="5485" w:type="dxa"/>
          </w:tcPr>
          <w:p w14:paraId="2E022407" w14:textId="77777777" w:rsidR="00F06A96" w:rsidRPr="00FB4BE8" w:rsidRDefault="00F06A96" w:rsidP="00B91DC1">
            <w:pPr>
              <w:jc w:val="both"/>
            </w:pPr>
            <w:r w:rsidRPr="00FB4BE8">
              <w:lastRenderedPageBreak/>
              <w:t>«ИНН физического лица»</w:t>
            </w:r>
          </w:p>
        </w:tc>
        <w:tc>
          <w:tcPr>
            <w:tcW w:w="1580" w:type="dxa"/>
          </w:tcPr>
          <w:p w14:paraId="232CDD29" w14:textId="77777777" w:rsidR="00F06A96" w:rsidRPr="00FB4BE8" w:rsidRDefault="00F06A96" w:rsidP="00B91DC1">
            <w:pPr>
              <w:jc w:val="both"/>
            </w:pPr>
            <w:r>
              <w:rPr>
                <w:lang w:val="en-US"/>
              </w:rPr>
              <w:t>Pdf</w:t>
            </w:r>
          </w:p>
        </w:tc>
      </w:tr>
      <w:tr w:rsidR="00F06A96" w:rsidRPr="00490FBC" w14:paraId="51F45F94" w14:textId="77777777" w:rsidTr="004A3AE3">
        <w:tc>
          <w:tcPr>
            <w:tcW w:w="0" w:type="auto"/>
          </w:tcPr>
          <w:p w14:paraId="62D82C75" w14:textId="77777777" w:rsidR="00F06A96" w:rsidRPr="00FB4BE8" w:rsidRDefault="00F06A96" w:rsidP="008F5FEA">
            <w:pPr>
              <w:numPr>
                <w:ilvl w:val="0"/>
                <w:numId w:val="26"/>
              </w:numPr>
              <w:ind w:left="0" w:firstLine="0"/>
              <w:contextualSpacing/>
              <w:jc w:val="both"/>
            </w:pPr>
          </w:p>
        </w:tc>
        <w:tc>
          <w:tcPr>
            <w:tcW w:w="5365" w:type="dxa"/>
          </w:tcPr>
          <w:p w14:paraId="328D9898" w14:textId="65094FD7" w:rsidR="00F0075C" w:rsidRDefault="00F0075C" w:rsidP="00B91DC1">
            <w:pPr>
              <w:jc w:val="both"/>
            </w:pPr>
            <w:r>
              <w:t>З</w:t>
            </w:r>
            <w:r w:rsidRPr="00171703">
              <w:t>аверенную Участником копию страхового свидетельства государственного пенсионного страхования</w:t>
            </w:r>
            <w:r w:rsidRPr="007F2424">
              <w:t xml:space="preserve"> </w:t>
            </w:r>
            <w:r w:rsidR="00D45384" w:rsidRPr="00171703">
              <w:t>(</w:t>
            </w:r>
            <w:r w:rsidR="00D45384">
              <w:t xml:space="preserve">предоставляется только если </w:t>
            </w:r>
            <w:r w:rsidR="00CF5889">
              <w:t>Участник</w:t>
            </w:r>
            <w:r w:rsidR="00D45384">
              <w:t xml:space="preserve"> -</w:t>
            </w:r>
            <w:r w:rsidR="00D45384" w:rsidRPr="00171703">
              <w:t xml:space="preserve"> физическ</w:t>
            </w:r>
            <w:r w:rsidR="00D45384">
              <w:t>ое</w:t>
            </w:r>
            <w:r w:rsidR="00D45384" w:rsidRPr="00171703">
              <w:t xml:space="preserve"> лиц</w:t>
            </w:r>
            <w:r w:rsidR="00E93691">
              <w:t>о</w:t>
            </w:r>
            <w:r w:rsidR="00D45384" w:rsidRPr="00171703">
              <w:t>/индивидуальны</w:t>
            </w:r>
            <w:r w:rsidR="00D45384">
              <w:t>й</w:t>
            </w:r>
            <w:r w:rsidR="00D45384" w:rsidRPr="00171703">
              <w:t xml:space="preserve"> предпринимател</w:t>
            </w:r>
            <w:r w:rsidR="00D45384">
              <w:t>ь</w:t>
            </w:r>
            <w:r w:rsidR="00D45384" w:rsidRPr="00171703">
              <w:t>)</w:t>
            </w:r>
            <w:r w:rsidRPr="00171703">
              <w:t>.</w:t>
            </w:r>
          </w:p>
          <w:p w14:paraId="1A2E8070" w14:textId="0906CE8B" w:rsidR="00F06A96" w:rsidRPr="00FB4BE8" w:rsidRDefault="00F0075C" w:rsidP="00B91DC1">
            <w:pPr>
              <w:jc w:val="both"/>
              <w:rPr>
                <w:color w:val="000000"/>
              </w:rPr>
            </w:pPr>
            <w:r w:rsidRPr="00171703">
              <w:t xml:space="preserve">Не требуется предоставлять, если </w:t>
            </w:r>
            <w:r w:rsidR="00CF5889">
              <w:t>Участник</w:t>
            </w:r>
            <w:r w:rsidRPr="00171703">
              <w:t xml:space="preserve"> закупки является Аккредитованным поставщиком в Группе «Интер РАО» и нет изменений в документах, представленных на процедуру аккредитацию/актуализацию. </w:t>
            </w:r>
            <w:r w:rsidRPr="007F2424">
              <w:t xml:space="preserve">Если нет изменений, </w:t>
            </w:r>
            <w:r w:rsidR="00CF5889">
              <w:t>Участник</w:t>
            </w:r>
            <w:r w:rsidRPr="007F2424">
              <w:t xml:space="preserve"> (Аккредитованный поставщик), в составе заявки на участие в закупке пр</w:t>
            </w:r>
            <w:r>
              <w:t xml:space="preserve">едоставляет гарантийное письмо </w:t>
            </w:r>
            <w:r w:rsidRPr="007F2424">
              <w:t>(</w:t>
            </w:r>
            <w:r>
              <w:t xml:space="preserve">форма </w:t>
            </w:r>
            <w:r w:rsidR="00294D54">
              <w:t>12</w:t>
            </w:r>
            <w:r w:rsidRPr="007F2424">
              <w:t>) об отсутствии изменений в документах и сведениях, представленных в рамках процедуры аккредитации</w:t>
            </w:r>
          </w:p>
        </w:tc>
        <w:tc>
          <w:tcPr>
            <w:tcW w:w="5485" w:type="dxa"/>
          </w:tcPr>
          <w:p w14:paraId="05020CCD" w14:textId="77777777" w:rsidR="00F06A96" w:rsidRPr="00FB4BE8" w:rsidRDefault="00F06A96" w:rsidP="00B91DC1">
            <w:pPr>
              <w:jc w:val="both"/>
            </w:pPr>
            <w:r w:rsidRPr="00FB4BE8">
              <w:t>«СНИЛС»</w:t>
            </w:r>
          </w:p>
        </w:tc>
        <w:tc>
          <w:tcPr>
            <w:tcW w:w="1580" w:type="dxa"/>
          </w:tcPr>
          <w:p w14:paraId="3AB1CC38" w14:textId="77777777" w:rsidR="00F06A96" w:rsidRPr="00FB4BE8" w:rsidRDefault="00F06A96" w:rsidP="00B91DC1">
            <w:pPr>
              <w:jc w:val="both"/>
            </w:pPr>
            <w:r>
              <w:rPr>
                <w:lang w:val="en-US"/>
              </w:rPr>
              <w:t>Pdf</w:t>
            </w:r>
          </w:p>
        </w:tc>
      </w:tr>
      <w:tr w:rsidR="00F06A96" w:rsidRPr="00490FBC" w14:paraId="4682C7C8" w14:textId="77777777" w:rsidTr="004A3AE3">
        <w:tc>
          <w:tcPr>
            <w:tcW w:w="0" w:type="auto"/>
          </w:tcPr>
          <w:p w14:paraId="27038570" w14:textId="77777777" w:rsidR="00F06A96" w:rsidRPr="00FB4BE8" w:rsidRDefault="00F06A96" w:rsidP="00B91DC1">
            <w:pPr>
              <w:ind w:left="720"/>
              <w:contextualSpacing/>
            </w:pPr>
          </w:p>
        </w:tc>
        <w:tc>
          <w:tcPr>
            <w:tcW w:w="5365" w:type="dxa"/>
          </w:tcPr>
          <w:p w14:paraId="4D22D6E7" w14:textId="77777777" w:rsidR="00F06A96" w:rsidRPr="00FB4BE8" w:rsidRDefault="00F06A96" w:rsidP="00B91DC1">
            <w:pPr>
              <w:jc w:val="both"/>
              <w:rPr>
                <w:b/>
                <w:color w:val="000000"/>
              </w:rPr>
            </w:pPr>
            <w:r w:rsidRPr="00FB4BE8">
              <w:rPr>
                <w:b/>
                <w:color w:val="000000"/>
              </w:rPr>
              <w:t>Подкаталог «</w:t>
            </w:r>
            <w:r w:rsidRPr="00FB4BE8">
              <w:rPr>
                <w:b/>
              </w:rPr>
              <w:t>Финансовые документы</w:t>
            </w:r>
            <w:r w:rsidRPr="00FB4BE8">
              <w:rPr>
                <w:b/>
                <w:color w:val="000000"/>
              </w:rPr>
              <w:t>»</w:t>
            </w:r>
          </w:p>
        </w:tc>
        <w:tc>
          <w:tcPr>
            <w:tcW w:w="5485" w:type="dxa"/>
          </w:tcPr>
          <w:p w14:paraId="4C9B451E" w14:textId="77777777" w:rsidR="00F06A96" w:rsidRPr="00FB4BE8" w:rsidRDefault="00F06A96" w:rsidP="00B91DC1">
            <w:pPr>
              <w:jc w:val="both"/>
            </w:pPr>
          </w:p>
        </w:tc>
        <w:tc>
          <w:tcPr>
            <w:tcW w:w="1580" w:type="dxa"/>
          </w:tcPr>
          <w:p w14:paraId="7BB76AA2" w14:textId="77777777" w:rsidR="00F06A96" w:rsidRPr="00FB4BE8" w:rsidRDefault="00F06A96" w:rsidP="00B91DC1">
            <w:pPr>
              <w:jc w:val="both"/>
            </w:pPr>
          </w:p>
        </w:tc>
      </w:tr>
      <w:tr w:rsidR="00F06A96" w:rsidRPr="00490FBC" w14:paraId="1E960807" w14:textId="77777777" w:rsidTr="004A3AE3">
        <w:tc>
          <w:tcPr>
            <w:tcW w:w="0" w:type="auto"/>
          </w:tcPr>
          <w:p w14:paraId="2237121C" w14:textId="77777777" w:rsidR="00F06A96" w:rsidRPr="00FB4BE8" w:rsidRDefault="00F06A96" w:rsidP="008F5FEA">
            <w:pPr>
              <w:numPr>
                <w:ilvl w:val="0"/>
                <w:numId w:val="26"/>
              </w:numPr>
              <w:ind w:left="0" w:firstLine="0"/>
              <w:contextualSpacing/>
              <w:jc w:val="both"/>
            </w:pPr>
          </w:p>
        </w:tc>
        <w:tc>
          <w:tcPr>
            <w:tcW w:w="5365" w:type="dxa"/>
          </w:tcPr>
          <w:p w14:paraId="43C875AF" w14:textId="77777777" w:rsidR="00F06A96" w:rsidRPr="00635D19" w:rsidRDefault="00FC7E59" w:rsidP="00635D19">
            <w:pPr>
              <w:jc w:val="both"/>
              <w:rPr>
                <w:b/>
              </w:rPr>
            </w:pPr>
            <w:r w:rsidRPr="00635D19">
              <w:rPr>
                <w:b/>
              </w:rPr>
              <w:t>Субъекты предпринимательской деятельности, на которых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4D92CB8C" w14:textId="3F0BA8CD" w:rsidR="00635D19" w:rsidRPr="007F2424" w:rsidRDefault="00635D19" w:rsidP="008F5FEA">
            <w:pPr>
              <w:pStyle w:val="Style23"/>
              <w:widowControl/>
              <w:numPr>
                <w:ilvl w:val="0"/>
                <w:numId w:val="39"/>
              </w:numPr>
              <w:tabs>
                <w:tab w:val="left" w:pos="2268"/>
              </w:tabs>
              <w:spacing w:line="240" w:lineRule="auto"/>
              <w:ind w:left="0" w:right="58" w:firstLine="0"/>
              <w:rPr>
                <w:rStyle w:val="FontStyle128"/>
                <w:rFonts w:eastAsiaTheme="majorEastAsia"/>
                <w:sz w:val="24"/>
                <w:szCs w:val="24"/>
              </w:rPr>
            </w:pPr>
            <w:r w:rsidRPr="001D1AA8">
              <w:rPr>
                <w:rFonts w:eastAsiaTheme="majorEastAsia"/>
                <w:color w:val="000000"/>
              </w:rPr>
              <w:lastRenderedPageBreak/>
              <w:t xml:space="preserve">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w:t>
            </w:r>
            <w:r>
              <w:rPr>
                <w:rFonts w:eastAsiaTheme="majorEastAsia"/>
                <w:color w:val="000000"/>
              </w:rPr>
              <w:t xml:space="preserve">если </w:t>
            </w:r>
            <w:r w:rsidR="00CF5889">
              <w:rPr>
                <w:rFonts w:eastAsiaTheme="majorEastAsia"/>
                <w:color w:val="000000"/>
              </w:rPr>
              <w:t>Участник</w:t>
            </w:r>
            <w:r>
              <w:rPr>
                <w:rFonts w:eastAsiaTheme="majorEastAsia"/>
                <w:color w:val="000000"/>
              </w:rPr>
              <w:t xml:space="preserve">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7F2424">
              <w:rPr>
                <w:rStyle w:val="FontStyle128"/>
                <w:rFonts w:eastAsiaTheme="majorEastAsia"/>
                <w:sz w:val="24"/>
                <w:szCs w:val="24"/>
              </w:rPr>
              <w:t>;</w:t>
            </w:r>
          </w:p>
          <w:p w14:paraId="1397870A" w14:textId="65183D1C" w:rsidR="00635D19" w:rsidRPr="007F2424" w:rsidRDefault="00635D19" w:rsidP="008F5FEA">
            <w:pPr>
              <w:pStyle w:val="Style23"/>
              <w:widowControl/>
              <w:numPr>
                <w:ilvl w:val="0"/>
                <w:numId w:val="39"/>
              </w:numPr>
              <w:tabs>
                <w:tab w:val="left" w:pos="2268"/>
              </w:tabs>
              <w:spacing w:line="240" w:lineRule="auto"/>
              <w:ind w:left="0" w:right="58" w:firstLine="0"/>
              <w:rPr>
                <w:rFonts w:eastAsiaTheme="majorEastAsia"/>
                <w:color w:val="000000"/>
              </w:rPr>
            </w:pPr>
            <w:r w:rsidRPr="007F2424">
              <w:rPr>
                <w:rFonts w:eastAsiaTheme="majorEastAsia"/>
                <w:color w:val="000000"/>
              </w:rPr>
              <w:t>Баланс (Форма №1) и отчет о финансовых результатах (форма</w:t>
            </w:r>
            <w:r>
              <w:rPr>
                <w:rFonts w:eastAsiaTheme="majorEastAsia"/>
                <w:color w:val="000000"/>
              </w:rPr>
              <w:t xml:space="preserve"> №2) без отметки ИФНС о приеме</w:t>
            </w:r>
            <w:r w:rsidRPr="007F2424">
              <w:rPr>
                <w:rFonts w:eastAsiaTheme="majorEastAsia"/>
                <w:color w:val="000000"/>
              </w:rPr>
              <w:t xml:space="preserve">, заполненные на последнюю отчетную дату текущего года (1 квартал, 1 полугодие, 9 месяцев). Не требуется предоставлять, </w:t>
            </w:r>
            <w:r>
              <w:rPr>
                <w:rFonts w:eastAsiaTheme="majorEastAsia"/>
                <w:color w:val="000000"/>
              </w:rPr>
              <w:t xml:space="preserve">если </w:t>
            </w:r>
            <w:r w:rsidR="00CF5889">
              <w:rPr>
                <w:rFonts w:eastAsiaTheme="majorEastAsia"/>
                <w:color w:val="000000"/>
              </w:rPr>
              <w:t>Участник</w:t>
            </w:r>
            <w:r>
              <w:rPr>
                <w:rFonts w:eastAsiaTheme="majorEastAsia"/>
                <w:color w:val="000000"/>
              </w:rPr>
              <w:t xml:space="preserve"> закупки является </w:t>
            </w:r>
            <w:r w:rsidRPr="007F2424">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 xml:space="preserve">аверенные копии документов скорректированной бухгалтерской (налоговой, </w:t>
            </w:r>
            <w:r w:rsidRPr="007F2424">
              <w:rPr>
                <w:rFonts w:eastAsiaTheme="majorEastAsia"/>
                <w:color w:val="000000"/>
              </w:rPr>
              <w:lastRenderedPageBreak/>
              <w:t>финансовой) отчетности и предоставил по мере ее сдачи в ИФН</w:t>
            </w:r>
            <w:r>
              <w:rPr>
                <w:rFonts w:eastAsiaTheme="majorEastAsia"/>
                <w:color w:val="000000"/>
              </w:rPr>
              <w:t>С РФ, с отметками ИФНС о приеме</w:t>
            </w:r>
            <w:r w:rsidRPr="00171703">
              <w:rPr>
                <w:rFonts w:eastAsiaTheme="majorEastAsia"/>
                <w:color w:val="000000"/>
              </w:rPr>
              <w:t>;</w:t>
            </w:r>
          </w:p>
          <w:p w14:paraId="3724418E" w14:textId="45BA84D7" w:rsidR="00635D19" w:rsidRPr="00171703" w:rsidRDefault="00635D19" w:rsidP="008F5FEA">
            <w:pPr>
              <w:pStyle w:val="Style23"/>
              <w:widowControl/>
              <w:numPr>
                <w:ilvl w:val="0"/>
                <w:numId w:val="39"/>
              </w:numPr>
              <w:tabs>
                <w:tab w:val="left" w:pos="2268"/>
              </w:tabs>
              <w:spacing w:line="240" w:lineRule="auto"/>
              <w:ind w:left="0" w:right="58" w:firstLine="0"/>
              <w:rPr>
                <w:rFonts w:eastAsiaTheme="majorEastAsia"/>
              </w:rPr>
            </w:pPr>
            <w:r w:rsidRPr="001D1AA8">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CF5889">
              <w:rPr>
                <w:rFonts w:eastAsiaTheme="majorEastAsia"/>
                <w:color w:val="000000"/>
              </w:rPr>
              <w:t>Участник</w:t>
            </w:r>
            <w:r>
              <w:rPr>
                <w:rFonts w:eastAsiaTheme="majorEastAsia"/>
                <w:color w:val="000000"/>
              </w:rPr>
              <w:t xml:space="preserve"> закупки является </w:t>
            </w:r>
            <w:r w:rsidRPr="001D1AA8">
              <w:rPr>
                <w:rFonts w:eastAsiaTheme="majorEastAsia"/>
                <w:color w:val="000000"/>
              </w:rPr>
              <w:t xml:space="preserve">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171703">
              <w:rPr>
                <w:rFonts w:eastAsiaTheme="majorEastAsia"/>
              </w:rPr>
              <w:t>;</w:t>
            </w:r>
          </w:p>
          <w:p w14:paraId="5C4EFA88" w14:textId="77777777" w:rsidR="00FC7E59" w:rsidRDefault="00FC7E59" w:rsidP="00635D19">
            <w:pPr>
              <w:jc w:val="both"/>
              <w:rPr>
                <w:color w:val="000000"/>
              </w:rPr>
            </w:pPr>
          </w:p>
          <w:p w14:paraId="331A6016" w14:textId="2221D633" w:rsidR="00635D19" w:rsidRPr="00635D19" w:rsidRDefault="00635D19" w:rsidP="00635D19">
            <w:pPr>
              <w:jc w:val="both"/>
              <w:rPr>
                <w:b/>
                <w:color w:val="000000"/>
              </w:rPr>
            </w:pPr>
            <w:r w:rsidRPr="00635D19">
              <w:rPr>
                <w:b/>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0CAABEBD" w14:textId="77777777" w:rsidR="00635D19" w:rsidRDefault="00635D19" w:rsidP="00635D19">
            <w:pPr>
              <w:jc w:val="both"/>
              <w:rPr>
                <w:color w:val="000000"/>
              </w:rPr>
            </w:pPr>
          </w:p>
          <w:p w14:paraId="7C68ED28" w14:textId="77777777" w:rsidR="00635D19" w:rsidRPr="00171703" w:rsidRDefault="00635D19" w:rsidP="008F5FEA">
            <w:pPr>
              <w:pStyle w:val="Style23"/>
              <w:widowControl/>
              <w:numPr>
                <w:ilvl w:val="0"/>
                <w:numId w:val="39"/>
              </w:numPr>
              <w:tabs>
                <w:tab w:val="left" w:pos="2268"/>
              </w:tabs>
              <w:spacing w:line="240" w:lineRule="auto"/>
              <w:ind w:left="0" w:right="58" w:firstLine="0"/>
              <w:rPr>
                <w:rFonts w:eastAsiaTheme="majorEastAsia"/>
              </w:rPr>
            </w:pPr>
            <w:r w:rsidRPr="00171703">
              <w:rPr>
                <w:rFonts w:eastAsiaTheme="majorEastAsia"/>
                <w:color w:val="000000"/>
              </w:rPr>
              <w:t xml:space="preserve">Копии документов, заверенные уполномоченным лицом, содержащие информацию о величине дохода (выручки) </w:t>
            </w:r>
            <w:r w:rsidRPr="00171703">
              <w:rPr>
                <w:rFonts w:eastAsiaTheme="majorEastAsia"/>
                <w:color w:val="000000"/>
              </w:rPr>
              <w:lastRenderedPageBreak/>
              <w:t>субъекта за два последних завершенных года и завершенный отчетный период текущего года</w:t>
            </w:r>
            <w:r w:rsidRPr="00171703">
              <w:rPr>
                <w:rFonts w:eastAsiaTheme="majorEastAsia"/>
              </w:rPr>
              <w:t>:</w:t>
            </w:r>
          </w:p>
          <w:p w14:paraId="605F1E40" w14:textId="1A57E273" w:rsidR="00635D19" w:rsidRPr="00171703" w:rsidRDefault="00635D19" w:rsidP="008F5FEA">
            <w:pPr>
              <w:pStyle w:val="Style23"/>
              <w:widowControl/>
              <w:numPr>
                <w:ilvl w:val="0"/>
                <w:numId w:val="39"/>
              </w:numPr>
              <w:tabs>
                <w:tab w:val="left" w:pos="2268"/>
              </w:tabs>
              <w:spacing w:line="240" w:lineRule="auto"/>
              <w:ind w:left="0" w:right="58" w:firstLine="0"/>
              <w:rPr>
                <w:rFonts w:eastAsiaTheme="majorEastAsia"/>
              </w:rPr>
            </w:pPr>
            <w:r w:rsidRPr="00171703">
              <w:rPr>
                <w:rFonts w:eastAsiaTheme="majorEastAsia"/>
              </w:rPr>
              <w:t xml:space="preserve">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F2424">
              <w:rPr>
                <w:rFonts w:eastAsiaTheme="majorEastAsia"/>
                <w:color w:val="000000"/>
              </w:rPr>
              <w:t xml:space="preserve">Не требуется предоставлять, </w:t>
            </w:r>
            <w:r>
              <w:rPr>
                <w:rFonts w:eastAsiaTheme="majorEastAsia"/>
                <w:color w:val="000000"/>
              </w:rPr>
              <w:t xml:space="preserve">если </w:t>
            </w:r>
            <w:r w:rsidR="00CF5889">
              <w:rPr>
                <w:rFonts w:eastAsiaTheme="majorEastAsia"/>
                <w:color w:val="000000"/>
              </w:rPr>
              <w:t>Участник</w:t>
            </w:r>
            <w:r>
              <w:rPr>
                <w:rFonts w:eastAsiaTheme="majorEastAsia"/>
                <w:color w:val="000000"/>
              </w:rPr>
              <w:t xml:space="preserve"> закупки является </w:t>
            </w:r>
            <w:r w:rsidRPr="007F2424">
              <w:rPr>
                <w:rFonts w:eastAsiaTheme="majorEastAsia"/>
                <w:color w:val="000000"/>
              </w:rPr>
              <w:t>Аккредитованным по</w:t>
            </w:r>
            <w:r>
              <w:rPr>
                <w:rFonts w:eastAsiaTheme="majorEastAsia"/>
                <w:color w:val="000000"/>
              </w:rPr>
              <w:t xml:space="preserve">ставщиком в Группе «Интер РАО» </w:t>
            </w:r>
            <w:r w:rsidRPr="007F2424">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w:t>
            </w:r>
            <w:r>
              <w:rPr>
                <w:rFonts w:eastAsiaTheme="majorEastAsia"/>
                <w:color w:val="000000"/>
              </w:rPr>
              <w:t>С РФ, с отметками ИФНС о приеме</w:t>
            </w:r>
            <w:r w:rsidRPr="00171703">
              <w:rPr>
                <w:rFonts w:eastAsiaTheme="majorEastAsia"/>
              </w:rPr>
              <w:t>;</w:t>
            </w:r>
          </w:p>
          <w:p w14:paraId="3C186DDE" w14:textId="18756FD1" w:rsidR="00635D19" w:rsidRPr="00171703" w:rsidRDefault="00635D19" w:rsidP="008F5FEA">
            <w:pPr>
              <w:pStyle w:val="Style23"/>
              <w:widowControl/>
              <w:numPr>
                <w:ilvl w:val="0"/>
                <w:numId w:val="39"/>
              </w:numPr>
              <w:tabs>
                <w:tab w:val="left" w:pos="2268"/>
              </w:tabs>
              <w:spacing w:line="240" w:lineRule="auto"/>
              <w:ind w:left="0" w:right="58" w:firstLine="0"/>
              <w:rPr>
                <w:rFonts w:eastAsiaTheme="majorEastAsia"/>
              </w:rPr>
            </w:pPr>
            <w:r w:rsidRPr="00171703">
              <w:rPr>
                <w:rFonts w:eastAsiaTheme="majorEastAsia"/>
              </w:rPr>
              <w:t xml:space="preserve">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F2424">
              <w:rPr>
                <w:rFonts w:eastAsiaTheme="majorEastAsia"/>
                <w:color w:val="000000"/>
              </w:rPr>
              <w:t xml:space="preserve">Не требуется предоставлять, если </w:t>
            </w:r>
            <w:r w:rsidR="00CF5889">
              <w:rPr>
                <w:rFonts w:eastAsiaTheme="majorEastAsia"/>
                <w:color w:val="000000"/>
              </w:rPr>
              <w:t>Участник</w:t>
            </w:r>
            <w:r>
              <w:rPr>
                <w:rFonts w:eastAsiaTheme="majorEastAsia"/>
                <w:color w:val="000000"/>
              </w:rPr>
              <w:t xml:space="preserve"> закупки является </w:t>
            </w:r>
            <w:r w:rsidRPr="007F2424">
              <w:rPr>
                <w:rFonts w:eastAsiaTheme="majorEastAsia"/>
                <w:color w:val="000000"/>
              </w:rPr>
              <w:t>Аккредитованным п</w:t>
            </w:r>
            <w:r>
              <w:rPr>
                <w:rFonts w:eastAsiaTheme="majorEastAsia"/>
                <w:color w:val="000000"/>
              </w:rPr>
              <w:t>оставщиком в Группе «Интер РАО»</w:t>
            </w:r>
            <w:r w:rsidRPr="007F2424">
              <w:rPr>
                <w:rFonts w:eastAsiaTheme="majorEastAsia"/>
                <w:color w:val="000000"/>
              </w:rPr>
              <w:t xml:space="preserve">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7F2424">
              <w:rPr>
                <w:rFonts w:eastAsiaTheme="majorEastAsia"/>
                <w:color w:val="000000"/>
              </w:rPr>
              <w:t xml:space="preserve">аверенные копии документов скорректированной бухгалтерской </w:t>
            </w:r>
            <w:r w:rsidRPr="007F2424">
              <w:rPr>
                <w:rFonts w:eastAsiaTheme="majorEastAsia"/>
                <w:color w:val="000000"/>
              </w:rPr>
              <w:lastRenderedPageBreak/>
              <w:t>(налоговой, финансовой) отчетности и предоставил по мере ее сдачи в ИФН</w:t>
            </w:r>
            <w:r>
              <w:rPr>
                <w:rFonts w:eastAsiaTheme="majorEastAsia"/>
                <w:color w:val="000000"/>
              </w:rPr>
              <w:t>С РФ, с отметками ИФНС о приеме</w:t>
            </w:r>
            <w:r w:rsidRPr="00171703">
              <w:rPr>
                <w:rFonts w:eastAsiaTheme="majorEastAsia"/>
              </w:rPr>
              <w:t>;</w:t>
            </w:r>
          </w:p>
          <w:p w14:paraId="66D39935" w14:textId="3EFE8B0D" w:rsidR="00635D19" w:rsidRPr="00FB4BE8" w:rsidRDefault="00635D19" w:rsidP="008F5FEA">
            <w:pPr>
              <w:pStyle w:val="Style23"/>
              <w:widowControl/>
              <w:numPr>
                <w:ilvl w:val="0"/>
                <w:numId w:val="39"/>
              </w:numPr>
              <w:tabs>
                <w:tab w:val="left" w:pos="2268"/>
              </w:tabs>
              <w:spacing w:line="240" w:lineRule="auto"/>
              <w:ind w:left="0" w:right="58" w:firstLine="0"/>
              <w:rPr>
                <w:color w:val="000000"/>
              </w:rPr>
            </w:pPr>
            <w:r w:rsidRPr="001D1AA8">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w:t>
            </w:r>
            <w:r w:rsidR="00CF5889">
              <w:rPr>
                <w:rFonts w:eastAsiaTheme="majorEastAsia"/>
                <w:color w:val="000000"/>
              </w:rPr>
              <w:t>Участник</w:t>
            </w:r>
            <w:r>
              <w:rPr>
                <w:rFonts w:eastAsiaTheme="majorEastAsia"/>
                <w:color w:val="000000"/>
              </w:rPr>
              <w:t xml:space="preserve"> закупки является </w:t>
            </w:r>
            <w:r w:rsidRPr="001D1AA8">
              <w:rPr>
                <w:rFonts w:eastAsiaTheme="majorEastAsia"/>
                <w:color w:val="000000"/>
              </w:rPr>
              <w:t>Аккредитованным по</w:t>
            </w:r>
            <w:r>
              <w:rPr>
                <w:rFonts w:eastAsiaTheme="majorEastAsia"/>
                <w:color w:val="000000"/>
              </w:rPr>
              <w:t xml:space="preserve">ставщиком в Группе «Интер РАО» </w:t>
            </w:r>
            <w:r w:rsidRPr="001D1AA8">
              <w:rPr>
                <w:rFonts w:eastAsiaTheme="majorEastAsia"/>
                <w:color w:val="000000"/>
              </w:rPr>
              <w:t xml:space="preserve">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w:t>
            </w:r>
            <w:r>
              <w:rPr>
                <w:rFonts w:eastAsiaTheme="majorEastAsia"/>
                <w:color w:val="000000"/>
              </w:rPr>
              <w:t>з</w:t>
            </w:r>
            <w:r w:rsidRPr="001D1AA8">
              <w:rPr>
                <w:rFonts w:eastAsiaTheme="majorEastAsia"/>
                <w:color w:val="000000"/>
              </w:rPr>
              <w:t>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rFonts w:eastAsiaTheme="majorEastAsia"/>
                <w:color w:val="000000"/>
              </w:rPr>
              <w:t>.</w:t>
            </w:r>
          </w:p>
        </w:tc>
        <w:tc>
          <w:tcPr>
            <w:tcW w:w="5485" w:type="dxa"/>
          </w:tcPr>
          <w:p w14:paraId="5EA96842" w14:textId="77777777" w:rsidR="00F06A96" w:rsidRPr="00FB4BE8" w:rsidRDefault="00F06A96" w:rsidP="00B91DC1">
            <w:pPr>
              <w:jc w:val="both"/>
            </w:pPr>
            <w:r w:rsidRPr="00FB4BE8">
              <w:lastRenderedPageBreak/>
              <w:t xml:space="preserve">«Бухгалтерские документы» (одним файлом) или </w:t>
            </w:r>
          </w:p>
          <w:p w14:paraId="24119C4C" w14:textId="77777777" w:rsidR="00F06A96" w:rsidRPr="00FB4BE8" w:rsidRDefault="00F06A96" w:rsidP="008F5FEA">
            <w:pPr>
              <w:numPr>
                <w:ilvl w:val="1"/>
                <w:numId w:val="26"/>
              </w:numPr>
              <w:ind w:left="0" w:firstLine="0"/>
              <w:contextualSpacing/>
              <w:jc w:val="both"/>
            </w:pPr>
            <w:r w:rsidRPr="00FB4BE8">
              <w:t>Бух. док. ГГГГ</w:t>
            </w:r>
          </w:p>
          <w:p w14:paraId="52A5CDCD" w14:textId="77777777" w:rsidR="00F06A96" w:rsidRPr="00FB4BE8" w:rsidRDefault="00F06A96" w:rsidP="008F5FEA">
            <w:pPr>
              <w:numPr>
                <w:ilvl w:val="1"/>
                <w:numId w:val="26"/>
              </w:numPr>
              <w:ind w:left="0" w:firstLine="0"/>
              <w:contextualSpacing/>
              <w:jc w:val="both"/>
            </w:pPr>
            <w:r w:rsidRPr="00FB4BE8">
              <w:t>Бух. док. ГГГГ</w:t>
            </w:r>
          </w:p>
          <w:p w14:paraId="3DD5022C" w14:textId="77777777" w:rsidR="00F06A96" w:rsidRPr="00FB4BE8" w:rsidRDefault="00F06A96" w:rsidP="00B91DC1">
            <w:pPr>
              <w:jc w:val="both"/>
            </w:pPr>
            <w:r w:rsidRPr="00FB4BE8">
              <w:t>Бух. док. Период ГГГГ (при наличии)</w:t>
            </w:r>
          </w:p>
        </w:tc>
        <w:tc>
          <w:tcPr>
            <w:tcW w:w="1580" w:type="dxa"/>
          </w:tcPr>
          <w:p w14:paraId="2FC11D83" w14:textId="77777777" w:rsidR="00F06A96" w:rsidRPr="00A33637" w:rsidRDefault="00F06A96" w:rsidP="00B91DC1">
            <w:pPr>
              <w:jc w:val="both"/>
            </w:pPr>
            <w:r>
              <w:rPr>
                <w:lang w:val="en-US"/>
              </w:rPr>
              <w:t>Pdf</w:t>
            </w:r>
            <w:r>
              <w:t xml:space="preserve">, </w:t>
            </w:r>
            <w:r>
              <w:rPr>
                <w:lang w:val="en-US"/>
              </w:rPr>
              <w:t>Xml</w:t>
            </w:r>
          </w:p>
        </w:tc>
      </w:tr>
      <w:tr w:rsidR="00F06A96" w:rsidRPr="00490FBC" w14:paraId="4BB5CC3D" w14:textId="77777777" w:rsidTr="004A3AE3">
        <w:tc>
          <w:tcPr>
            <w:tcW w:w="0" w:type="auto"/>
          </w:tcPr>
          <w:p w14:paraId="7CBEBB6C" w14:textId="77777777" w:rsidR="00F06A96" w:rsidRPr="00FB4BE8" w:rsidRDefault="00F06A96" w:rsidP="00B91DC1">
            <w:pPr>
              <w:ind w:left="720"/>
              <w:contextualSpacing/>
            </w:pPr>
          </w:p>
        </w:tc>
        <w:tc>
          <w:tcPr>
            <w:tcW w:w="5365" w:type="dxa"/>
          </w:tcPr>
          <w:p w14:paraId="3C2917FE" w14:textId="77777777" w:rsidR="00F06A96" w:rsidRPr="00FB4BE8" w:rsidRDefault="00F06A96" w:rsidP="00B91DC1">
            <w:pPr>
              <w:jc w:val="both"/>
              <w:rPr>
                <w:b/>
                <w:color w:val="000000"/>
              </w:rPr>
            </w:pPr>
            <w:r w:rsidRPr="00FB4BE8">
              <w:rPr>
                <w:b/>
                <w:color w:val="000000"/>
              </w:rPr>
              <w:t>Подкаталог «</w:t>
            </w:r>
            <w:r w:rsidRPr="00FB4BE8">
              <w:rPr>
                <w:b/>
              </w:rPr>
              <w:t>Технико-коммерческое предложение</w:t>
            </w:r>
            <w:r w:rsidRPr="00FB4BE8">
              <w:rPr>
                <w:b/>
                <w:color w:val="000000"/>
              </w:rPr>
              <w:t>»</w:t>
            </w:r>
          </w:p>
        </w:tc>
        <w:tc>
          <w:tcPr>
            <w:tcW w:w="5485" w:type="dxa"/>
          </w:tcPr>
          <w:p w14:paraId="0F8A4B8F" w14:textId="77777777" w:rsidR="00F06A96" w:rsidRPr="00FB4BE8" w:rsidRDefault="00F06A96" w:rsidP="00B91DC1">
            <w:pPr>
              <w:jc w:val="both"/>
            </w:pPr>
          </w:p>
        </w:tc>
        <w:tc>
          <w:tcPr>
            <w:tcW w:w="1580" w:type="dxa"/>
          </w:tcPr>
          <w:p w14:paraId="47817016" w14:textId="77777777" w:rsidR="00F06A96" w:rsidRPr="00FB4BE8" w:rsidRDefault="00F06A96" w:rsidP="00B91DC1">
            <w:pPr>
              <w:jc w:val="both"/>
            </w:pPr>
          </w:p>
        </w:tc>
      </w:tr>
      <w:tr w:rsidR="00F06A96" w:rsidRPr="00490FBC" w14:paraId="179DC626" w14:textId="77777777" w:rsidTr="004A3AE3">
        <w:tc>
          <w:tcPr>
            <w:tcW w:w="0" w:type="auto"/>
          </w:tcPr>
          <w:p w14:paraId="18692E9B" w14:textId="77777777" w:rsidR="00F06A96" w:rsidRPr="00FB4BE8" w:rsidRDefault="00F06A96" w:rsidP="008F5FEA">
            <w:pPr>
              <w:numPr>
                <w:ilvl w:val="0"/>
                <w:numId w:val="26"/>
              </w:numPr>
              <w:ind w:left="0" w:firstLine="0"/>
              <w:contextualSpacing/>
              <w:jc w:val="both"/>
            </w:pPr>
          </w:p>
        </w:tc>
        <w:tc>
          <w:tcPr>
            <w:tcW w:w="5365" w:type="dxa"/>
          </w:tcPr>
          <w:p w14:paraId="162DC01C" w14:textId="77777777" w:rsidR="00F06A96" w:rsidRDefault="00F06A96" w:rsidP="00B91DC1">
            <w:pPr>
              <w:jc w:val="both"/>
              <w:rPr>
                <w:color w:val="000000"/>
              </w:rPr>
            </w:pPr>
            <w:r w:rsidRPr="00FB4BE8">
              <w:rPr>
                <w:color w:val="000000"/>
              </w:rPr>
              <w:t>Письмо о подаче оферты</w:t>
            </w:r>
          </w:p>
          <w:p w14:paraId="742FB6CE" w14:textId="6343E394" w:rsidR="00F06A96" w:rsidRPr="00FB4BE8" w:rsidRDefault="00F06A96" w:rsidP="00B91DC1">
            <w:pPr>
              <w:jc w:val="both"/>
            </w:pPr>
            <w:r>
              <w:rPr>
                <w:color w:val="000000"/>
              </w:rPr>
              <w:t xml:space="preserve">Типовая форма и инструкция по заполнению приведены в Разделе </w:t>
            </w:r>
            <w:r w:rsidR="00433B1E">
              <w:rPr>
                <w:color w:val="000000"/>
              </w:rPr>
              <w:t>10</w:t>
            </w:r>
            <w:r>
              <w:rPr>
                <w:color w:val="000000"/>
              </w:rPr>
              <w:t xml:space="preserve"> </w:t>
            </w:r>
            <w:r w:rsidR="00B27D87" w:rsidRPr="00171703">
              <w:t>настояще</w:t>
            </w:r>
            <w:r w:rsidR="00B27D87">
              <w:t>го</w:t>
            </w:r>
            <w:r w:rsidR="00B27D87" w:rsidRPr="00171703">
              <w:t xml:space="preserve"> </w:t>
            </w:r>
            <w:r w:rsidR="00B27D87">
              <w:t>Извещения</w:t>
            </w:r>
          </w:p>
        </w:tc>
        <w:tc>
          <w:tcPr>
            <w:tcW w:w="5485" w:type="dxa"/>
          </w:tcPr>
          <w:p w14:paraId="6584E55C" w14:textId="77777777" w:rsidR="00F06A96" w:rsidRPr="00FB4BE8" w:rsidRDefault="00F06A96" w:rsidP="00B91DC1">
            <w:pPr>
              <w:jc w:val="both"/>
            </w:pPr>
            <w:r w:rsidRPr="00FB4BE8">
              <w:t>«Оферта»</w:t>
            </w:r>
          </w:p>
        </w:tc>
        <w:tc>
          <w:tcPr>
            <w:tcW w:w="1580" w:type="dxa"/>
          </w:tcPr>
          <w:p w14:paraId="365FE33F" w14:textId="77777777" w:rsidR="00F06A96" w:rsidRPr="00A33637" w:rsidRDefault="00F06A96" w:rsidP="00B91DC1">
            <w:pPr>
              <w:jc w:val="both"/>
            </w:pPr>
            <w:r>
              <w:rPr>
                <w:lang w:val="en-US"/>
              </w:rPr>
              <w:t>Doc</w:t>
            </w:r>
            <w:r>
              <w:t xml:space="preserve">, </w:t>
            </w:r>
            <w:r w:rsidRPr="00FB0AE0">
              <w:t>Pdf</w:t>
            </w:r>
          </w:p>
        </w:tc>
      </w:tr>
      <w:tr w:rsidR="00984F90" w:rsidRPr="00490FBC" w14:paraId="5A470041" w14:textId="77777777" w:rsidTr="004A3AE3">
        <w:tc>
          <w:tcPr>
            <w:tcW w:w="0" w:type="auto"/>
          </w:tcPr>
          <w:p w14:paraId="4B8E7509" w14:textId="77777777" w:rsidR="00984F90" w:rsidRPr="00FB4BE8" w:rsidRDefault="00984F90" w:rsidP="008F5FEA">
            <w:pPr>
              <w:numPr>
                <w:ilvl w:val="0"/>
                <w:numId w:val="26"/>
              </w:numPr>
              <w:ind w:left="0" w:firstLine="0"/>
              <w:contextualSpacing/>
              <w:jc w:val="both"/>
            </w:pPr>
          </w:p>
        </w:tc>
        <w:tc>
          <w:tcPr>
            <w:tcW w:w="5365" w:type="dxa"/>
          </w:tcPr>
          <w:p w14:paraId="332CCA97" w14:textId="08B548F7" w:rsidR="00984F90" w:rsidRDefault="00984F90" w:rsidP="00984F90">
            <w:pPr>
              <w:jc w:val="both"/>
              <w:rPr>
                <w:color w:val="000000"/>
              </w:rPr>
            </w:pPr>
            <w:r>
              <w:t xml:space="preserve">Спецификация (Коммерческое предложение на поставку товаров) </w:t>
            </w:r>
          </w:p>
          <w:p w14:paraId="5864C10B" w14:textId="5D796E77" w:rsidR="00984F90" w:rsidRPr="00FB4BE8" w:rsidRDefault="00984F90" w:rsidP="00984F90">
            <w:pPr>
              <w:jc w:val="both"/>
              <w:rPr>
                <w:color w:val="000000"/>
              </w:rPr>
            </w:pPr>
            <w:r>
              <w:rPr>
                <w:color w:val="000000"/>
              </w:rPr>
              <w:t xml:space="preserve">Типовая форма и инструкция по заполнению приведены в Разделе </w:t>
            </w:r>
            <w:r w:rsidR="00433B1E">
              <w:rPr>
                <w:color w:val="000000"/>
              </w:rPr>
              <w:t>10</w:t>
            </w:r>
            <w:r>
              <w:rPr>
                <w:color w:val="000000"/>
              </w:rPr>
              <w:t xml:space="preserve"> </w:t>
            </w:r>
            <w:r w:rsidR="00B27D87" w:rsidRPr="00171703">
              <w:t>настояще</w:t>
            </w:r>
            <w:r w:rsidR="00B27D87">
              <w:t>го</w:t>
            </w:r>
            <w:r w:rsidR="00B27D87" w:rsidRPr="00171703">
              <w:t xml:space="preserve"> </w:t>
            </w:r>
            <w:r w:rsidR="00B27D87">
              <w:t>Извещения</w:t>
            </w:r>
          </w:p>
        </w:tc>
        <w:tc>
          <w:tcPr>
            <w:tcW w:w="5485" w:type="dxa"/>
          </w:tcPr>
          <w:p w14:paraId="2C4EBA0F" w14:textId="77777777" w:rsidR="00984F90" w:rsidRPr="00FB4BE8" w:rsidRDefault="00984F90" w:rsidP="00984F90">
            <w:pPr>
              <w:jc w:val="both"/>
            </w:pPr>
            <w:r w:rsidRPr="00FB4BE8">
              <w:t>«</w:t>
            </w:r>
            <w:r>
              <w:t>Спецификация (Коммерческое предложение на поставку товаров)</w:t>
            </w:r>
            <w:r w:rsidRPr="00FB4BE8">
              <w:t>»</w:t>
            </w:r>
          </w:p>
        </w:tc>
        <w:tc>
          <w:tcPr>
            <w:tcW w:w="1580" w:type="dxa"/>
          </w:tcPr>
          <w:p w14:paraId="63449CFA" w14:textId="77777777" w:rsidR="00984F90" w:rsidRPr="00394CAE" w:rsidRDefault="00984F90" w:rsidP="00984F90">
            <w:pPr>
              <w:jc w:val="both"/>
              <w:rPr>
                <w:lang w:val="en-US"/>
              </w:rPr>
            </w:pPr>
            <w:r w:rsidRPr="00075EE4">
              <w:t>X</w:t>
            </w:r>
            <w:r>
              <w:rPr>
                <w:lang w:val="en-US"/>
              </w:rPr>
              <w:t>lsx</w:t>
            </w:r>
          </w:p>
        </w:tc>
      </w:tr>
      <w:tr w:rsidR="00984F90" w:rsidRPr="00490FBC" w14:paraId="103B7285" w14:textId="77777777" w:rsidTr="004A3AE3">
        <w:tc>
          <w:tcPr>
            <w:tcW w:w="0" w:type="auto"/>
          </w:tcPr>
          <w:p w14:paraId="0AF194E7" w14:textId="77777777" w:rsidR="00984F90" w:rsidRPr="00FB4BE8" w:rsidRDefault="00984F90" w:rsidP="00984F90">
            <w:pPr>
              <w:contextualSpacing/>
              <w:jc w:val="both"/>
            </w:pPr>
          </w:p>
        </w:tc>
        <w:tc>
          <w:tcPr>
            <w:tcW w:w="5365" w:type="dxa"/>
          </w:tcPr>
          <w:p w14:paraId="70EA1CCF" w14:textId="77777777" w:rsidR="00984F90" w:rsidRPr="00FB4BE8" w:rsidRDefault="00984F90" w:rsidP="00984F90">
            <w:pPr>
              <w:jc w:val="both"/>
              <w:rPr>
                <w:b/>
                <w:color w:val="000000"/>
              </w:rPr>
            </w:pPr>
            <w:r w:rsidRPr="00FB4BE8">
              <w:rPr>
                <w:b/>
                <w:color w:val="000000"/>
              </w:rPr>
              <w:t>Подкаталог «</w:t>
            </w:r>
            <w:r w:rsidRPr="00FB4BE8">
              <w:rPr>
                <w:b/>
              </w:rPr>
              <w:t>Иные документы</w:t>
            </w:r>
            <w:r w:rsidRPr="00FB4BE8">
              <w:rPr>
                <w:b/>
                <w:color w:val="000000"/>
              </w:rPr>
              <w:t>»</w:t>
            </w:r>
          </w:p>
        </w:tc>
        <w:tc>
          <w:tcPr>
            <w:tcW w:w="5485" w:type="dxa"/>
          </w:tcPr>
          <w:p w14:paraId="6060288F" w14:textId="77777777" w:rsidR="00984F90" w:rsidRPr="00FB4BE8" w:rsidRDefault="00984F90" w:rsidP="00984F90">
            <w:pPr>
              <w:jc w:val="both"/>
            </w:pPr>
          </w:p>
        </w:tc>
        <w:tc>
          <w:tcPr>
            <w:tcW w:w="1580" w:type="dxa"/>
          </w:tcPr>
          <w:p w14:paraId="6400DD6C" w14:textId="77777777" w:rsidR="00984F90" w:rsidRPr="00FB4BE8" w:rsidRDefault="00984F90" w:rsidP="00984F90">
            <w:pPr>
              <w:jc w:val="both"/>
            </w:pPr>
          </w:p>
        </w:tc>
      </w:tr>
      <w:tr w:rsidR="00984F90" w:rsidRPr="00490FBC" w14:paraId="6C6D6626" w14:textId="77777777" w:rsidTr="004A3AE3">
        <w:tc>
          <w:tcPr>
            <w:tcW w:w="0" w:type="auto"/>
          </w:tcPr>
          <w:p w14:paraId="53A51C93" w14:textId="77777777" w:rsidR="00984F90" w:rsidRPr="00FB4BE8" w:rsidRDefault="00984F90" w:rsidP="008F5FEA">
            <w:pPr>
              <w:numPr>
                <w:ilvl w:val="0"/>
                <w:numId w:val="26"/>
              </w:numPr>
              <w:ind w:left="0" w:firstLine="0"/>
              <w:contextualSpacing/>
              <w:jc w:val="both"/>
            </w:pPr>
          </w:p>
        </w:tc>
        <w:tc>
          <w:tcPr>
            <w:tcW w:w="5365" w:type="dxa"/>
          </w:tcPr>
          <w:p w14:paraId="00461F74" w14:textId="77777777" w:rsidR="00984F90" w:rsidRDefault="00984F90" w:rsidP="00984F90">
            <w:pPr>
              <w:jc w:val="both"/>
              <w:rPr>
                <w:color w:val="000000"/>
              </w:rPr>
            </w:pPr>
            <w:r w:rsidRPr="00FB4BE8">
              <w:rPr>
                <w:color w:val="000000"/>
              </w:rPr>
              <w:t>Анкета Участника закупки</w:t>
            </w:r>
          </w:p>
          <w:p w14:paraId="1D3155C6" w14:textId="77BB9725" w:rsidR="00984F90" w:rsidRPr="00FB4BE8" w:rsidRDefault="00984F90" w:rsidP="00984F90">
            <w:pPr>
              <w:jc w:val="both"/>
              <w:rPr>
                <w:color w:val="000000"/>
              </w:rPr>
            </w:pPr>
            <w:r>
              <w:rPr>
                <w:color w:val="000000"/>
              </w:rPr>
              <w:lastRenderedPageBreak/>
              <w:t xml:space="preserve">Типовая форма и инструкция по заполнению приведены в Разделе </w:t>
            </w:r>
            <w:r w:rsidR="00433B1E">
              <w:rPr>
                <w:color w:val="000000"/>
              </w:rPr>
              <w:t>10</w:t>
            </w:r>
            <w:r>
              <w:rPr>
                <w:color w:val="000000"/>
              </w:rPr>
              <w:t xml:space="preserve"> </w:t>
            </w:r>
            <w:r w:rsidR="00B27D87" w:rsidRPr="00171703">
              <w:t>настояще</w:t>
            </w:r>
            <w:r w:rsidR="00B27D87">
              <w:t>го</w:t>
            </w:r>
            <w:r w:rsidR="00B27D87" w:rsidRPr="00171703">
              <w:t xml:space="preserve"> </w:t>
            </w:r>
            <w:r w:rsidR="00B27D87">
              <w:t>Извещения</w:t>
            </w:r>
          </w:p>
        </w:tc>
        <w:tc>
          <w:tcPr>
            <w:tcW w:w="5485" w:type="dxa"/>
          </w:tcPr>
          <w:p w14:paraId="08B43BFD" w14:textId="77777777" w:rsidR="00984F90" w:rsidRPr="00FB4BE8" w:rsidRDefault="00984F90" w:rsidP="00984F90">
            <w:pPr>
              <w:jc w:val="both"/>
            </w:pPr>
            <w:r w:rsidRPr="00FB4BE8">
              <w:lastRenderedPageBreak/>
              <w:t>«Анкета»</w:t>
            </w:r>
          </w:p>
        </w:tc>
        <w:tc>
          <w:tcPr>
            <w:tcW w:w="1580" w:type="dxa"/>
          </w:tcPr>
          <w:p w14:paraId="056E1D79" w14:textId="77777777" w:rsidR="00984F90" w:rsidRPr="00FB4BE8" w:rsidRDefault="00984F90" w:rsidP="00984F90">
            <w:pPr>
              <w:jc w:val="both"/>
            </w:pPr>
            <w:r>
              <w:rPr>
                <w:lang w:val="en-US"/>
              </w:rPr>
              <w:t>Doc</w:t>
            </w:r>
            <w:r w:rsidRPr="00FB0AE0">
              <w:t>, Pdf</w:t>
            </w:r>
          </w:p>
        </w:tc>
      </w:tr>
      <w:tr w:rsidR="00984F90" w:rsidRPr="00490FBC" w14:paraId="2EE0985D" w14:textId="77777777" w:rsidTr="004A3AE3">
        <w:tc>
          <w:tcPr>
            <w:tcW w:w="0" w:type="auto"/>
          </w:tcPr>
          <w:p w14:paraId="3BF4ACAD" w14:textId="77777777" w:rsidR="00984F90" w:rsidRPr="00FB4BE8" w:rsidRDefault="00984F90" w:rsidP="008F5FEA">
            <w:pPr>
              <w:numPr>
                <w:ilvl w:val="0"/>
                <w:numId w:val="26"/>
              </w:numPr>
              <w:ind w:left="0" w:firstLine="0"/>
              <w:contextualSpacing/>
              <w:jc w:val="both"/>
            </w:pPr>
          </w:p>
        </w:tc>
        <w:tc>
          <w:tcPr>
            <w:tcW w:w="5365" w:type="dxa"/>
          </w:tcPr>
          <w:p w14:paraId="34913FD7" w14:textId="77777777" w:rsidR="00984F90" w:rsidRDefault="00984F90" w:rsidP="00984F90">
            <w:pPr>
              <w:jc w:val="both"/>
              <w:rPr>
                <w:color w:val="000000"/>
              </w:rPr>
            </w:pPr>
            <w:r w:rsidRPr="00FB4BE8">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434AF086" w14:textId="05E37F93" w:rsidR="00984F90" w:rsidRPr="00FB4BE8" w:rsidRDefault="00984F90" w:rsidP="00984F90">
            <w:pPr>
              <w:jc w:val="both"/>
              <w:rPr>
                <w:color w:val="000000"/>
              </w:rPr>
            </w:pPr>
            <w:r>
              <w:rPr>
                <w:color w:val="000000"/>
              </w:rPr>
              <w:t xml:space="preserve">Типовая форма и инструкция по заполнению приведены в Разделе </w:t>
            </w:r>
            <w:r w:rsidR="002477D7">
              <w:rPr>
                <w:color w:val="000000"/>
              </w:rPr>
              <w:t>10</w:t>
            </w:r>
            <w:r>
              <w:rPr>
                <w:color w:val="000000"/>
              </w:rPr>
              <w:t xml:space="preserve"> </w:t>
            </w:r>
            <w:r w:rsidR="00B27D87" w:rsidRPr="00171703">
              <w:t>настояще</w:t>
            </w:r>
            <w:r w:rsidR="00B27D87">
              <w:t>го</w:t>
            </w:r>
            <w:r w:rsidR="00B27D87" w:rsidRPr="00171703">
              <w:t xml:space="preserve"> </w:t>
            </w:r>
            <w:r w:rsidR="00B27D87">
              <w:t>Извещения</w:t>
            </w:r>
          </w:p>
        </w:tc>
        <w:tc>
          <w:tcPr>
            <w:tcW w:w="5485" w:type="dxa"/>
          </w:tcPr>
          <w:p w14:paraId="2CFA2138" w14:textId="77777777" w:rsidR="00984F90" w:rsidRPr="00FB4BE8" w:rsidRDefault="00984F90" w:rsidP="00984F90">
            <w:pPr>
              <w:jc w:val="both"/>
            </w:pPr>
            <w:r w:rsidRPr="00FB4BE8">
              <w:t>«Письмо об аффилированности»</w:t>
            </w:r>
          </w:p>
        </w:tc>
        <w:tc>
          <w:tcPr>
            <w:tcW w:w="1580" w:type="dxa"/>
          </w:tcPr>
          <w:p w14:paraId="12D92156" w14:textId="77777777" w:rsidR="00984F90" w:rsidRPr="00FB4BE8" w:rsidRDefault="00984F90" w:rsidP="00984F90">
            <w:pPr>
              <w:jc w:val="both"/>
            </w:pPr>
            <w:r>
              <w:rPr>
                <w:lang w:val="en-US"/>
              </w:rPr>
              <w:t>Doc</w:t>
            </w:r>
            <w:r w:rsidRPr="00FB0AE0">
              <w:t>, Pdf</w:t>
            </w:r>
          </w:p>
        </w:tc>
      </w:tr>
      <w:tr w:rsidR="00984F90" w:rsidRPr="00490FBC" w14:paraId="2E819295" w14:textId="77777777" w:rsidTr="004A3AE3">
        <w:tc>
          <w:tcPr>
            <w:tcW w:w="0" w:type="auto"/>
          </w:tcPr>
          <w:p w14:paraId="79760400" w14:textId="77777777" w:rsidR="00984F90" w:rsidRPr="00FB4BE8" w:rsidRDefault="00984F90" w:rsidP="008F5FEA">
            <w:pPr>
              <w:numPr>
                <w:ilvl w:val="0"/>
                <w:numId w:val="26"/>
              </w:numPr>
              <w:ind w:left="0" w:firstLine="0"/>
              <w:contextualSpacing/>
              <w:jc w:val="both"/>
            </w:pPr>
          </w:p>
        </w:tc>
        <w:tc>
          <w:tcPr>
            <w:tcW w:w="5365" w:type="dxa"/>
          </w:tcPr>
          <w:p w14:paraId="3F846B5C" w14:textId="5DD3354B" w:rsidR="00984F90" w:rsidRPr="00FB4BE8" w:rsidRDefault="00F0075C" w:rsidP="00984F90">
            <w:pPr>
              <w:jc w:val="both"/>
              <w:rPr>
                <w:color w:val="000000"/>
              </w:rPr>
            </w:pPr>
            <w:r>
              <w:t>З</w:t>
            </w:r>
            <w:r w:rsidRPr="00171703">
              <w:t xml:space="preserve">аверенные Участником закупки копии документов, подтверждающих правомерность нахождения </w:t>
            </w:r>
            <w:r w:rsidR="00CF5889">
              <w:t>Участник</w:t>
            </w:r>
            <w:r w:rsidRPr="00171703">
              <w:t xml:space="preserve">а закупки по адресу государственной регистрации (свидетельство о государственной регистрации права собственности, копия договора аренды/субаренды). Не требуется предоставлять, если </w:t>
            </w:r>
            <w:r w:rsidR="00CF5889">
              <w:t>Участник</w:t>
            </w:r>
            <w:r w:rsidRPr="00171703">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F2424">
              <w:t xml:space="preserve">Если нет изменений, </w:t>
            </w:r>
            <w:r w:rsidR="00CF5889">
              <w:t>Участник</w:t>
            </w:r>
            <w:r w:rsidRPr="007F2424">
              <w:t xml:space="preserve"> (Аккредитованный поставщик), в составе заявки на участие в закупке пр</w:t>
            </w:r>
            <w:r>
              <w:t xml:space="preserve">едоставляет гарантийное письмо </w:t>
            </w:r>
            <w:r w:rsidRPr="007F2424">
              <w:t>(</w:t>
            </w:r>
            <w:r>
              <w:t xml:space="preserve">форма </w:t>
            </w:r>
            <w:r w:rsidR="00294D54">
              <w:t>12</w:t>
            </w:r>
            <w:r w:rsidRPr="007F2424">
              <w:t>) об отсутствии изменений в документах и сведениях, представленных в рамках процедуры аккредитации</w:t>
            </w:r>
          </w:p>
        </w:tc>
        <w:tc>
          <w:tcPr>
            <w:tcW w:w="5485" w:type="dxa"/>
          </w:tcPr>
          <w:p w14:paraId="56178FE6" w14:textId="77777777" w:rsidR="00984F90" w:rsidRPr="00FB4BE8" w:rsidRDefault="00984F90" w:rsidP="00984F90">
            <w:pPr>
              <w:jc w:val="both"/>
            </w:pPr>
            <w:r w:rsidRPr="00FB4BE8">
              <w:t>«Документы на юридический адрес»</w:t>
            </w:r>
          </w:p>
        </w:tc>
        <w:tc>
          <w:tcPr>
            <w:tcW w:w="1580" w:type="dxa"/>
          </w:tcPr>
          <w:p w14:paraId="60F83E79" w14:textId="77777777" w:rsidR="00984F90" w:rsidRPr="00FB4BE8" w:rsidRDefault="00984F90" w:rsidP="00984F90">
            <w:pPr>
              <w:jc w:val="both"/>
            </w:pPr>
            <w:r w:rsidRPr="00FB0AE0">
              <w:t>Pdf</w:t>
            </w:r>
          </w:p>
        </w:tc>
      </w:tr>
      <w:tr w:rsidR="00984F90" w:rsidRPr="00490FBC" w14:paraId="211297C5" w14:textId="77777777" w:rsidTr="004A3AE3">
        <w:tc>
          <w:tcPr>
            <w:tcW w:w="0" w:type="auto"/>
          </w:tcPr>
          <w:p w14:paraId="3BE123D0" w14:textId="77777777" w:rsidR="00984F90" w:rsidRPr="00FB4BE8" w:rsidRDefault="00984F90" w:rsidP="008F5FEA">
            <w:pPr>
              <w:numPr>
                <w:ilvl w:val="0"/>
                <w:numId w:val="26"/>
              </w:numPr>
              <w:ind w:left="0" w:firstLine="0"/>
              <w:contextualSpacing/>
              <w:jc w:val="both"/>
            </w:pPr>
          </w:p>
        </w:tc>
        <w:tc>
          <w:tcPr>
            <w:tcW w:w="5365" w:type="dxa"/>
          </w:tcPr>
          <w:p w14:paraId="0F1CB696" w14:textId="77777777" w:rsidR="00FC7E59" w:rsidRDefault="00FC7E59" w:rsidP="00984F90">
            <w:pPr>
              <w:jc w:val="both"/>
            </w:pPr>
            <w:r>
              <w:t>П</w:t>
            </w:r>
            <w:r w:rsidRPr="00171703">
              <w:t xml:space="preserve">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p>
          <w:p w14:paraId="21BBE05F" w14:textId="09081D8C" w:rsidR="00FC7E59" w:rsidRDefault="00FC7E59" w:rsidP="00984F90">
            <w:pPr>
              <w:jc w:val="both"/>
            </w:pPr>
            <w:r w:rsidRPr="00171703">
              <w:t xml:space="preserve">Не требуется предоставлять, если </w:t>
            </w:r>
            <w:r w:rsidR="00CF5889">
              <w:t>Участник</w:t>
            </w:r>
            <w:r w:rsidRPr="00171703">
              <w:t xml:space="preserve"> </w:t>
            </w:r>
            <w:r w:rsidRPr="00171703">
              <w:lastRenderedPageBreak/>
              <w:t xml:space="preserve">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w:t>
            </w:r>
            <w:r w:rsidR="00CF5889">
              <w:t>Участник</w:t>
            </w:r>
            <w:r w:rsidRPr="00171703">
              <w:t xml:space="preserve"> закупки (Аккредитованный поставщик), в составе своей заявки предоставляет гарантийное письмо (форма </w:t>
            </w:r>
            <w:r w:rsidR="00294D54">
              <w:t>12</w:t>
            </w:r>
            <w:r w:rsidRPr="00171703">
              <w:t>) об отсутствии изменений в документах, представленных в рамках процедуры аккредитации</w:t>
            </w:r>
            <w:r>
              <w:t>.</w:t>
            </w:r>
          </w:p>
          <w:p w14:paraId="5A065201" w14:textId="07DFC021" w:rsidR="00984F90" w:rsidRPr="00FB4BE8" w:rsidRDefault="00984F90" w:rsidP="00984F90">
            <w:pPr>
              <w:jc w:val="both"/>
              <w:rPr>
                <w:color w:val="000000"/>
              </w:rPr>
            </w:pPr>
            <w:r>
              <w:rPr>
                <w:color w:val="000000"/>
              </w:rPr>
              <w:t xml:space="preserve">Типовая форма и инструкция по заполнению приведены в Разделе </w:t>
            </w:r>
            <w:r w:rsidR="00433B1E">
              <w:rPr>
                <w:color w:val="000000"/>
              </w:rPr>
              <w:t>10</w:t>
            </w:r>
            <w:r>
              <w:rPr>
                <w:color w:val="000000"/>
              </w:rPr>
              <w:t xml:space="preserve"> </w:t>
            </w:r>
            <w:r w:rsidR="00B27D87" w:rsidRPr="00171703">
              <w:t>настояще</w:t>
            </w:r>
            <w:r w:rsidR="00B27D87">
              <w:t>го</w:t>
            </w:r>
            <w:r w:rsidR="00B27D87" w:rsidRPr="00171703">
              <w:t xml:space="preserve"> </w:t>
            </w:r>
            <w:r w:rsidR="00B27D87">
              <w:t>Извещения</w:t>
            </w:r>
          </w:p>
        </w:tc>
        <w:tc>
          <w:tcPr>
            <w:tcW w:w="5485" w:type="dxa"/>
          </w:tcPr>
          <w:p w14:paraId="3F84CCE6" w14:textId="77777777" w:rsidR="00984F90" w:rsidRPr="00FB4BE8" w:rsidRDefault="00984F90" w:rsidP="00984F90">
            <w:pPr>
              <w:jc w:val="both"/>
            </w:pPr>
            <w:r w:rsidRPr="00FB4BE8">
              <w:lastRenderedPageBreak/>
              <w:t>«Согласие на обработку персональных данных»</w:t>
            </w:r>
          </w:p>
        </w:tc>
        <w:tc>
          <w:tcPr>
            <w:tcW w:w="1580" w:type="dxa"/>
          </w:tcPr>
          <w:p w14:paraId="64B579E8" w14:textId="77777777" w:rsidR="00984F90" w:rsidRPr="00FB4BE8" w:rsidRDefault="00984F90" w:rsidP="00984F90">
            <w:pPr>
              <w:jc w:val="both"/>
            </w:pPr>
            <w:r>
              <w:rPr>
                <w:lang w:val="en-US"/>
              </w:rPr>
              <w:t>Doc</w:t>
            </w:r>
            <w:r w:rsidRPr="00FB0AE0">
              <w:t>, Pdf</w:t>
            </w:r>
          </w:p>
        </w:tc>
      </w:tr>
      <w:tr w:rsidR="00984F90" w:rsidRPr="00490FBC" w14:paraId="0ADEF521" w14:textId="77777777" w:rsidTr="004A3AE3">
        <w:tc>
          <w:tcPr>
            <w:tcW w:w="0" w:type="auto"/>
          </w:tcPr>
          <w:p w14:paraId="01FEAAB4" w14:textId="77777777" w:rsidR="00984F90" w:rsidRPr="00FB4BE8" w:rsidRDefault="00984F90" w:rsidP="008F5FEA">
            <w:pPr>
              <w:numPr>
                <w:ilvl w:val="0"/>
                <w:numId w:val="26"/>
              </w:numPr>
              <w:ind w:left="0" w:firstLine="0"/>
              <w:contextualSpacing/>
              <w:jc w:val="both"/>
            </w:pPr>
          </w:p>
        </w:tc>
        <w:tc>
          <w:tcPr>
            <w:tcW w:w="5365" w:type="dxa"/>
          </w:tcPr>
          <w:p w14:paraId="21E7716B" w14:textId="77777777" w:rsidR="00984F90" w:rsidRPr="00FB4BE8" w:rsidRDefault="00984F90" w:rsidP="00984F90">
            <w:pPr>
              <w:jc w:val="both"/>
              <w:rPr>
                <w:color w:val="000000"/>
              </w:rPr>
            </w:pPr>
            <w:r w:rsidRPr="00FB4BE8">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5485" w:type="dxa"/>
          </w:tcPr>
          <w:p w14:paraId="46F6C7ED" w14:textId="77777777" w:rsidR="00984F90" w:rsidRPr="00FB4BE8" w:rsidRDefault="00984F90" w:rsidP="00984F90">
            <w:pPr>
              <w:jc w:val="both"/>
            </w:pPr>
            <w:r w:rsidRPr="00FB4BE8">
              <w:t>«Дополнительные документы»</w:t>
            </w:r>
          </w:p>
        </w:tc>
        <w:tc>
          <w:tcPr>
            <w:tcW w:w="1580" w:type="dxa"/>
          </w:tcPr>
          <w:p w14:paraId="0460A678" w14:textId="77777777" w:rsidR="00984F90" w:rsidRPr="00FB4BE8" w:rsidRDefault="00984F90" w:rsidP="00984F90">
            <w:pPr>
              <w:jc w:val="both"/>
            </w:pPr>
            <w:r w:rsidRPr="00E269D7">
              <w:rPr>
                <w:lang w:val="en-US"/>
              </w:rPr>
              <w:t>Doc</w:t>
            </w:r>
            <w:r w:rsidRPr="00E269D7">
              <w:t>, Pdf</w:t>
            </w:r>
          </w:p>
        </w:tc>
      </w:tr>
      <w:tr w:rsidR="00984F90" w:rsidRPr="00490FBC" w14:paraId="4989CE0D" w14:textId="77777777" w:rsidTr="004A3AE3">
        <w:tc>
          <w:tcPr>
            <w:tcW w:w="0" w:type="auto"/>
          </w:tcPr>
          <w:p w14:paraId="266EBAEC" w14:textId="77777777" w:rsidR="00984F90" w:rsidRPr="00FB4BE8" w:rsidRDefault="00984F90" w:rsidP="00984F90">
            <w:pPr>
              <w:contextualSpacing/>
              <w:jc w:val="both"/>
            </w:pPr>
          </w:p>
        </w:tc>
        <w:tc>
          <w:tcPr>
            <w:tcW w:w="5365" w:type="dxa"/>
          </w:tcPr>
          <w:p w14:paraId="0105B19A" w14:textId="512F1CA3" w:rsidR="00984F90" w:rsidRPr="00FB4BE8" w:rsidRDefault="00984F90" w:rsidP="00984F90">
            <w:pPr>
              <w:jc w:val="both"/>
              <w:rPr>
                <w:b/>
                <w:color w:val="000000"/>
              </w:rPr>
            </w:pPr>
            <w:r w:rsidRPr="00FB4BE8">
              <w:rPr>
                <w:b/>
                <w:color w:val="000000"/>
              </w:rPr>
              <w:t xml:space="preserve">Подкаталог «Документы </w:t>
            </w:r>
            <w:r w:rsidR="00294D54">
              <w:rPr>
                <w:b/>
                <w:color w:val="000000"/>
              </w:rPr>
              <w:t>Субпоставщика</w:t>
            </w:r>
            <w:r w:rsidRPr="00FB4BE8">
              <w:rPr>
                <w:b/>
                <w:color w:val="000000"/>
              </w:rPr>
              <w:t xml:space="preserve"> Участника 1»</w:t>
            </w:r>
          </w:p>
        </w:tc>
        <w:tc>
          <w:tcPr>
            <w:tcW w:w="5485" w:type="dxa"/>
          </w:tcPr>
          <w:p w14:paraId="527B0775" w14:textId="77777777" w:rsidR="00984F90" w:rsidRPr="00FB4BE8" w:rsidRDefault="00984F90" w:rsidP="00984F90">
            <w:pPr>
              <w:jc w:val="both"/>
            </w:pPr>
          </w:p>
        </w:tc>
        <w:tc>
          <w:tcPr>
            <w:tcW w:w="1580" w:type="dxa"/>
          </w:tcPr>
          <w:p w14:paraId="54D9FB48" w14:textId="77777777" w:rsidR="00984F90" w:rsidRPr="00FB4BE8" w:rsidRDefault="00984F90" w:rsidP="00984F90">
            <w:pPr>
              <w:jc w:val="both"/>
            </w:pPr>
          </w:p>
        </w:tc>
      </w:tr>
      <w:tr w:rsidR="00984F90" w:rsidRPr="00490FBC" w14:paraId="26DC4F55" w14:textId="77777777" w:rsidTr="004A3AE3">
        <w:tc>
          <w:tcPr>
            <w:tcW w:w="0" w:type="auto"/>
          </w:tcPr>
          <w:p w14:paraId="46B29AD8" w14:textId="77777777" w:rsidR="00984F90" w:rsidRPr="00FB4BE8" w:rsidRDefault="00984F90" w:rsidP="008F5FEA">
            <w:pPr>
              <w:numPr>
                <w:ilvl w:val="0"/>
                <w:numId w:val="26"/>
              </w:numPr>
              <w:ind w:left="0" w:firstLine="0"/>
              <w:contextualSpacing/>
              <w:jc w:val="both"/>
            </w:pPr>
          </w:p>
        </w:tc>
        <w:tc>
          <w:tcPr>
            <w:tcW w:w="5365" w:type="dxa"/>
          </w:tcPr>
          <w:p w14:paraId="4CEB2D4E" w14:textId="2951AA84" w:rsidR="00984F90" w:rsidRPr="00FB4BE8" w:rsidRDefault="00984F90" w:rsidP="00984F90">
            <w:pPr>
              <w:jc w:val="both"/>
              <w:rPr>
                <w:color w:val="000000"/>
              </w:rPr>
            </w:pPr>
            <w:r w:rsidRPr="007F2424">
              <w:t xml:space="preserve">План привлечения </w:t>
            </w:r>
            <w:r>
              <w:t>субпоставщиков</w:t>
            </w:r>
          </w:p>
        </w:tc>
        <w:tc>
          <w:tcPr>
            <w:tcW w:w="5485" w:type="dxa"/>
          </w:tcPr>
          <w:p w14:paraId="7535E532" w14:textId="213AB86A" w:rsidR="00984F90" w:rsidRPr="00FB4BE8" w:rsidRDefault="00984F90" w:rsidP="00984F90">
            <w:pPr>
              <w:jc w:val="both"/>
            </w:pPr>
            <w:r w:rsidRPr="007F2424">
              <w:t xml:space="preserve"> </w:t>
            </w:r>
            <w:r>
              <w:t>«</w:t>
            </w:r>
            <w:r w:rsidRPr="007F2424">
              <w:t xml:space="preserve">План привлечения </w:t>
            </w:r>
            <w:r>
              <w:t>субпоставщиков»</w:t>
            </w:r>
          </w:p>
        </w:tc>
        <w:tc>
          <w:tcPr>
            <w:tcW w:w="1580" w:type="dxa"/>
          </w:tcPr>
          <w:p w14:paraId="2FA6A387" w14:textId="77777777" w:rsidR="00984F90" w:rsidRPr="00FB4BE8" w:rsidRDefault="00984F90" w:rsidP="00984F90">
            <w:pPr>
              <w:jc w:val="both"/>
            </w:pPr>
            <w:r w:rsidRPr="00303B1C">
              <w:t>Xml</w:t>
            </w:r>
          </w:p>
        </w:tc>
      </w:tr>
      <w:tr w:rsidR="00984F90" w:rsidRPr="00490FBC" w14:paraId="054A9CF9" w14:textId="77777777" w:rsidTr="004A3AE3">
        <w:tc>
          <w:tcPr>
            <w:tcW w:w="0" w:type="auto"/>
          </w:tcPr>
          <w:p w14:paraId="6CDC28D2" w14:textId="77777777" w:rsidR="00984F90" w:rsidRPr="00FB4BE8" w:rsidRDefault="00984F90" w:rsidP="008F5FEA">
            <w:pPr>
              <w:numPr>
                <w:ilvl w:val="0"/>
                <w:numId w:val="26"/>
              </w:numPr>
              <w:ind w:left="0" w:firstLine="0"/>
              <w:contextualSpacing/>
              <w:jc w:val="both"/>
            </w:pPr>
          </w:p>
        </w:tc>
        <w:tc>
          <w:tcPr>
            <w:tcW w:w="5365" w:type="dxa"/>
          </w:tcPr>
          <w:p w14:paraId="5517024A" w14:textId="6B6D8E53" w:rsidR="00984F90" w:rsidRPr="00FB4BE8" w:rsidRDefault="00984F90" w:rsidP="00984F90">
            <w:pPr>
              <w:jc w:val="both"/>
              <w:rPr>
                <w:color w:val="000000"/>
              </w:rPr>
            </w:pPr>
            <w:r w:rsidRPr="00FB4BE8">
              <w:rPr>
                <w:color w:val="000000"/>
              </w:rPr>
              <w:t xml:space="preserve">Документы, предусмотренные п. </w:t>
            </w:r>
            <w:r w:rsidR="00B27D87">
              <w:rPr>
                <w:color w:val="000000"/>
              </w:rPr>
              <w:t>6</w:t>
            </w:r>
            <w:r w:rsidRPr="00FB4BE8">
              <w:rPr>
                <w:color w:val="000000"/>
              </w:rPr>
              <w:t xml:space="preserve">.8. </w:t>
            </w:r>
            <w:r w:rsidR="00B27D87" w:rsidRPr="00171703">
              <w:t>настояще</w:t>
            </w:r>
            <w:r w:rsidR="00B27D87">
              <w:t>го</w:t>
            </w:r>
            <w:r w:rsidR="00B27D87" w:rsidRPr="00171703">
              <w:t xml:space="preserve"> </w:t>
            </w:r>
            <w:r w:rsidR="00B27D87">
              <w:t>Извещения</w:t>
            </w:r>
          </w:p>
        </w:tc>
        <w:tc>
          <w:tcPr>
            <w:tcW w:w="5485" w:type="dxa"/>
          </w:tcPr>
          <w:p w14:paraId="6EBFB06A" w14:textId="76B0D588" w:rsidR="00984F90" w:rsidRPr="00FB4BE8" w:rsidRDefault="00984F90" w:rsidP="00984F90">
            <w:pPr>
              <w:jc w:val="both"/>
            </w:pPr>
            <w:r w:rsidRPr="00FB4BE8">
              <w:t xml:space="preserve">«Документы </w:t>
            </w:r>
            <w:r w:rsidR="00294D54">
              <w:t>субпоставщика</w:t>
            </w:r>
            <w:r w:rsidRPr="00FB4BE8">
              <w:t>»</w:t>
            </w:r>
          </w:p>
        </w:tc>
        <w:tc>
          <w:tcPr>
            <w:tcW w:w="1580" w:type="dxa"/>
          </w:tcPr>
          <w:p w14:paraId="4ADFC30D" w14:textId="77777777" w:rsidR="00984F90" w:rsidRPr="00A33637" w:rsidRDefault="00984F90" w:rsidP="00984F90">
            <w:pPr>
              <w:jc w:val="both"/>
            </w:pPr>
            <w:r>
              <w:rPr>
                <w:lang w:val="en-US"/>
              </w:rPr>
              <w:t>Doc</w:t>
            </w:r>
            <w:r w:rsidRPr="00FB0AE0">
              <w:t>, Pdf</w:t>
            </w:r>
            <w:r w:rsidRPr="00303B1C">
              <w:t>, Xml</w:t>
            </w:r>
          </w:p>
        </w:tc>
      </w:tr>
      <w:tr w:rsidR="00984F90" w:rsidRPr="00490FBC" w14:paraId="6C4C218C" w14:textId="77777777" w:rsidTr="004A3AE3">
        <w:tc>
          <w:tcPr>
            <w:tcW w:w="0" w:type="auto"/>
          </w:tcPr>
          <w:p w14:paraId="1A74A85E" w14:textId="77777777" w:rsidR="00984F90" w:rsidRPr="00FB4BE8" w:rsidRDefault="00984F90" w:rsidP="008F5FEA">
            <w:pPr>
              <w:numPr>
                <w:ilvl w:val="0"/>
                <w:numId w:val="26"/>
              </w:numPr>
              <w:ind w:left="0" w:firstLine="0"/>
              <w:contextualSpacing/>
              <w:jc w:val="both"/>
            </w:pPr>
          </w:p>
        </w:tc>
        <w:tc>
          <w:tcPr>
            <w:tcW w:w="5365" w:type="dxa"/>
          </w:tcPr>
          <w:p w14:paraId="086BE290" w14:textId="2B794C5E" w:rsidR="00984F90" w:rsidRPr="00FB4BE8" w:rsidRDefault="00984F90" w:rsidP="00984F90">
            <w:pPr>
              <w:jc w:val="both"/>
              <w:rPr>
                <w:color w:val="000000"/>
              </w:rPr>
            </w:pPr>
            <w:r w:rsidRPr="001F24FB">
              <w:rPr>
                <w:bCs/>
              </w:rPr>
              <w:t xml:space="preserve">План распределения объемов поставки товаров внутри коллективного </w:t>
            </w:r>
            <w:r w:rsidR="00CF5889">
              <w:rPr>
                <w:bCs/>
              </w:rPr>
              <w:t>Участник</w:t>
            </w:r>
            <w:r w:rsidRPr="001F24FB">
              <w:rPr>
                <w:bCs/>
              </w:rPr>
              <w:t>а</w:t>
            </w:r>
          </w:p>
        </w:tc>
        <w:tc>
          <w:tcPr>
            <w:tcW w:w="5485" w:type="dxa"/>
          </w:tcPr>
          <w:p w14:paraId="2DDF5B92" w14:textId="77777777" w:rsidR="00984F90" w:rsidRPr="00FB4BE8" w:rsidRDefault="00984F90" w:rsidP="00984F90">
            <w:pPr>
              <w:jc w:val="both"/>
            </w:pPr>
            <w:r>
              <w:t>«План распределения объемов»</w:t>
            </w:r>
          </w:p>
        </w:tc>
        <w:tc>
          <w:tcPr>
            <w:tcW w:w="1580" w:type="dxa"/>
          </w:tcPr>
          <w:p w14:paraId="6CC8BEC9" w14:textId="77777777" w:rsidR="00984F90" w:rsidRPr="00FB4BE8" w:rsidRDefault="00984F90" w:rsidP="00984F90">
            <w:pPr>
              <w:jc w:val="both"/>
            </w:pPr>
            <w:r w:rsidRPr="00303B1C">
              <w:t>Xml</w:t>
            </w:r>
          </w:p>
        </w:tc>
      </w:tr>
      <w:tr w:rsidR="00984F90" w:rsidRPr="00490FBC" w14:paraId="05E9774E" w14:textId="77777777" w:rsidTr="004A3AE3">
        <w:tc>
          <w:tcPr>
            <w:tcW w:w="0" w:type="auto"/>
          </w:tcPr>
          <w:p w14:paraId="3FAFF3DE" w14:textId="77777777" w:rsidR="00984F90" w:rsidRPr="00FB4BE8" w:rsidRDefault="00984F90" w:rsidP="008F5FEA">
            <w:pPr>
              <w:numPr>
                <w:ilvl w:val="0"/>
                <w:numId w:val="26"/>
              </w:numPr>
              <w:ind w:left="0" w:firstLine="0"/>
              <w:contextualSpacing/>
              <w:jc w:val="both"/>
            </w:pPr>
          </w:p>
        </w:tc>
        <w:tc>
          <w:tcPr>
            <w:tcW w:w="5365" w:type="dxa"/>
          </w:tcPr>
          <w:p w14:paraId="5C2B56CD" w14:textId="15EB4438" w:rsidR="00984F90" w:rsidRPr="00FB4BE8" w:rsidRDefault="00984F90" w:rsidP="00984F90">
            <w:pPr>
              <w:jc w:val="both"/>
              <w:rPr>
                <w:color w:val="000000"/>
              </w:rPr>
            </w:pPr>
            <w:r w:rsidRPr="00FB4BE8">
              <w:rPr>
                <w:color w:val="000000"/>
              </w:rPr>
              <w:t xml:space="preserve">Документы, предусмотренные п. </w:t>
            </w:r>
            <w:r>
              <w:rPr>
                <w:color w:val="000000"/>
              </w:rPr>
              <w:t>6</w:t>
            </w:r>
            <w:r w:rsidRPr="00FB4BE8">
              <w:rPr>
                <w:color w:val="000000"/>
              </w:rPr>
              <w:t>.</w:t>
            </w:r>
            <w:r w:rsidR="00AB6003">
              <w:rPr>
                <w:color w:val="000000"/>
              </w:rPr>
              <w:t>9</w:t>
            </w:r>
            <w:r w:rsidRPr="00FB4BE8">
              <w:rPr>
                <w:color w:val="000000"/>
              </w:rPr>
              <w:t xml:space="preserve">. </w:t>
            </w:r>
            <w:r w:rsidR="00B27D87" w:rsidRPr="00171703">
              <w:t>настояще</w:t>
            </w:r>
            <w:r w:rsidR="00B27D87">
              <w:t>го</w:t>
            </w:r>
            <w:r w:rsidR="00B27D87" w:rsidRPr="00171703">
              <w:t xml:space="preserve"> </w:t>
            </w:r>
            <w:r w:rsidR="00B27D87">
              <w:t>Извещения</w:t>
            </w:r>
          </w:p>
        </w:tc>
        <w:tc>
          <w:tcPr>
            <w:tcW w:w="5485" w:type="dxa"/>
          </w:tcPr>
          <w:p w14:paraId="05ADD76F" w14:textId="54A093AC" w:rsidR="00984F90" w:rsidRPr="00FB4BE8" w:rsidRDefault="00984F90" w:rsidP="00984F90">
            <w:pPr>
              <w:jc w:val="both"/>
            </w:pPr>
            <w:r w:rsidRPr="00FB4BE8">
              <w:t xml:space="preserve">«Документы коллективного </w:t>
            </w:r>
            <w:r w:rsidR="00CF5889">
              <w:t>Участник</w:t>
            </w:r>
            <w:r w:rsidRPr="00FB4BE8">
              <w:t>а»</w:t>
            </w:r>
          </w:p>
        </w:tc>
        <w:tc>
          <w:tcPr>
            <w:tcW w:w="1580" w:type="dxa"/>
          </w:tcPr>
          <w:p w14:paraId="792E7272" w14:textId="77777777" w:rsidR="00984F90" w:rsidRPr="00FB4BE8" w:rsidRDefault="00984F90" w:rsidP="00984F90">
            <w:pPr>
              <w:jc w:val="both"/>
            </w:pPr>
            <w:r>
              <w:rPr>
                <w:lang w:val="en-US"/>
              </w:rPr>
              <w:t>Doc</w:t>
            </w:r>
            <w:r w:rsidRPr="00FB0AE0">
              <w:t>, Pdf</w:t>
            </w:r>
            <w:r w:rsidRPr="00303B1C">
              <w:t>, Xml</w:t>
            </w:r>
          </w:p>
        </w:tc>
      </w:tr>
    </w:tbl>
    <w:p w14:paraId="55859ED4" w14:textId="77777777" w:rsidR="00F06A96" w:rsidRPr="00621051" w:rsidRDefault="00F06A96" w:rsidP="00B33948">
      <w:pPr>
        <w:pStyle w:val="af8"/>
        <w:ind w:left="1440"/>
        <w:contextualSpacing w:val="0"/>
        <w:jc w:val="both"/>
      </w:pPr>
    </w:p>
    <w:p w14:paraId="05B5DD50" w14:textId="5E7ED834" w:rsidR="00B33948" w:rsidRPr="00621051" w:rsidRDefault="00B33948" w:rsidP="008F5FEA">
      <w:pPr>
        <w:pStyle w:val="af8"/>
        <w:numPr>
          <w:ilvl w:val="2"/>
          <w:numId w:val="38"/>
        </w:numPr>
        <w:ind w:left="1134" w:hanging="1134"/>
        <w:contextualSpacing w:val="0"/>
        <w:jc w:val="both"/>
      </w:pPr>
      <w:r w:rsidRPr="00621051">
        <w:t>Документы, предусмотренные пунктами 6.</w:t>
      </w:r>
      <w:r w:rsidR="00AB6003">
        <w:t>8</w:t>
      </w:r>
      <w:r w:rsidRPr="00621051">
        <w:t>, 6.</w:t>
      </w:r>
      <w:r w:rsidR="00AB6003">
        <w:t>9</w:t>
      </w:r>
      <w:r w:rsidRPr="00621051">
        <w:t xml:space="preserve">, </w:t>
      </w:r>
      <w:r w:rsidR="004E335A">
        <w:t>И</w:t>
      </w:r>
      <w:r w:rsidR="009111D8" w:rsidRPr="00621051">
        <w:t>звещения</w:t>
      </w:r>
      <w:r w:rsidRPr="00621051">
        <w:t xml:space="preserve">, оформляются по тем же правилам, что и документы Участника закупки, но помещаются в отдельную папку для каждого </w:t>
      </w:r>
      <w:r w:rsidR="00A94958">
        <w:t>субпоставщика</w:t>
      </w:r>
      <w:r w:rsidRPr="00621051">
        <w:t xml:space="preserve"> (члена коллективного </w:t>
      </w:r>
      <w:r w:rsidR="00CF5889">
        <w:t>Участник</w:t>
      </w:r>
      <w:r w:rsidRPr="00621051">
        <w:t>а) при этом наименования файлов должны соответствовать содержащимся в них сведениям.</w:t>
      </w:r>
    </w:p>
    <w:p w14:paraId="2CF7FB43" w14:textId="0399A662" w:rsidR="006C6D1E" w:rsidRPr="00621051" w:rsidRDefault="006C6D1E" w:rsidP="008F5FEA">
      <w:pPr>
        <w:pStyle w:val="af8"/>
        <w:numPr>
          <w:ilvl w:val="2"/>
          <w:numId w:val="38"/>
        </w:numPr>
        <w:ind w:left="1134" w:hanging="1134"/>
        <w:contextualSpacing w:val="0"/>
        <w:jc w:val="both"/>
      </w:pPr>
      <w:r w:rsidRPr="00621051">
        <w:t xml:space="preserve">В случае не предоставления одного или нескольких документов </w:t>
      </w:r>
      <w:r w:rsidR="00CF5889">
        <w:t>Участник</w:t>
      </w:r>
      <w:r w:rsidRPr="00621051">
        <w:t>ом закупки (по любым причинам), наименования документов электронной копии заявки остаются в строгом соответствии с вышеуказанным перечнем.</w:t>
      </w:r>
    </w:p>
    <w:p w14:paraId="408723EB" w14:textId="77777777" w:rsidR="00FC7E59" w:rsidRDefault="00FC7E59" w:rsidP="00892931">
      <w:pPr>
        <w:pStyle w:val="af8"/>
        <w:ind w:left="1134"/>
        <w:contextualSpacing w:val="0"/>
        <w:jc w:val="both"/>
        <w:sectPr w:rsidR="00FC7E59" w:rsidSect="00FC7E59">
          <w:pgSz w:w="16838" w:h="11906" w:orient="landscape"/>
          <w:pgMar w:top="720" w:right="720" w:bottom="720" w:left="720" w:header="709" w:footer="709" w:gutter="0"/>
          <w:cols w:space="708"/>
          <w:docGrid w:linePitch="360"/>
        </w:sectPr>
      </w:pPr>
    </w:p>
    <w:p w14:paraId="406F11D5" w14:textId="616A27D6" w:rsidR="00B907D0" w:rsidRPr="00621051" w:rsidRDefault="00B907D0" w:rsidP="00892931">
      <w:pPr>
        <w:pStyle w:val="af8"/>
        <w:ind w:left="1134"/>
        <w:contextualSpacing w:val="0"/>
        <w:jc w:val="both"/>
      </w:pPr>
    </w:p>
    <w:p w14:paraId="000BDFB7" w14:textId="77777777" w:rsidR="009944E5" w:rsidRPr="00621051" w:rsidRDefault="00EC574E" w:rsidP="008F5FEA">
      <w:pPr>
        <w:pStyle w:val="af8"/>
        <w:numPr>
          <w:ilvl w:val="1"/>
          <w:numId w:val="22"/>
        </w:numPr>
        <w:ind w:left="1134" w:hanging="1134"/>
        <w:contextualSpacing w:val="0"/>
        <w:outlineLvl w:val="1"/>
        <w:rPr>
          <w:b/>
        </w:rPr>
      </w:pPr>
      <w:bookmarkStart w:id="176" w:name="_Toc422210018"/>
      <w:bookmarkStart w:id="177" w:name="_Toc422226838"/>
      <w:bookmarkStart w:id="178" w:name="_Toc422244190"/>
      <w:bookmarkStart w:id="179" w:name="_Toc515552731"/>
      <w:bookmarkStart w:id="180" w:name="_Toc524681566"/>
      <w:r w:rsidRPr="00621051">
        <w:rPr>
          <w:b/>
        </w:rPr>
        <w:t xml:space="preserve">Требования к документам, подтверждающим соответствие Участника </w:t>
      </w:r>
      <w:r w:rsidR="00E8142F" w:rsidRPr="00621051">
        <w:rPr>
          <w:b/>
        </w:rPr>
        <w:t>закупки</w:t>
      </w:r>
      <w:bookmarkEnd w:id="176"/>
      <w:bookmarkEnd w:id="177"/>
      <w:bookmarkEnd w:id="178"/>
      <w:bookmarkEnd w:id="179"/>
      <w:bookmarkEnd w:id="180"/>
    </w:p>
    <w:p w14:paraId="3D59475B" w14:textId="77777777" w:rsidR="00055BD8" w:rsidRPr="007F2424" w:rsidRDefault="00055BD8" w:rsidP="00055BD8">
      <w:pPr>
        <w:pStyle w:val="Style23"/>
        <w:widowControl/>
        <w:spacing w:line="240" w:lineRule="auto"/>
        <w:ind w:right="58" w:firstLine="709"/>
        <w:rPr>
          <w:rStyle w:val="FontStyle128"/>
          <w:sz w:val="24"/>
          <w:szCs w:val="24"/>
        </w:rPr>
      </w:pPr>
      <w:bookmarkStart w:id="181" w:name="_Ref316310466"/>
      <w:bookmarkStart w:id="182" w:name="_Toc524681567"/>
    </w:p>
    <w:p w14:paraId="0A90A0F5" w14:textId="76B5F2FA" w:rsidR="00055BD8" w:rsidRDefault="00055BD8" w:rsidP="008F5FEA">
      <w:pPr>
        <w:pStyle w:val="af8"/>
        <w:numPr>
          <w:ilvl w:val="2"/>
          <w:numId w:val="40"/>
        </w:numPr>
        <w:ind w:left="1134" w:hanging="1134"/>
        <w:jc w:val="both"/>
      </w:pPr>
      <w:r w:rsidRPr="007F2424">
        <w:t xml:space="preserve">В случае, если получение указанного </w:t>
      </w:r>
      <w:r w:rsidRPr="00632984">
        <w:t>в пункт</w:t>
      </w:r>
      <w:r w:rsidR="004F3D4D">
        <w:t xml:space="preserve">ах 5 – 6 подраздела 6.2. </w:t>
      </w:r>
      <w:r w:rsidRPr="007F2424">
        <w:t xml:space="preserve">решения до истечения срока подачи заявок на участие в закупке для </w:t>
      </w:r>
      <w:r w:rsidR="00CF5889">
        <w:t>Участник</w:t>
      </w:r>
      <w:r w:rsidRPr="007F2424">
        <w:t>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w:t>
      </w:r>
      <w:r w:rsidRPr="00632984">
        <w:t xml:space="preserve">я вопрос об одобрении или о совершении крупных сделок, </w:t>
      </w:r>
      <w:r w:rsidR="00CF5889">
        <w:t>Участник</w:t>
      </w:r>
      <w:r w:rsidRPr="00632984">
        <w:t xml:space="preserve"> процедуры закупки обязан представить письмо, содержащее обязательство в случае признания его победителем закупки</w:t>
      </w:r>
      <w:r w:rsidRPr="007F2424">
        <w:t xml:space="preserve"> представить вышеуказанное решение до момента заключения договора.</w:t>
      </w:r>
    </w:p>
    <w:p w14:paraId="697BA06E" w14:textId="77777777" w:rsidR="00055BD8" w:rsidRPr="007F2424" w:rsidRDefault="00055BD8" w:rsidP="008F5FEA">
      <w:pPr>
        <w:pStyle w:val="af8"/>
        <w:numPr>
          <w:ilvl w:val="2"/>
          <w:numId w:val="40"/>
        </w:numPr>
        <w:ind w:left="1134" w:hanging="1134"/>
        <w:jc w:val="both"/>
      </w:pPr>
      <w:r>
        <w:t>Ф</w:t>
      </w:r>
      <w:r w:rsidRPr="00864FDA">
        <w:t>ормы</w:t>
      </w:r>
      <w:r>
        <w:t xml:space="preserve"> документов</w:t>
      </w:r>
      <w:r w:rsidRPr="00864FDA">
        <w:t xml:space="preserve">, </w:t>
      </w:r>
      <w:r>
        <w:t>включаемых в заявку на участие в закупке, не подлежат изменению со стороны Участника.</w:t>
      </w:r>
    </w:p>
    <w:bookmarkEnd w:id="181"/>
    <w:bookmarkEnd w:id="182"/>
    <w:p w14:paraId="51C4DFF1" w14:textId="77777777" w:rsidR="001A714D" w:rsidRPr="00621051" w:rsidRDefault="001A714D" w:rsidP="001A714D">
      <w:pPr>
        <w:pStyle w:val="af8"/>
        <w:ind w:left="1134"/>
        <w:contextualSpacing w:val="0"/>
        <w:jc w:val="both"/>
      </w:pPr>
    </w:p>
    <w:p w14:paraId="08CFEF27" w14:textId="77777777" w:rsidR="00597AD3" w:rsidRPr="00621051" w:rsidRDefault="00597AD3" w:rsidP="008F5FEA">
      <w:pPr>
        <w:pStyle w:val="af8"/>
        <w:numPr>
          <w:ilvl w:val="1"/>
          <w:numId w:val="27"/>
        </w:numPr>
        <w:ind w:left="1134" w:hanging="1134"/>
        <w:contextualSpacing w:val="0"/>
        <w:outlineLvl w:val="1"/>
        <w:rPr>
          <w:b/>
        </w:rPr>
      </w:pPr>
      <w:bookmarkStart w:id="183" w:name="_Toc422210019"/>
      <w:bookmarkStart w:id="184" w:name="_Toc422226839"/>
      <w:bookmarkStart w:id="185" w:name="_Toc422244191"/>
      <w:bookmarkStart w:id="186" w:name="_Toc515552732"/>
      <w:bookmarkStart w:id="187" w:name="_Toc524681568"/>
      <w:r w:rsidRPr="00621051">
        <w:rPr>
          <w:b/>
        </w:rPr>
        <w:t xml:space="preserve">Срок действия заявки на участие в </w:t>
      </w:r>
      <w:r w:rsidR="00E8142F" w:rsidRPr="00621051">
        <w:rPr>
          <w:b/>
        </w:rPr>
        <w:t>закупке</w:t>
      </w:r>
      <w:bookmarkEnd w:id="183"/>
      <w:bookmarkEnd w:id="184"/>
      <w:bookmarkEnd w:id="185"/>
      <w:bookmarkEnd w:id="186"/>
      <w:bookmarkEnd w:id="187"/>
    </w:p>
    <w:p w14:paraId="2C167366" w14:textId="77777777" w:rsidR="00597AD3" w:rsidRPr="00621051" w:rsidRDefault="00284399" w:rsidP="008F5FEA">
      <w:pPr>
        <w:pStyle w:val="af8"/>
        <w:numPr>
          <w:ilvl w:val="2"/>
          <w:numId w:val="27"/>
        </w:numPr>
        <w:ind w:left="1134" w:hanging="1134"/>
        <w:contextualSpacing w:val="0"/>
        <w:jc w:val="both"/>
      </w:pPr>
      <w:r w:rsidRPr="00621051">
        <w:t xml:space="preserve">Общий срок действия Оферты составляет 90 календарных дней со дня, следующего за днем </w:t>
      </w:r>
      <w:r w:rsidR="00E007FA" w:rsidRPr="00621051">
        <w:t>окончания срока подачи заявок</w:t>
      </w:r>
      <w:r w:rsidRPr="00621051">
        <w:t>.</w:t>
      </w:r>
    </w:p>
    <w:p w14:paraId="7455EDCA" w14:textId="77777777" w:rsidR="001A714D" w:rsidRPr="00621051" w:rsidRDefault="001A714D" w:rsidP="001A714D">
      <w:pPr>
        <w:pStyle w:val="af8"/>
        <w:ind w:left="1134"/>
        <w:contextualSpacing w:val="0"/>
        <w:jc w:val="both"/>
      </w:pPr>
    </w:p>
    <w:p w14:paraId="1F904124" w14:textId="77777777" w:rsidR="00597AD3" w:rsidRPr="00621051" w:rsidRDefault="00597AD3" w:rsidP="008F5FEA">
      <w:pPr>
        <w:pStyle w:val="af8"/>
        <w:numPr>
          <w:ilvl w:val="1"/>
          <w:numId w:val="27"/>
        </w:numPr>
        <w:ind w:left="1134" w:hanging="1134"/>
        <w:contextualSpacing w:val="0"/>
        <w:outlineLvl w:val="1"/>
        <w:rPr>
          <w:b/>
        </w:rPr>
      </w:pPr>
      <w:bookmarkStart w:id="188" w:name="_Toc422210020"/>
      <w:bookmarkStart w:id="189" w:name="_Toc422226840"/>
      <w:bookmarkStart w:id="190" w:name="_Toc422244192"/>
      <w:bookmarkStart w:id="191" w:name="_Toc515552733"/>
      <w:bookmarkStart w:id="192" w:name="_Toc524681569"/>
      <w:r w:rsidRPr="00621051">
        <w:rPr>
          <w:b/>
        </w:rPr>
        <w:t xml:space="preserve">Официальный язык </w:t>
      </w:r>
      <w:r w:rsidR="00E8142F" w:rsidRPr="00621051">
        <w:rPr>
          <w:b/>
        </w:rPr>
        <w:t>закупки</w:t>
      </w:r>
      <w:bookmarkEnd w:id="188"/>
      <w:bookmarkEnd w:id="189"/>
      <w:bookmarkEnd w:id="190"/>
      <w:bookmarkEnd w:id="191"/>
      <w:bookmarkEnd w:id="192"/>
    </w:p>
    <w:p w14:paraId="7C1FC523" w14:textId="77777777" w:rsidR="00597AD3" w:rsidRPr="00621051" w:rsidRDefault="00597AD3" w:rsidP="008F5FEA">
      <w:pPr>
        <w:pStyle w:val="af8"/>
        <w:numPr>
          <w:ilvl w:val="2"/>
          <w:numId w:val="27"/>
        </w:numPr>
        <w:ind w:left="1134" w:hanging="1134"/>
        <w:contextualSpacing w:val="0"/>
        <w:jc w:val="both"/>
      </w:pPr>
      <w:r w:rsidRPr="00621051">
        <w:t xml:space="preserve">Заявка на участие в </w:t>
      </w:r>
      <w:r w:rsidR="00E8142F" w:rsidRPr="00621051">
        <w:t>закупке</w:t>
      </w:r>
      <w:r w:rsidRPr="00621051">
        <w:t xml:space="preserve">, подготовленная </w:t>
      </w:r>
      <w:r w:rsidR="00676178" w:rsidRPr="00621051">
        <w:t>У</w:t>
      </w:r>
      <w:r w:rsidRPr="00621051">
        <w:t xml:space="preserve">частником </w:t>
      </w:r>
      <w:r w:rsidR="00E8142F" w:rsidRPr="00621051">
        <w:t>закупки</w:t>
      </w:r>
      <w:r w:rsidRPr="00621051">
        <w:t xml:space="preserve">, а также вся корреспонденция и документация, связанная с </w:t>
      </w:r>
      <w:r w:rsidR="00B22FBD" w:rsidRPr="00621051">
        <w:t>закупкой</w:t>
      </w:r>
      <w:r w:rsidRPr="00621051">
        <w:t xml:space="preserve">, которыми обмениваются </w:t>
      </w:r>
      <w:r w:rsidR="00DA7B32" w:rsidRPr="00621051">
        <w:t>У</w:t>
      </w:r>
      <w:r w:rsidRPr="00621051">
        <w:t xml:space="preserve">частники </w:t>
      </w:r>
      <w:r w:rsidR="00E8142F" w:rsidRPr="00621051">
        <w:t>закупки</w:t>
      </w:r>
      <w:r w:rsidRPr="00621051">
        <w:t xml:space="preserve"> и </w:t>
      </w:r>
      <w:r w:rsidR="00DA7B32" w:rsidRPr="00621051">
        <w:t>О</w:t>
      </w:r>
      <w:r w:rsidRPr="00621051">
        <w:t xml:space="preserve">рганизатор </w:t>
      </w:r>
      <w:r w:rsidR="00E8142F" w:rsidRPr="00621051">
        <w:t>закупки</w:t>
      </w:r>
      <w:r w:rsidRPr="00621051">
        <w:t xml:space="preserve">, должны быть </w:t>
      </w:r>
      <w:r w:rsidR="001F0923" w:rsidRPr="00621051">
        <w:t xml:space="preserve">составлены </w:t>
      </w:r>
      <w:r w:rsidRPr="00621051">
        <w:t>на русском языке.</w:t>
      </w:r>
    </w:p>
    <w:p w14:paraId="69DABF5B" w14:textId="60534C73" w:rsidR="00597AD3" w:rsidRPr="00621051" w:rsidRDefault="00597AD3" w:rsidP="008F5FEA">
      <w:pPr>
        <w:pStyle w:val="af8"/>
        <w:numPr>
          <w:ilvl w:val="2"/>
          <w:numId w:val="27"/>
        </w:numPr>
        <w:ind w:left="1134" w:hanging="1134"/>
        <w:contextualSpacing w:val="0"/>
        <w:jc w:val="both"/>
      </w:pPr>
      <w:bookmarkStart w:id="193" w:name="_Ref316311280"/>
      <w:r w:rsidRPr="00621051">
        <w:t xml:space="preserve">Любые вспомогательные документы и печатные материалы, представленные </w:t>
      </w:r>
      <w:r w:rsidR="00CF5889">
        <w:t>Участник</w:t>
      </w:r>
      <w:r w:rsidRPr="00621051">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621051">
        <w:t xml:space="preserve">зык (в случаях предусмотренных </w:t>
      </w:r>
      <w:r w:rsidRPr="00621051">
        <w:t xml:space="preserve">законодательством </w:t>
      </w:r>
      <w:r w:rsidR="00497D03" w:rsidRPr="00621051">
        <w:t xml:space="preserve">Российской Федерации </w:t>
      </w:r>
      <w:r w:rsidRPr="00621051">
        <w:t>на документах должен быть проставлен апостиль компетентного органа государства, в котором этот документ был составлен).</w:t>
      </w:r>
      <w:bookmarkEnd w:id="193"/>
    </w:p>
    <w:p w14:paraId="07EBF8C7" w14:textId="2712A819" w:rsidR="00597AD3" w:rsidRPr="00621051" w:rsidRDefault="00597AD3" w:rsidP="008F5FEA">
      <w:pPr>
        <w:pStyle w:val="af8"/>
        <w:numPr>
          <w:ilvl w:val="2"/>
          <w:numId w:val="27"/>
        </w:numPr>
        <w:ind w:left="1134" w:hanging="1134"/>
        <w:contextualSpacing w:val="0"/>
        <w:jc w:val="both"/>
      </w:pPr>
      <w:r w:rsidRPr="00621051">
        <w:t xml:space="preserve">Использование других языков для подготовки заявки на участие в </w:t>
      </w:r>
      <w:r w:rsidR="00E8142F" w:rsidRPr="00621051">
        <w:t>закупке</w:t>
      </w:r>
      <w:r w:rsidRPr="00621051">
        <w:t>, за исключением сл</w:t>
      </w:r>
      <w:r w:rsidR="0094045A" w:rsidRPr="00621051">
        <w:t>учаев, предусмотренных пункт</w:t>
      </w:r>
      <w:r w:rsidR="008B54B8">
        <w:t xml:space="preserve">ом </w:t>
      </w:r>
      <w:r w:rsidR="006369DD" w:rsidRPr="00621051">
        <w:t>6.</w:t>
      </w:r>
      <w:r w:rsidR="000F067E">
        <w:t>4</w:t>
      </w:r>
      <w:r w:rsidR="006369DD" w:rsidRPr="00621051">
        <w:t>.2</w:t>
      </w:r>
      <w:r w:rsidRPr="00621051">
        <w:t xml:space="preserve">, может быть расценено </w:t>
      </w:r>
      <w:r w:rsidR="00350B76" w:rsidRPr="00621051">
        <w:t>закупочной</w:t>
      </w:r>
      <w:r w:rsidRPr="00621051">
        <w:t xml:space="preserve"> комиссией как несоответствие заявки на участие в </w:t>
      </w:r>
      <w:r w:rsidR="00E8142F" w:rsidRPr="00621051">
        <w:t>закупке</w:t>
      </w:r>
      <w:r w:rsidRPr="00621051">
        <w:t xml:space="preserve"> требованиям, установленным </w:t>
      </w:r>
      <w:r w:rsidR="001348DB" w:rsidRPr="00621051">
        <w:t xml:space="preserve">в </w:t>
      </w:r>
      <w:r w:rsidR="004E335A">
        <w:t>И</w:t>
      </w:r>
      <w:r w:rsidR="001348DB" w:rsidRPr="00621051">
        <w:t>звещении</w:t>
      </w:r>
      <w:r w:rsidRPr="00621051">
        <w:t>.</w:t>
      </w:r>
    </w:p>
    <w:p w14:paraId="02B3A14B" w14:textId="445E4C76" w:rsidR="00D946A8" w:rsidRPr="00621051" w:rsidRDefault="00D946A8" w:rsidP="008F5FEA">
      <w:pPr>
        <w:pStyle w:val="af8"/>
        <w:numPr>
          <w:ilvl w:val="2"/>
          <w:numId w:val="27"/>
        </w:numPr>
        <w:ind w:left="1134" w:hanging="1134"/>
        <w:contextualSpacing w:val="0"/>
        <w:jc w:val="both"/>
      </w:pPr>
      <w:r w:rsidRPr="00621051">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763739" w:rsidRPr="00621051">
        <w:t>в таких документах,</w:t>
      </w:r>
      <w:r w:rsidRPr="00621051">
        <w:t xml:space="preserve"> не учитываются при рассмотрении заявки на участие в закупке. Ответственность за достоверность перевода на русский язык несет </w:t>
      </w:r>
      <w:r w:rsidR="00CF5889">
        <w:t>Участник</w:t>
      </w:r>
      <w:r w:rsidRPr="00621051">
        <w:t xml:space="preserve"> закупки.</w:t>
      </w:r>
    </w:p>
    <w:p w14:paraId="403F7A29" w14:textId="77777777" w:rsidR="001A714D" w:rsidRPr="00621051" w:rsidRDefault="001A714D" w:rsidP="001A714D">
      <w:pPr>
        <w:pStyle w:val="af8"/>
        <w:ind w:left="1134"/>
        <w:contextualSpacing w:val="0"/>
        <w:jc w:val="both"/>
      </w:pPr>
    </w:p>
    <w:p w14:paraId="5E3E4E69" w14:textId="77777777" w:rsidR="00597AD3" w:rsidRPr="00621051" w:rsidRDefault="00597AD3" w:rsidP="008F5FEA">
      <w:pPr>
        <w:pStyle w:val="af8"/>
        <w:numPr>
          <w:ilvl w:val="1"/>
          <w:numId w:val="27"/>
        </w:numPr>
        <w:ind w:left="1134" w:hanging="1134"/>
        <w:contextualSpacing w:val="0"/>
        <w:outlineLvl w:val="1"/>
        <w:rPr>
          <w:b/>
        </w:rPr>
      </w:pPr>
      <w:bookmarkStart w:id="194" w:name="_Toc422210021"/>
      <w:bookmarkStart w:id="195" w:name="_Toc422226841"/>
      <w:bookmarkStart w:id="196" w:name="_Toc422244193"/>
      <w:bookmarkStart w:id="197" w:name="_Toc515552734"/>
      <w:bookmarkStart w:id="198" w:name="_Toc524681570"/>
      <w:r w:rsidRPr="00621051">
        <w:rPr>
          <w:b/>
        </w:rPr>
        <w:t xml:space="preserve">Валюта </w:t>
      </w:r>
      <w:r w:rsidR="00E8142F" w:rsidRPr="00621051">
        <w:rPr>
          <w:b/>
        </w:rPr>
        <w:t>закупки</w:t>
      </w:r>
      <w:bookmarkEnd w:id="194"/>
      <w:bookmarkEnd w:id="195"/>
      <w:bookmarkEnd w:id="196"/>
      <w:bookmarkEnd w:id="197"/>
      <w:bookmarkEnd w:id="198"/>
    </w:p>
    <w:p w14:paraId="175308FC" w14:textId="021748E4" w:rsidR="003A0834" w:rsidRPr="00621051" w:rsidRDefault="003A0834" w:rsidP="008F5FEA">
      <w:pPr>
        <w:pStyle w:val="af8"/>
        <w:numPr>
          <w:ilvl w:val="2"/>
          <w:numId w:val="27"/>
        </w:numPr>
        <w:ind w:left="1134" w:hanging="1134"/>
        <w:contextualSpacing w:val="0"/>
        <w:jc w:val="both"/>
      </w:pPr>
      <w:bookmarkStart w:id="199" w:name="_Ref316325711"/>
      <w:r w:rsidRPr="00621051">
        <w:t>Все суммы денежных средств в заявке на участие в закупке и приложениях к ней должны быть выражены в валюте, установленной в пункте</w:t>
      </w:r>
      <w:r w:rsidRPr="00621051">
        <w:rPr>
          <w:lang w:val="en-US"/>
        </w:rPr>
        <w:t> </w:t>
      </w:r>
      <w:r w:rsidR="008B54B8">
        <w:t>10</w:t>
      </w:r>
      <w:r w:rsidRPr="00621051">
        <w:t xml:space="preserve"> </w:t>
      </w:r>
      <w:r w:rsidR="005D4928" w:rsidRPr="00621051">
        <w:t>Раздела 1</w:t>
      </w:r>
      <w:r w:rsidRPr="00621051">
        <w:t>.</w:t>
      </w:r>
      <w:bookmarkEnd w:id="199"/>
    </w:p>
    <w:p w14:paraId="678C622B" w14:textId="11B78DC1" w:rsidR="003A0834" w:rsidRPr="00621051" w:rsidRDefault="003A0834" w:rsidP="008F5FEA">
      <w:pPr>
        <w:pStyle w:val="af8"/>
        <w:numPr>
          <w:ilvl w:val="2"/>
          <w:numId w:val="27"/>
        </w:numPr>
        <w:ind w:left="1134" w:hanging="1134"/>
        <w:contextualSpacing w:val="0"/>
        <w:jc w:val="both"/>
      </w:pPr>
      <w:bookmarkStart w:id="200" w:name="_Ref316325722"/>
      <w:r w:rsidRPr="00621051">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8B54B8">
        <w:t>10</w:t>
      </w:r>
      <w:r w:rsidRPr="00621051">
        <w:t xml:space="preserve"> </w:t>
      </w:r>
      <w:r w:rsidR="005A6437" w:rsidRPr="00621051">
        <w:t>Раздела 1</w:t>
      </w:r>
      <w:r w:rsidRPr="00621051">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00"/>
    </w:p>
    <w:p w14:paraId="2E4CA218" w14:textId="77777777" w:rsidR="001A714D" w:rsidRPr="00621051" w:rsidRDefault="001A714D" w:rsidP="001A714D">
      <w:pPr>
        <w:pStyle w:val="af8"/>
        <w:ind w:left="1134"/>
        <w:contextualSpacing w:val="0"/>
        <w:jc w:val="both"/>
      </w:pPr>
    </w:p>
    <w:p w14:paraId="4CF34FA1" w14:textId="77777777" w:rsidR="00597AD3" w:rsidRPr="00621051" w:rsidRDefault="00597AD3" w:rsidP="008F5FEA">
      <w:pPr>
        <w:pStyle w:val="af8"/>
        <w:numPr>
          <w:ilvl w:val="1"/>
          <w:numId w:val="27"/>
        </w:numPr>
        <w:ind w:left="1134" w:hanging="1134"/>
        <w:contextualSpacing w:val="0"/>
        <w:outlineLvl w:val="1"/>
        <w:rPr>
          <w:b/>
        </w:rPr>
      </w:pPr>
      <w:bookmarkStart w:id="201" w:name="_Toc422210022"/>
      <w:bookmarkStart w:id="202" w:name="_Toc422226842"/>
      <w:bookmarkStart w:id="203" w:name="_Toc422244194"/>
      <w:bookmarkStart w:id="204" w:name="_Toc515552735"/>
      <w:bookmarkStart w:id="205" w:name="_Toc524681571"/>
      <w:r w:rsidRPr="00621051">
        <w:rPr>
          <w:b/>
        </w:rPr>
        <w:t>Начальная (</w:t>
      </w:r>
      <w:r w:rsidR="008C021F" w:rsidRPr="00621051">
        <w:rPr>
          <w:b/>
        </w:rPr>
        <w:t>максималь</w:t>
      </w:r>
      <w:r w:rsidR="00676178" w:rsidRPr="00621051">
        <w:rPr>
          <w:b/>
        </w:rPr>
        <w:t>ная</w:t>
      </w:r>
      <w:r w:rsidRPr="00621051">
        <w:rPr>
          <w:b/>
        </w:rPr>
        <w:t>) цена договора (цена лота)</w:t>
      </w:r>
      <w:bookmarkEnd w:id="201"/>
      <w:bookmarkEnd w:id="202"/>
      <w:bookmarkEnd w:id="203"/>
      <w:bookmarkEnd w:id="204"/>
      <w:bookmarkEnd w:id="205"/>
    </w:p>
    <w:p w14:paraId="2D42B652" w14:textId="38E591B9" w:rsidR="00597AD3" w:rsidRPr="00621051" w:rsidRDefault="00597AD3" w:rsidP="008F5FEA">
      <w:pPr>
        <w:pStyle w:val="af8"/>
        <w:numPr>
          <w:ilvl w:val="2"/>
          <w:numId w:val="27"/>
        </w:numPr>
        <w:ind w:left="1134" w:hanging="1134"/>
        <w:contextualSpacing w:val="0"/>
        <w:jc w:val="both"/>
      </w:pPr>
      <w:r w:rsidRPr="00621051">
        <w:t>Начальная (</w:t>
      </w:r>
      <w:r w:rsidR="008C021F" w:rsidRPr="00621051">
        <w:t>максималь</w:t>
      </w:r>
      <w:r w:rsidR="00676178" w:rsidRPr="00621051">
        <w:t>ная</w:t>
      </w:r>
      <w:r w:rsidRPr="00621051">
        <w:t xml:space="preserve">) цена договора </w:t>
      </w:r>
      <w:r w:rsidR="00676178" w:rsidRPr="00621051">
        <w:t xml:space="preserve">(цена лота) </w:t>
      </w:r>
      <w:r w:rsidRPr="00621051">
        <w:t xml:space="preserve">указана в </w:t>
      </w:r>
      <w:r w:rsidR="008D5823" w:rsidRPr="00621051">
        <w:t>пункте</w:t>
      </w:r>
      <w:r w:rsidR="008D5823" w:rsidRPr="00621051">
        <w:rPr>
          <w:lang w:val="en-US"/>
        </w:rPr>
        <w:t> </w:t>
      </w:r>
      <w:r w:rsidR="008B54B8">
        <w:t>10</w:t>
      </w:r>
      <w:r w:rsidR="00C535FE" w:rsidRPr="00621051">
        <w:t xml:space="preserve"> </w:t>
      </w:r>
      <w:r w:rsidR="005A6437" w:rsidRPr="00621051">
        <w:t>Раздела 1</w:t>
      </w:r>
      <w:r w:rsidR="00C6033D" w:rsidRPr="00621051">
        <w:t xml:space="preserve"> и не может быть превышена в заявке Участника закупки</w:t>
      </w:r>
      <w:r w:rsidRPr="00621051">
        <w:t>.</w:t>
      </w:r>
    </w:p>
    <w:p w14:paraId="735931AA" w14:textId="325E5071" w:rsidR="00772572" w:rsidRPr="00621051" w:rsidRDefault="00772572" w:rsidP="008F5FEA">
      <w:pPr>
        <w:pStyle w:val="af8"/>
        <w:numPr>
          <w:ilvl w:val="2"/>
          <w:numId w:val="27"/>
        </w:numPr>
        <w:ind w:left="1134" w:hanging="1134"/>
        <w:contextualSpacing w:val="0"/>
        <w:jc w:val="both"/>
      </w:pPr>
      <w:r w:rsidRPr="00621051">
        <w:t xml:space="preserve">В случае превышения в заявке Участника закупки начальной (максимальной) цены договора, указанной в пункте </w:t>
      </w:r>
      <w:r w:rsidR="008B54B8">
        <w:t>10</w:t>
      </w:r>
      <w:r w:rsidRPr="00621051">
        <w:t xml:space="preserve"> </w:t>
      </w:r>
      <w:r w:rsidR="005A6437" w:rsidRPr="00621051">
        <w:t>Раздела 1</w:t>
      </w:r>
      <w:r w:rsidRPr="00621051">
        <w:t>, экспертная оценка такой заявки не проводится</w:t>
      </w:r>
      <w:r w:rsidR="006A0DFF" w:rsidRPr="00621051">
        <w:t>,</w:t>
      </w:r>
      <w:r w:rsidRPr="00621051">
        <w:t xml:space="preserve"> </w:t>
      </w:r>
      <w:r w:rsidR="006A0DFF" w:rsidRPr="00621051">
        <w:lastRenderedPageBreak/>
        <w:t xml:space="preserve">заявка </w:t>
      </w:r>
      <w:r w:rsidRPr="00621051">
        <w:t xml:space="preserve">отклоняется как не соответствующая требованиям </w:t>
      </w:r>
      <w:r w:rsidR="004E335A">
        <w:t>И</w:t>
      </w:r>
      <w:r w:rsidR="001348DB" w:rsidRPr="00621051">
        <w:t>звещения о закупке</w:t>
      </w:r>
      <w:r w:rsidRPr="00621051">
        <w:t>.</w:t>
      </w:r>
    </w:p>
    <w:p w14:paraId="3FD34AB5" w14:textId="77777777" w:rsidR="00633831" w:rsidRPr="00621051" w:rsidRDefault="00633831" w:rsidP="00633831">
      <w:pPr>
        <w:pStyle w:val="af8"/>
        <w:ind w:left="1134"/>
        <w:contextualSpacing w:val="0"/>
        <w:jc w:val="both"/>
      </w:pPr>
    </w:p>
    <w:p w14:paraId="27E5D6A6" w14:textId="77777777" w:rsidR="006475EA" w:rsidRPr="00621051" w:rsidRDefault="006475EA" w:rsidP="008F5FEA">
      <w:pPr>
        <w:pStyle w:val="af8"/>
        <w:numPr>
          <w:ilvl w:val="1"/>
          <w:numId w:val="27"/>
        </w:numPr>
        <w:ind w:left="1134" w:hanging="1134"/>
        <w:contextualSpacing w:val="0"/>
        <w:outlineLvl w:val="1"/>
        <w:rPr>
          <w:b/>
        </w:rPr>
      </w:pPr>
      <w:bookmarkStart w:id="206" w:name="_Toc422210023"/>
      <w:bookmarkStart w:id="207" w:name="_Toc422226843"/>
      <w:bookmarkStart w:id="208" w:name="_Toc422244195"/>
      <w:bookmarkStart w:id="209" w:name="_Toc515552736"/>
      <w:bookmarkStart w:id="210" w:name="_Toc524681572"/>
      <w:r w:rsidRPr="00621051">
        <w:rPr>
          <w:b/>
        </w:rPr>
        <w:t xml:space="preserve">Цена заявки на участие в </w:t>
      </w:r>
      <w:r w:rsidR="00E8142F" w:rsidRPr="00621051">
        <w:rPr>
          <w:b/>
        </w:rPr>
        <w:t>закупке</w:t>
      </w:r>
      <w:r w:rsidRPr="00621051">
        <w:rPr>
          <w:b/>
        </w:rPr>
        <w:t xml:space="preserve"> и договора</w:t>
      </w:r>
      <w:bookmarkEnd w:id="206"/>
      <w:bookmarkEnd w:id="207"/>
      <w:bookmarkEnd w:id="208"/>
      <w:bookmarkEnd w:id="209"/>
      <w:bookmarkEnd w:id="210"/>
    </w:p>
    <w:p w14:paraId="3768706D" w14:textId="31972D52" w:rsidR="006475EA" w:rsidRPr="00621051" w:rsidRDefault="006475EA" w:rsidP="008F5FEA">
      <w:pPr>
        <w:pStyle w:val="af8"/>
        <w:numPr>
          <w:ilvl w:val="2"/>
          <w:numId w:val="27"/>
        </w:numPr>
        <w:ind w:left="1134" w:hanging="1134"/>
        <w:contextualSpacing w:val="0"/>
        <w:jc w:val="both"/>
      </w:pPr>
      <w:r w:rsidRPr="00621051">
        <w:t xml:space="preserve">Цена заявки на участие в </w:t>
      </w:r>
      <w:r w:rsidR="00E8142F" w:rsidRPr="00621051">
        <w:t>закупке</w:t>
      </w:r>
      <w:r w:rsidRPr="00621051">
        <w:t xml:space="preserve"> должна включать в себя все расходы и </w:t>
      </w:r>
      <w:r w:rsidR="00C469E1" w:rsidRPr="00621051">
        <w:t>риски, связанные с</w:t>
      </w:r>
      <w:r w:rsidRPr="00621051">
        <w:t xml:space="preserve"> поставкой и доставкой товаров и материалов на условиях, определенных в договоре. При этом в цену заявки на участие в </w:t>
      </w:r>
      <w:r w:rsidR="00E8142F" w:rsidRPr="00621051">
        <w:t>закупке</w:t>
      </w:r>
      <w:r w:rsidRPr="00621051">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14:paraId="3CADE26F" w14:textId="4B9532FB" w:rsidR="006475EA" w:rsidRPr="00621051" w:rsidRDefault="006475EA" w:rsidP="008F5FEA">
      <w:pPr>
        <w:pStyle w:val="af8"/>
        <w:numPr>
          <w:ilvl w:val="2"/>
          <w:numId w:val="27"/>
        </w:numPr>
        <w:ind w:left="1134" w:hanging="1134"/>
        <w:contextualSpacing w:val="0"/>
        <w:jc w:val="both"/>
      </w:pPr>
      <w:r w:rsidRPr="00621051">
        <w:t xml:space="preserve">Участник </w:t>
      </w:r>
      <w:r w:rsidR="00E8142F" w:rsidRPr="00621051">
        <w:t>закупки</w:t>
      </w:r>
      <w:r w:rsidRPr="00621051">
        <w:t xml:space="preserve"> в своей заявке на участие в </w:t>
      </w:r>
      <w:r w:rsidR="00E8142F" w:rsidRPr="00621051">
        <w:t>закупке</w:t>
      </w:r>
      <w:r w:rsidRPr="00621051">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5D4982F" w14:textId="77777777" w:rsidR="006475EA" w:rsidRPr="00621051" w:rsidRDefault="006475EA" w:rsidP="008F5FEA">
      <w:pPr>
        <w:pStyle w:val="af8"/>
        <w:numPr>
          <w:ilvl w:val="2"/>
          <w:numId w:val="27"/>
        </w:numPr>
        <w:ind w:left="1134" w:hanging="1134"/>
        <w:contextualSpacing w:val="0"/>
        <w:jc w:val="both"/>
      </w:pPr>
      <w:r w:rsidRPr="00621051">
        <w:t xml:space="preserve">Участник </w:t>
      </w:r>
      <w:r w:rsidR="00E8142F" w:rsidRPr="00621051">
        <w:t>закупки</w:t>
      </w:r>
      <w:r w:rsidRPr="00621051">
        <w:t xml:space="preserve"> должен указать цены на </w:t>
      </w:r>
      <w:r w:rsidR="000631CF" w:rsidRPr="00621051">
        <w:t>всю Продукцию</w:t>
      </w:r>
      <w:r w:rsidRPr="00621051">
        <w:t>, предлагаем</w:t>
      </w:r>
      <w:r w:rsidR="00B16524" w:rsidRPr="00621051">
        <w:t>ую</w:t>
      </w:r>
      <w:r w:rsidRPr="00621051">
        <w:t xml:space="preserve"> в заявке на участие в </w:t>
      </w:r>
      <w:r w:rsidR="00E8142F" w:rsidRPr="00621051">
        <w:t>закупке</w:t>
      </w:r>
      <w:r w:rsidRPr="00621051">
        <w:t xml:space="preserve">. Если на отдельные позиции </w:t>
      </w:r>
      <w:r w:rsidR="00B16524" w:rsidRPr="00621051">
        <w:t>продукции</w:t>
      </w:r>
      <w:r w:rsidRPr="00621051">
        <w:t xml:space="preserve"> Участник </w:t>
      </w:r>
      <w:r w:rsidR="00E8142F" w:rsidRPr="00621051">
        <w:t>закупки</w:t>
      </w:r>
      <w:r w:rsidRPr="00621051">
        <w:t xml:space="preserve"> не укажет их стоимость, Заказчик не оплатит ему их стоимость и будет считать их включенными в цену </w:t>
      </w:r>
      <w:r w:rsidR="00FE120D" w:rsidRPr="00621051">
        <w:t>д</w:t>
      </w:r>
      <w:r w:rsidRPr="00621051">
        <w:t>оговора.</w:t>
      </w:r>
    </w:p>
    <w:p w14:paraId="77DF376F" w14:textId="77777777" w:rsidR="006475EA" w:rsidRPr="00621051" w:rsidRDefault="006475EA" w:rsidP="008F5FEA">
      <w:pPr>
        <w:pStyle w:val="af8"/>
        <w:numPr>
          <w:ilvl w:val="2"/>
          <w:numId w:val="27"/>
        </w:numPr>
        <w:ind w:left="1134" w:hanging="1134"/>
        <w:contextualSpacing w:val="0"/>
        <w:jc w:val="both"/>
      </w:pPr>
      <w:r w:rsidRPr="00621051">
        <w:t>В цену заявки</w:t>
      </w:r>
      <w:r w:rsidR="00FE120D" w:rsidRPr="00621051">
        <w:t xml:space="preserve"> на участие в </w:t>
      </w:r>
      <w:r w:rsidR="00E8142F" w:rsidRPr="00621051">
        <w:t>закупке</w:t>
      </w:r>
      <w:r w:rsidR="00FE120D" w:rsidRPr="00621051">
        <w:t xml:space="preserve"> </w:t>
      </w:r>
      <w:r w:rsidRPr="00621051">
        <w:t>не включается налог на добавленную стоимость (НДС), уплачиваемый согласно законодательству Р</w:t>
      </w:r>
      <w:r w:rsidR="00B152D3" w:rsidRPr="00621051">
        <w:t>оссийской Федерации</w:t>
      </w:r>
      <w:r w:rsidRPr="00621051">
        <w:t>.</w:t>
      </w:r>
    </w:p>
    <w:p w14:paraId="495EA0F9" w14:textId="3CED3E97" w:rsidR="006475EA" w:rsidRPr="00621051" w:rsidRDefault="006475EA" w:rsidP="008F5FEA">
      <w:pPr>
        <w:pStyle w:val="af8"/>
        <w:numPr>
          <w:ilvl w:val="2"/>
          <w:numId w:val="27"/>
        </w:numPr>
        <w:ind w:left="1134" w:hanging="1134"/>
        <w:contextualSpacing w:val="0"/>
        <w:jc w:val="both"/>
      </w:pPr>
      <w:r w:rsidRPr="00621051">
        <w:t xml:space="preserve">Цена </w:t>
      </w:r>
      <w:r w:rsidR="00FE120D" w:rsidRPr="00621051">
        <w:t>д</w:t>
      </w:r>
      <w:r w:rsidRPr="00621051">
        <w:t xml:space="preserve">оговора может отличаться от суммы, определенной в порядке, указанном выше, если изменяются объемы </w:t>
      </w:r>
      <w:r w:rsidR="00975B2C" w:rsidRPr="00621051">
        <w:t>поставляемой Продукции</w:t>
      </w:r>
      <w:r w:rsidRPr="00621051">
        <w:t xml:space="preserve"> (в пределах, разрешенных в </w:t>
      </w:r>
      <w:r w:rsidR="004E335A">
        <w:t>И</w:t>
      </w:r>
      <w:r w:rsidR="001348DB" w:rsidRPr="00621051">
        <w:t>звещении</w:t>
      </w:r>
      <w:r w:rsidRPr="00621051">
        <w:t>).</w:t>
      </w:r>
    </w:p>
    <w:p w14:paraId="4E524FD7" w14:textId="77777777" w:rsidR="006475EA" w:rsidRPr="00621051" w:rsidRDefault="006475EA" w:rsidP="008F5FEA">
      <w:pPr>
        <w:pStyle w:val="af8"/>
        <w:numPr>
          <w:ilvl w:val="2"/>
          <w:numId w:val="27"/>
        </w:numPr>
        <w:ind w:left="1134" w:hanging="1134"/>
        <w:contextualSpacing w:val="0"/>
        <w:jc w:val="both"/>
      </w:pPr>
      <w:r w:rsidRPr="00621051">
        <w:t xml:space="preserve">Участник </w:t>
      </w:r>
      <w:r w:rsidR="00E8142F" w:rsidRPr="00621051">
        <w:t>закупки</w:t>
      </w:r>
      <w:r w:rsidRPr="00621051">
        <w:t xml:space="preserve"> при подготовке заявки</w:t>
      </w:r>
      <w:r w:rsidR="00786BBC" w:rsidRPr="00621051">
        <w:t xml:space="preserve"> на участие в </w:t>
      </w:r>
      <w:r w:rsidR="00E8142F" w:rsidRPr="00621051">
        <w:t>закупке</w:t>
      </w:r>
      <w:r w:rsidRPr="00621051">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621051">
        <w:t>Российской Федерации</w:t>
      </w:r>
      <w:r w:rsidRPr="00621051">
        <w:t>.</w:t>
      </w:r>
    </w:p>
    <w:p w14:paraId="46CDCDB6" w14:textId="37FB06A8" w:rsidR="00A9684D" w:rsidRPr="00621051" w:rsidRDefault="00A9684D" w:rsidP="008F5FEA">
      <w:pPr>
        <w:pStyle w:val="af8"/>
        <w:numPr>
          <w:ilvl w:val="2"/>
          <w:numId w:val="27"/>
        </w:numPr>
        <w:ind w:left="1134" w:hanging="1134"/>
        <w:contextualSpacing w:val="0"/>
        <w:jc w:val="both"/>
      </w:pPr>
      <w:r w:rsidRPr="00621051">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4E335A">
        <w:t>И</w:t>
      </w:r>
      <w:r w:rsidRPr="00621051">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2477D7">
        <w:t>Извещением</w:t>
      </w:r>
      <w:r w:rsidRPr="00621051">
        <w:t xml:space="preserve"> и запросом Организатора закупки.</w:t>
      </w:r>
    </w:p>
    <w:p w14:paraId="60599A74" w14:textId="1E7F8B2E" w:rsidR="00A9684D" w:rsidRPr="00621051" w:rsidRDefault="00A9684D" w:rsidP="008F5FEA">
      <w:pPr>
        <w:pStyle w:val="af8"/>
        <w:numPr>
          <w:ilvl w:val="2"/>
          <w:numId w:val="27"/>
        </w:numPr>
        <w:ind w:left="1134" w:hanging="1134"/>
        <w:contextualSpacing w:val="0"/>
        <w:jc w:val="both"/>
      </w:pPr>
      <w:r w:rsidRPr="00621051">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w:t>
      </w:r>
      <w:r w:rsidR="003429CC">
        <w:t>7</w:t>
      </w:r>
      <w:r w:rsidRPr="00621051">
        <w:t>.7 настоящ</w:t>
      </w:r>
      <w:r w:rsidR="002477D7">
        <w:t>его</w:t>
      </w:r>
      <w:r w:rsidRPr="00621051">
        <w:t xml:space="preserve"> </w:t>
      </w:r>
      <w:r w:rsidR="002477D7">
        <w:t>Извещения</w:t>
      </w:r>
      <w:r w:rsidRPr="00621051">
        <w:t>,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8873E16" w14:textId="77777777" w:rsidR="00704DB8" w:rsidRPr="00621051" w:rsidRDefault="00A9684D" w:rsidP="008F5FEA">
      <w:pPr>
        <w:pStyle w:val="af8"/>
        <w:numPr>
          <w:ilvl w:val="2"/>
          <w:numId w:val="27"/>
        </w:numPr>
        <w:ind w:left="1134" w:hanging="1134"/>
        <w:jc w:val="both"/>
      </w:pPr>
      <w:r w:rsidRPr="00621051">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0751E472" w14:textId="77777777" w:rsidR="00633831" w:rsidRPr="00621051" w:rsidRDefault="00633831" w:rsidP="00633831">
      <w:pPr>
        <w:pStyle w:val="af8"/>
        <w:ind w:left="1440"/>
        <w:jc w:val="both"/>
      </w:pPr>
    </w:p>
    <w:p w14:paraId="6BB59518" w14:textId="47BC0219" w:rsidR="003479BC" w:rsidRPr="00621051" w:rsidRDefault="00D946A8" w:rsidP="008F5FEA">
      <w:pPr>
        <w:pStyle w:val="af8"/>
        <w:numPr>
          <w:ilvl w:val="1"/>
          <w:numId w:val="27"/>
        </w:numPr>
        <w:ind w:left="1134" w:hanging="1134"/>
        <w:contextualSpacing w:val="0"/>
        <w:jc w:val="both"/>
        <w:outlineLvl w:val="1"/>
      </w:pPr>
      <w:bookmarkStart w:id="211" w:name="_Toc422210024"/>
      <w:bookmarkStart w:id="212" w:name="_Toc422226844"/>
      <w:bookmarkStart w:id="213" w:name="_Toc422244196"/>
      <w:bookmarkStart w:id="214" w:name="_Toc515552737"/>
      <w:bookmarkStart w:id="215" w:name="_Toc524681573"/>
      <w:r w:rsidRPr="00621051">
        <w:rPr>
          <w:b/>
        </w:rPr>
        <w:t>Привлечение субпоставщиков</w:t>
      </w:r>
      <w:bookmarkEnd w:id="211"/>
      <w:bookmarkEnd w:id="212"/>
      <w:bookmarkEnd w:id="213"/>
      <w:bookmarkEnd w:id="214"/>
      <w:bookmarkEnd w:id="215"/>
    </w:p>
    <w:p w14:paraId="31C20B69" w14:textId="71B42EBF" w:rsidR="00C52BDE" w:rsidRPr="00621051" w:rsidRDefault="003A6DE9" w:rsidP="008F5FEA">
      <w:pPr>
        <w:pStyle w:val="af8"/>
        <w:numPr>
          <w:ilvl w:val="2"/>
          <w:numId w:val="27"/>
        </w:numPr>
        <w:ind w:left="1134" w:hanging="1134"/>
        <w:jc w:val="both"/>
      </w:pPr>
      <w:r w:rsidRPr="00621051">
        <w:t xml:space="preserve">В случае, если Участник планирует привлечение </w:t>
      </w:r>
      <w:r w:rsidR="009A6B7C" w:rsidRPr="00621051">
        <w:t>субпо</w:t>
      </w:r>
      <w:r w:rsidR="009A6B7C">
        <w:t>ставщиков</w:t>
      </w:r>
      <w:r w:rsidR="009A6B7C" w:rsidRPr="00621051">
        <w:t xml:space="preserve"> </w:t>
      </w:r>
      <w:r w:rsidRPr="00621051">
        <w:t>он должен включить в свою заявку на участие в закупке:</w:t>
      </w:r>
    </w:p>
    <w:p w14:paraId="7C3C96B4" w14:textId="127D1037" w:rsidR="00906778" w:rsidRPr="00621051" w:rsidRDefault="00AE4ABF" w:rsidP="008F5FEA">
      <w:pPr>
        <w:pStyle w:val="af8"/>
        <w:numPr>
          <w:ilvl w:val="0"/>
          <w:numId w:val="21"/>
        </w:numPr>
        <w:tabs>
          <w:tab w:val="left" w:pos="1701"/>
        </w:tabs>
        <w:ind w:left="1134" w:firstLine="0"/>
        <w:contextualSpacing w:val="0"/>
        <w:jc w:val="both"/>
        <w:outlineLvl w:val="1"/>
      </w:pPr>
      <w:bookmarkStart w:id="216" w:name="_Toc515552738"/>
      <w:bookmarkStart w:id="217" w:name="_Toc524681574"/>
      <w:bookmarkStart w:id="218" w:name="_Toc422210025"/>
      <w:bookmarkStart w:id="219" w:name="_Toc422226845"/>
      <w:bookmarkStart w:id="220" w:name="_Toc422244197"/>
      <w:r w:rsidRPr="00621051">
        <w:t xml:space="preserve">План привлечения </w:t>
      </w:r>
      <w:r w:rsidR="009A6B7C" w:rsidRPr="00621051">
        <w:t>субпо</w:t>
      </w:r>
      <w:r w:rsidR="009A6B7C">
        <w:t>ставщиков</w:t>
      </w:r>
      <w:r w:rsidR="003479BC" w:rsidRPr="00621051">
        <w:t>.</w:t>
      </w:r>
      <w:bookmarkEnd w:id="216"/>
      <w:bookmarkEnd w:id="217"/>
      <w:r w:rsidR="00906778" w:rsidRPr="00621051">
        <w:t xml:space="preserve"> </w:t>
      </w:r>
      <w:bookmarkEnd w:id="218"/>
      <w:bookmarkEnd w:id="219"/>
      <w:bookmarkEnd w:id="220"/>
    </w:p>
    <w:p w14:paraId="3B6E763F" w14:textId="21A4BFF2" w:rsidR="003479BC" w:rsidRPr="00621051" w:rsidRDefault="00AA3343" w:rsidP="008F5FEA">
      <w:pPr>
        <w:pStyle w:val="af8"/>
        <w:numPr>
          <w:ilvl w:val="0"/>
          <w:numId w:val="21"/>
        </w:numPr>
        <w:tabs>
          <w:tab w:val="left" w:pos="1701"/>
        </w:tabs>
        <w:ind w:left="1134" w:firstLine="0"/>
        <w:jc w:val="both"/>
        <w:rPr>
          <w:rStyle w:val="FontStyle128"/>
          <w:color w:val="auto"/>
          <w:sz w:val="24"/>
          <w:szCs w:val="24"/>
        </w:rPr>
      </w:pPr>
      <w:r w:rsidRPr="00621051">
        <w:t xml:space="preserve">Согласие </w:t>
      </w:r>
      <w:r w:rsidR="009A6B7C" w:rsidRPr="00621051">
        <w:t>субпо</w:t>
      </w:r>
      <w:r w:rsidR="009A6B7C">
        <w:t>ставщика</w:t>
      </w:r>
      <w:r w:rsidR="009A6B7C" w:rsidRPr="00621051">
        <w:t xml:space="preserve"> </w:t>
      </w:r>
      <w:r w:rsidRPr="00621051">
        <w:rPr>
          <w:snapToGrid w:val="0"/>
          <w:color w:val="000000"/>
        </w:rPr>
        <w:t xml:space="preserve">на привлечение к поставке товаров </w:t>
      </w:r>
      <w:r w:rsidRPr="00621051">
        <w:t xml:space="preserve">в котором указывается, что </w:t>
      </w:r>
      <w:r w:rsidR="009A6B7C" w:rsidRPr="00621051">
        <w:t>субпо</w:t>
      </w:r>
      <w:r w:rsidR="009A6B7C">
        <w:t>ставщик</w:t>
      </w:r>
      <w:r w:rsidR="009A6B7C" w:rsidRPr="00621051">
        <w:t xml:space="preserve"> </w:t>
      </w:r>
      <w:r w:rsidRPr="00621051">
        <w:t xml:space="preserve">информирован о том, что Участник закупки предлагает осуществить поставку товаров, в случае признания Участника закупки Победителем, что он готов </w:t>
      </w:r>
      <w:r w:rsidRPr="00621051">
        <w:lastRenderedPageBreak/>
        <w:t xml:space="preserve">обеспечить поставку товаров в указанных в заявке на участие в закупке объемах и в указанные сроки, и что условия будущего договора между Участником закупки и </w:t>
      </w:r>
      <w:r w:rsidR="00FC6916" w:rsidRPr="00621051">
        <w:t>субпо</w:t>
      </w:r>
      <w:r w:rsidR="00FC6916">
        <w:t>ставщиком</w:t>
      </w:r>
      <w:r w:rsidR="00FC6916" w:rsidRPr="00621051">
        <w:t xml:space="preserve"> </w:t>
      </w:r>
      <w:r w:rsidRPr="00621051">
        <w:t>согласованы</w:t>
      </w:r>
      <w:r w:rsidRPr="00621051">
        <w:rPr>
          <w:rStyle w:val="FontStyle128"/>
          <w:color w:val="auto"/>
          <w:sz w:val="24"/>
        </w:rPr>
        <w:t>.</w:t>
      </w:r>
    </w:p>
    <w:p w14:paraId="17BB164C" w14:textId="7F21B393" w:rsidR="003479BC" w:rsidRPr="00621051" w:rsidRDefault="00491DB0" w:rsidP="008F5FEA">
      <w:pPr>
        <w:pStyle w:val="Style23"/>
        <w:widowControl/>
        <w:numPr>
          <w:ilvl w:val="2"/>
          <w:numId w:val="27"/>
        </w:numPr>
        <w:tabs>
          <w:tab w:val="left" w:pos="1701"/>
        </w:tabs>
        <w:spacing w:line="240" w:lineRule="auto"/>
        <w:ind w:left="1134" w:right="57" w:hanging="1134"/>
      </w:pPr>
      <w:r w:rsidRPr="00621051">
        <w:t xml:space="preserve">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w:t>
      </w:r>
      <w:r w:rsidR="00FC6916">
        <w:t>субпоставщика</w:t>
      </w:r>
      <w:r w:rsidRPr="00621051">
        <w:t>(ов), объем субдоговора которого превышает 10% оферты</w:t>
      </w:r>
      <w:r w:rsidR="00F30AE2" w:rsidRPr="00621051">
        <w:t xml:space="preserve">, требованиям Раздела 5 «Требования, предъявляемые к </w:t>
      </w:r>
      <w:r w:rsidR="00CF5889">
        <w:t>Участник</w:t>
      </w:r>
      <w:r w:rsidR="00F30AE2" w:rsidRPr="00621051">
        <w:t xml:space="preserve">ам закупки» и перечисленные в пункте 6.3.1, а также документы, оформляемые на </w:t>
      </w:r>
      <w:r w:rsidR="00FC6916">
        <w:t>субпоставщика</w:t>
      </w:r>
      <w:r w:rsidR="00F30AE2" w:rsidRPr="00621051">
        <w:t>(ов) по тем же формам и в соответствии с инструкциями, приведенными в настояще</w:t>
      </w:r>
      <w:r w:rsidR="00D946A8" w:rsidRPr="00621051">
        <w:t xml:space="preserve">м </w:t>
      </w:r>
      <w:r w:rsidR="004E335A">
        <w:t>И</w:t>
      </w:r>
      <w:r w:rsidR="00D946A8" w:rsidRPr="00621051">
        <w:t>звещении</w:t>
      </w:r>
      <w:r w:rsidR="00F30AE2" w:rsidRPr="00621051">
        <w:t>, что и следующие:</w:t>
      </w:r>
    </w:p>
    <w:p w14:paraId="7F53190E" w14:textId="081CFC4F" w:rsidR="003479BC" w:rsidRPr="00621051" w:rsidRDefault="003479BC" w:rsidP="006A7C99">
      <w:pPr>
        <w:pStyle w:val="Style23"/>
        <w:widowControl/>
        <w:tabs>
          <w:tab w:val="left" w:pos="1701"/>
        </w:tabs>
        <w:spacing w:line="240" w:lineRule="auto"/>
        <w:ind w:left="1134" w:right="57" w:firstLine="0"/>
      </w:pPr>
      <w:r w:rsidRPr="00621051">
        <w:t>­</w:t>
      </w:r>
      <w:r w:rsidRPr="00621051">
        <w:tab/>
        <w:t xml:space="preserve">Анкета Участника </w:t>
      </w:r>
      <w:r w:rsidR="007629DE" w:rsidRPr="00621051">
        <w:t>закупки</w:t>
      </w:r>
      <w:r w:rsidRPr="00621051">
        <w:t xml:space="preserve">, по форме и в соответствии с инструкциями, приведенными в </w:t>
      </w:r>
      <w:r w:rsidR="004E335A">
        <w:t>И</w:t>
      </w:r>
      <w:r w:rsidR="001348DB" w:rsidRPr="00621051">
        <w:t>звещении о закупке</w:t>
      </w:r>
      <w:r w:rsidRPr="00621051">
        <w:t>;</w:t>
      </w:r>
    </w:p>
    <w:p w14:paraId="0BF7601C" w14:textId="6A759731" w:rsidR="003479BC" w:rsidRPr="00621051" w:rsidRDefault="003A6DE9" w:rsidP="008F5FEA">
      <w:pPr>
        <w:pStyle w:val="Style23"/>
        <w:widowControl/>
        <w:numPr>
          <w:ilvl w:val="2"/>
          <w:numId w:val="27"/>
        </w:numPr>
        <w:tabs>
          <w:tab w:val="left" w:pos="1701"/>
        </w:tabs>
        <w:spacing w:line="240" w:lineRule="auto"/>
        <w:ind w:left="1134" w:right="57" w:hanging="1134"/>
      </w:pPr>
      <w:r w:rsidRPr="00621051">
        <w:t xml:space="preserve">В случае если </w:t>
      </w:r>
      <w:r w:rsidR="00CF5889">
        <w:t>Участник</w:t>
      </w:r>
      <w:r w:rsidRPr="00621051">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FC6916">
        <w:t>субпоставщиком</w:t>
      </w:r>
      <w:r w:rsidRPr="00621051">
        <w:t xml:space="preserve"> (представление документов предусмотренных п. 6.</w:t>
      </w:r>
      <w:r w:rsidR="00FC6916">
        <w:t>8</w:t>
      </w:r>
      <w:r w:rsidRPr="00621051">
        <w:t>.</w:t>
      </w:r>
      <w:r w:rsidR="00B5062A" w:rsidRPr="00621051">
        <w:t>2</w:t>
      </w:r>
      <w:r w:rsidRPr="00621051">
        <w:t xml:space="preserve"> и 6.</w:t>
      </w:r>
      <w:r w:rsidR="00FC6916">
        <w:t>8</w:t>
      </w:r>
      <w:r w:rsidRPr="00621051">
        <w:t>.</w:t>
      </w:r>
      <w:r w:rsidR="00B5062A" w:rsidRPr="00621051">
        <w:t>3</w:t>
      </w:r>
      <w:r w:rsidRPr="00621051">
        <w:t xml:space="preserve"> не требуется).  </w:t>
      </w:r>
    </w:p>
    <w:p w14:paraId="2C2ECC9E" w14:textId="6F83C5DA" w:rsidR="003479BC" w:rsidRPr="00621051" w:rsidRDefault="003479BC" w:rsidP="008F5FEA">
      <w:pPr>
        <w:pStyle w:val="af8"/>
        <w:numPr>
          <w:ilvl w:val="2"/>
          <w:numId w:val="27"/>
        </w:numPr>
        <w:ind w:left="1134" w:hanging="1134"/>
        <w:jc w:val="both"/>
      </w:pPr>
      <w:r w:rsidRPr="00621051">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A94958">
        <w:t>субпоставщика</w:t>
      </w:r>
      <w:r w:rsidRPr="00621051">
        <w:t xml:space="preserve"> не соответствующего требованиям, указ</w:t>
      </w:r>
      <w:r w:rsidR="00EF4F35" w:rsidRPr="00621051">
        <w:t xml:space="preserve">анным </w:t>
      </w:r>
      <w:r w:rsidR="005E359F" w:rsidRPr="00621051">
        <w:t xml:space="preserve">в </w:t>
      </w:r>
      <w:r w:rsidR="004E335A">
        <w:t>И</w:t>
      </w:r>
      <w:r w:rsidR="005E359F" w:rsidRPr="00621051">
        <w:t>звещении о закупке</w:t>
      </w:r>
      <w:r w:rsidR="003A6DE9" w:rsidRPr="00621051">
        <w:t>.</w:t>
      </w:r>
    </w:p>
    <w:p w14:paraId="1A6C96F4" w14:textId="12B4B44B" w:rsidR="003479BC" w:rsidRPr="00621051" w:rsidRDefault="003479BC" w:rsidP="008F5FEA">
      <w:pPr>
        <w:pStyle w:val="af8"/>
        <w:numPr>
          <w:ilvl w:val="2"/>
          <w:numId w:val="27"/>
        </w:numPr>
        <w:ind w:left="1134" w:hanging="1134"/>
        <w:jc w:val="both"/>
      </w:pPr>
      <w:r w:rsidRPr="00621051">
        <w:t>На заключение с</w:t>
      </w:r>
      <w:r w:rsidR="00B02AC9" w:rsidRPr="00621051">
        <w:t xml:space="preserve"> </w:t>
      </w:r>
      <w:r w:rsidR="00A94958">
        <w:t>субпоставщиками</w:t>
      </w:r>
      <w:r w:rsidRPr="0062105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621051">
        <w:t xml:space="preserve">договора с </w:t>
      </w:r>
      <w:r w:rsidR="00A94958">
        <w:t>субпоставщиком</w:t>
      </w:r>
      <w:r w:rsidR="007F3F87" w:rsidRPr="00621051">
        <w:t xml:space="preserve">, </w:t>
      </w:r>
      <w:r w:rsidRPr="00621051">
        <w:t xml:space="preserve">Победитель должен в течение 10 (десяти) дней письменно уведомить Заказчика. </w:t>
      </w:r>
    </w:p>
    <w:p w14:paraId="52E7C20A" w14:textId="2686BC31" w:rsidR="003479BC" w:rsidRPr="00621051" w:rsidRDefault="00A94958" w:rsidP="008F5FEA">
      <w:pPr>
        <w:pStyle w:val="af8"/>
        <w:numPr>
          <w:ilvl w:val="2"/>
          <w:numId w:val="27"/>
        </w:numPr>
        <w:ind w:left="1134" w:hanging="1134"/>
        <w:jc w:val="both"/>
      </w:pPr>
      <w:r>
        <w:t>Субпоставщик</w:t>
      </w:r>
      <w:r w:rsidR="003479BC" w:rsidRPr="00621051">
        <w:t>, утвержденный Организатором закупки либо Заказчиком, в установленном порядке может быть заменен в следующих случаях:</w:t>
      </w:r>
    </w:p>
    <w:p w14:paraId="200BEAB4" w14:textId="767C43F3" w:rsidR="003479BC" w:rsidRPr="0062105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21051">
        <w:rPr>
          <w:rStyle w:val="FontStyle128"/>
          <w:color w:val="auto"/>
          <w:sz w:val="24"/>
        </w:rPr>
        <w:t xml:space="preserve">если в процессе выполнения договора он перестанет соответствовать требованиям </w:t>
      </w:r>
      <w:r w:rsidR="004E335A">
        <w:rPr>
          <w:rStyle w:val="FontStyle128"/>
          <w:color w:val="auto"/>
          <w:sz w:val="24"/>
        </w:rPr>
        <w:t>И</w:t>
      </w:r>
      <w:r w:rsidR="005E359F" w:rsidRPr="00621051">
        <w:rPr>
          <w:rStyle w:val="FontStyle128"/>
          <w:color w:val="auto"/>
          <w:sz w:val="24"/>
        </w:rPr>
        <w:t>звещения</w:t>
      </w:r>
      <w:r w:rsidRPr="00621051">
        <w:rPr>
          <w:rStyle w:val="FontStyle128"/>
          <w:color w:val="auto"/>
          <w:sz w:val="24"/>
        </w:rPr>
        <w:t>;</w:t>
      </w:r>
    </w:p>
    <w:p w14:paraId="0437B28B" w14:textId="67D36DBF" w:rsidR="003479BC" w:rsidRPr="0062105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21051">
        <w:rPr>
          <w:rStyle w:val="FontStyle128"/>
          <w:color w:val="auto"/>
          <w:sz w:val="24"/>
        </w:rPr>
        <w:t xml:space="preserve">если Победитель выберет нового </w:t>
      </w:r>
      <w:r w:rsidR="00A94958">
        <w:t>субпоставщика</w:t>
      </w:r>
      <w:r w:rsidRPr="00621051">
        <w:rPr>
          <w:rStyle w:val="FontStyle128"/>
          <w:color w:val="auto"/>
          <w:sz w:val="24"/>
        </w:rPr>
        <w:t xml:space="preserve">, обеспечив повышение технико-экономических показателей </w:t>
      </w:r>
      <w:r w:rsidR="00C379C6" w:rsidRPr="00621051">
        <w:rPr>
          <w:rStyle w:val="FontStyle128"/>
          <w:color w:val="auto"/>
          <w:sz w:val="24"/>
        </w:rPr>
        <w:t>Продукции</w:t>
      </w:r>
      <w:r w:rsidRPr="00621051">
        <w:rPr>
          <w:rStyle w:val="FontStyle128"/>
          <w:color w:val="auto"/>
          <w:sz w:val="24"/>
        </w:rPr>
        <w:t>;</w:t>
      </w:r>
    </w:p>
    <w:p w14:paraId="67C925FB" w14:textId="7098CB69" w:rsidR="003479BC" w:rsidRPr="00621051"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621051">
        <w:rPr>
          <w:rStyle w:val="FontStyle128"/>
          <w:color w:val="auto"/>
          <w:sz w:val="24"/>
        </w:rPr>
        <w:t xml:space="preserve">если </w:t>
      </w:r>
      <w:r w:rsidR="00A94958">
        <w:t>субпоставщик</w:t>
      </w:r>
      <w:r w:rsidRPr="00621051">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2AC303D3" w14:textId="790BD417" w:rsidR="003479BC" w:rsidRPr="00621051" w:rsidRDefault="007629DE" w:rsidP="008F5FEA">
      <w:pPr>
        <w:pStyle w:val="af8"/>
        <w:numPr>
          <w:ilvl w:val="2"/>
          <w:numId w:val="27"/>
        </w:numPr>
        <w:ind w:left="1134" w:hanging="1134"/>
        <w:jc w:val="both"/>
      </w:pPr>
      <w:r w:rsidRPr="00621051">
        <w:t>Победитель</w:t>
      </w:r>
      <w:r w:rsidR="003479BC" w:rsidRPr="00621051">
        <w:t xml:space="preserve"> выступает в роли генерального </w:t>
      </w:r>
      <w:r w:rsidRPr="00621051">
        <w:t>поставщика</w:t>
      </w:r>
      <w:r w:rsidR="003479BC" w:rsidRPr="00621051">
        <w:t xml:space="preserve"> и несет при этом перед Заказчиком ответственность за последствия неисполнения или ненадлежащего исполнения обязательств </w:t>
      </w:r>
      <w:r w:rsidR="001F2519">
        <w:t>субпоставщиком</w:t>
      </w:r>
      <w:r w:rsidR="001F2519" w:rsidRPr="00621051">
        <w:t xml:space="preserve"> </w:t>
      </w:r>
      <w:r w:rsidR="006A5C07" w:rsidRPr="00621051">
        <w:t>(</w:t>
      </w:r>
      <w:r w:rsidRPr="00621051">
        <w:t>соисполнителем</w:t>
      </w:r>
      <w:r w:rsidR="006A5C07" w:rsidRPr="00621051">
        <w:t>)</w:t>
      </w:r>
      <w:r w:rsidR="003479BC" w:rsidRPr="00621051">
        <w:t>.</w:t>
      </w:r>
    </w:p>
    <w:p w14:paraId="58AE9D05" w14:textId="53F23087" w:rsidR="003479BC" w:rsidRPr="00621051" w:rsidRDefault="003479BC" w:rsidP="008F5FEA">
      <w:pPr>
        <w:pStyle w:val="af8"/>
        <w:numPr>
          <w:ilvl w:val="2"/>
          <w:numId w:val="27"/>
        </w:numPr>
        <w:ind w:left="1134" w:hanging="1134"/>
        <w:jc w:val="both"/>
      </w:pPr>
      <w:r w:rsidRPr="00621051">
        <w:t xml:space="preserve">Иные условия привлечения </w:t>
      </w:r>
      <w:r w:rsidR="00A94958">
        <w:t>субпоставщиков</w:t>
      </w:r>
      <w:r w:rsidRPr="00621051">
        <w:t xml:space="preserve"> регламентируются </w:t>
      </w:r>
      <w:r w:rsidR="00B10B76" w:rsidRPr="00621051">
        <w:t>Гражданским кодексом Российской Федерации</w:t>
      </w:r>
      <w:r w:rsidRPr="00621051">
        <w:t>.</w:t>
      </w:r>
    </w:p>
    <w:p w14:paraId="3DCAAEF2" w14:textId="0E6D92C6" w:rsidR="003479BC" w:rsidRPr="00621051" w:rsidRDefault="003479BC" w:rsidP="008F5FEA">
      <w:pPr>
        <w:pStyle w:val="af8"/>
        <w:numPr>
          <w:ilvl w:val="2"/>
          <w:numId w:val="27"/>
        </w:numPr>
        <w:ind w:left="1134" w:hanging="1134"/>
        <w:jc w:val="both"/>
      </w:pPr>
      <w:r w:rsidRPr="00621051">
        <w:t>Положения настоящего раздела относятся тольк</w:t>
      </w:r>
      <w:r w:rsidR="00561F4A" w:rsidRPr="00621051">
        <w:t xml:space="preserve">о к согласованию </w:t>
      </w:r>
      <w:r w:rsidR="00A94958">
        <w:t xml:space="preserve">субпоставщиков </w:t>
      </w:r>
      <w:r w:rsidRPr="00621051">
        <w:t>в рамках</w:t>
      </w:r>
      <w:r w:rsidR="009626B2" w:rsidRPr="00621051">
        <w:t xml:space="preserve"> настоящей</w:t>
      </w:r>
      <w:r w:rsidRPr="00621051">
        <w:t xml:space="preserve"> </w:t>
      </w:r>
      <w:r w:rsidR="007629DE" w:rsidRPr="00621051">
        <w:t>закупки</w:t>
      </w:r>
      <w:r w:rsidRPr="00621051">
        <w:t>.</w:t>
      </w:r>
      <w:r w:rsidR="00561F4A" w:rsidRPr="00621051">
        <w:t xml:space="preserve"> </w:t>
      </w:r>
      <w:r w:rsidRPr="00621051">
        <w:t xml:space="preserve">Порядок выбора/замены выбранных и согласованных Заказчиком в процессе </w:t>
      </w:r>
      <w:r w:rsidR="007629DE" w:rsidRPr="00621051">
        <w:t>закупки</w:t>
      </w:r>
      <w:r w:rsidRPr="00621051">
        <w:t xml:space="preserve"> </w:t>
      </w:r>
      <w:r w:rsidR="00A94958">
        <w:t>субпоставщиков</w:t>
      </w:r>
      <w:r w:rsidRPr="00621051">
        <w:t xml:space="preserve">, после проведения </w:t>
      </w:r>
      <w:r w:rsidR="00D303E1" w:rsidRPr="00621051">
        <w:t>закупки</w:t>
      </w:r>
      <w:r w:rsidRPr="00621051">
        <w:t xml:space="preserve"> и заключения договора с Победителем изложены в проекте Договора.</w:t>
      </w:r>
    </w:p>
    <w:p w14:paraId="23A6437F" w14:textId="77777777" w:rsidR="00603751" w:rsidRPr="00621051" w:rsidRDefault="00603751" w:rsidP="00603751">
      <w:pPr>
        <w:pStyle w:val="af8"/>
        <w:ind w:left="1134"/>
        <w:contextualSpacing w:val="0"/>
        <w:outlineLvl w:val="1"/>
        <w:rPr>
          <w:b/>
        </w:rPr>
      </w:pPr>
    </w:p>
    <w:p w14:paraId="3C7820D9" w14:textId="0167578E" w:rsidR="003479BC" w:rsidRPr="00621051" w:rsidRDefault="003479BC" w:rsidP="008F5FEA">
      <w:pPr>
        <w:pStyle w:val="af8"/>
        <w:numPr>
          <w:ilvl w:val="1"/>
          <w:numId w:val="27"/>
        </w:numPr>
        <w:ind w:left="1134" w:hanging="1134"/>
        <w:contextualSpacing w:val="0"/>
        <w:outlineLvl w:val="1"/>
        <w:rPr>
          <w:b/>
        </w:rPr>
      </w:pPr>
      <w:bookmarkStart w:id="221" w:name="_Toc422210042"/>
      <w:bookmarkStart w:id="222" w:name="_Toc422226862"/>
      <w:bookmarkStart w:id="223" w:name="_Toc422244214"/>
      <w:bookmarkStart w:id="224" w:name="_Toc515552740"/>
      <w:bookmarkStart w:id="225" w:name="_Toc524681575"/>
      <w:r w:rsidRPr="00621051">
        <w:rPr>
          <w:b/>
        </w:rPr>
        <w:t xml:space="preserve">Участие в </w:t>
      </w:r>
      <w:r w:rsidR="00D303E1" w:rsidRPr="00621051">
        <w:rPr>
          <w:b/>
        </w:rPr>
        <w:t>закупке</w:t>
      </w:r>
      <w:r w:rsidRPr="00621051">
        <w:t xml:space="preserve"> </w:t>
      </w:r>
      <w:r w:rsidRPr="00621051">
        <w:rPr>
          <w:b/>
        </w:rPr>
        <w:t xml:space="preserve">коллективных </w:t>
      </w:r>
      <w:r w:rsidR="00CF5889">
        <w:rPr>
          <w:b/>
        </w:rPr>
        <w:t>Участник</w:t>
      </w:r>
      <w:r w:rsidRPr="00621051">
        <w:rPr>
          <w:b/>
        </w:rPr>
        <w:t>ов</w:t>
      </w:r>
      <w:bookmarkEnd w:id="221"/>
      <w:bookmarkEnd w:id="222"/>
      <w:bookmarkEnd w:id="223"/>
      <w:bookmarkEnd w:id="224"/>
      <w:bookmarkEnd w:id="225"/>
    </w:p>
    <w:p w14:paraId="67910A22" w14:textId="496DA1C1" w:rsidR="003479BC" w:rsidRPr="00621051" w:rsidRDefault="005C58DA" w:rsidP="008F5FEA">
      <w:pPr>
        <w:pStyle w:val="af8"/>
        <w:numPr>
          <w:ilvl w:val="2"/>
          <w:numId w:val="27"/>
        </w:numPr>
        <w:ind w:left="1134" w:hanging="1134"/>
        <w:contextualSpacing w:val="0"/>
        <w:jc w:val="both"/>
      </w:pPr>
      <w:r w:rsidRPr="00621051">
        <w:t xml:space="preserve">Если заявка на участие в закупке подается коллективным Участником, </w:t>
      </w:r>
      <w:r w:rsidR="00AD6985" w:rsidRPr="00621051">
        <w:t xml:space="preserve">состоящим из </w:t>
      </w:r>
      <w:r w:rsidRPr="00621051">
        <w:t xml:space="preserve">субъектов малого и среднего предпринимательства, Участник закупки должен включить в свою заявку </w:t>
      </w:r>
      <w:bookmarkStart w:id="226" w:name="_Toc268183031"/>
      <w:r w:rsidRPr="00621051">
        <w:rPr>
          <w:bCs/>
        </w:rPr>
        <w:t>План распределения объемов Продукции внутри коллективного Участника (</w:t>
      </w:r>
      <w:r w:rsidR="00842954" w:rsidRPr="00621051">
        <w:rPr>
          <w:bCs/>
        </w:rPr>
        <w:t xml:space="preserve">форма </w:t>
      </w:r>
      <w:r w:rsidR="00294D54">
        <w:rPr>
          <w:bCs/>
        </w:rPr>
        <w:t>11</w:t>
      </w:r>
      <w:r w:rsidRPr="00621051">
        <w:rPr>
          <w:bCs/>
        </w:rPr>
        <w:t>)</w:t>
      </w:r>
      <w:bookmarkEnd w:id="226"/>
      <w:r w:rsidRPr="00621051">
        <w:t>, дополнительно должны быть выполнены нижеприведенные требования.</w:t>
      </w:r>
    </w:p>
    <w:p w14:paraId="423EAA5F" w14:textId="0C91FEDA" w:rsidR="003479BC" w:rsidRPr="00621051" w:rsidRDefault="006F3F1D" w:rsidP="008F5FEA">
      <w:pPr>
        <w:pStyle w:val="af8"/>
        <w:numPr>
          <w:ilvl w:val="2"/>
          <w:numId w:val="27"/>
        </w:numPr>
        <w:ind w:left="1134" w:hanging="1134"/>
        <w:contextualSpacing w:val="0"/>
        <w:jc w:val="both"/>
      </w:pPr>
      <w:r w:rsidRPr="00621051">
        <w:t xml:space="preserve">Каждая организация, входящая в состав коллективного </w:t>
      </w:r>
      <w:r w:rsidR="00CF5889">
        <w:t>Участник</w:t>
      </w:r>
      <w:r w:rsidRPr="00621051">
        <w:t xml:space="preserve">а, должна отвечать требованиям Раздела 5 и представить подтверждающие документы по каждой организации, входящей в состав коллективного </w:t>
      </w:r>
      <w:r w:rsidR="00CF5889">
        <w:t>Участник</w:t>
      </w:r>
      <w:r w:rsidRPr="00621051">
        <w:t xml:space="preserve">а, в соответствии с пунктом 6.3.1, оформляемые на каждую организацию, входящую в состав коллективного </w:t>
      </w:r>
      <w:r w:rsidR="00CF5889">
        <w:t>Участник</w:t>
      </w:r>
      <w:r w:rsidRPr="00621051">
        <w:t xml:space="preserve">а, по тем же формам и в соответствии с инструкциями, приведенными в </w:t>
      </w:r>
      <w:r w:rsidR="002477D7">
        <w:t>настоящего Извещения</w:t>
      </w:r>
      <w:r w:rsidRPr="00621051">
        <w:t>.</w:t>
      </w:r>
    </w:p>
    <w:p w14:paraId="791AC730" w14:textId="5F858E9D" w:rsidR="003479BC" w:rsidRPr="00621051" w:rsidRDefault="003479BC" w:rsidP="008F5FEA">
      <w:pPr>
        <w:pStyle w:val="af8"/>
        <w:numPr>
          <w:ilvl w:val="2"/>
          <w:numId w:val="27"/>
        </w:numPr>
        <w:ind w:left="1134" w:hanging="1134"/>
        <w:jc w:val="both"/>
      </w:pPr>
      <w:r w:rsidRPr="00621051">
        <w:lastRenderedPageBreak/>
        <w:t xml:space="preserve">Организации, представляющие коллективного </w:t>
      </w:r>
      <w:r w:rsidR="00CF5889">
        <w:t>Участник</w:t>
      </w:r>
      <w:r w:rsidRPr="00621051">
        <w:t>а, заключают между собой соглашение, соответствующее нормам Гражданского кодекса Российской Федерации, и отвечающее следующим требованиям:</w:t>
      </w:r>
    </w:p>
    <w:p w14:paraId="135883FC" w14:textId="77777777" w:rsidR="003479BC" w:rsidRPr="00621051" w:rsidRDefault="003479BC" w:rsidP="008F5FEA">
      <w:pPr>
        <w:widowControl/>
        <w:numPr>
          <w:ilvl w:val="0"/>
          <w:numId w:val="4"/>
        </w:numPr>
        <w:autoSpaceDE/>
        <w:adjustRightInd/>
        <w:ind w:left="1701" w:hanging="567"/>
        <w:jc w:val="both"/>
      </w:pPr>
      <w:r w:rsidRPr="00621051">
        <w:t xml:space="preserve">в соглашении должны быть четко определены права и обязанности сторон как в рамках участия в </w:t>
      </w:r>
      <w:r w:rsidR="00D303E1" w:rsidRPr="00621051">
        <w:t>закупке</w:t>
      </w:r>
      <w:r w:rsidRPr="00621051">
        <w:t>, так и в рамках исполнения договора;</w:t>
      </w:r>
    </w:p>
    <w:p w14:paraId="45CC24A7" w14:textId="6982DF1B" w:rsidR="003479BC" w:rsidRPr="00621051" w:rsidRDefault="003479BC" w:rsidP="008F5FEA">
      <w:pPr>
        <w:widowControl/>
        <w:numPr>
          <w:ilvl w:val="0"/>
          <w:numId w:val="4"/>
        </w:numPr>
        <w:autoSpaceDE/>
        <w:adjustRightInd/>
        <w:ind w:left="1701" w:hanging="567"/>
        <w:jc w:val="both"/>
      </w:pPr>
      <w:r w:rsidRPr="00621051">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CF5889">
        <w:t>Участник</w:t>
      </w:r>
      <w:r w:rsidRPr="00621051">
        <w:t>а;</w:t>
      </w:r>
    </w:p>
    <w:p w14:paraId="43A6E6CC" w14:textId="4BD5C104" w:rsidR="003479BC" w:rsidRPr="00621051" w:rsidRDefault="003479BC" w:rsidP="008F5FEA">
      <w:pPr>
        <w:widowControl/>
        <w:numPr>
          <w:ilvl w:val="0"/>
          <w:numId w:val="4"/>
        </w:numPr>
        <w:autoSpaceDE/>
        <w:adjustRightInd/>
        <w:ind w:left="1701" w:hanging="567"/>
        <w:jc w:val="both"/>
      </w:pPr>
      <w:r w:rsidRPr="00621051">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CF5889">
        <w:t>Участник</w:t>
      </w:r>
      <w:r w:rsidRPr="00621051">
        <w:t>а, во взаимоотношениях с Организатором закупки и Заказчиком;</w:t>
      </w:r>
    </w:p>
    <w:p w14:paraId="74F0E890" w14:textId="77777777" w:rsidR="003479BC" w:rsidRPr="00621051" w:rsidRDefault="003479BC" w:rsidP="008F5FEA">
      <w:pPr>
        <w:widowControl/>
        <w:numPr>
          <w:ilvl w:val="0"/>
          <w:numId w:val="4"/>
        </w:numPr>
        <w:autoSpaceDE/>
        <w:adjustRightInd/>
        <w:ind w:left="1701" w:hanging="567"/>
        <w:jc w:val="both"/>
      </w:pPr>
      <w:r w:rsidRPr="00621051">
        <w:t xml:space="preserve">в соглашении должна быть установлена </w:t>
      </w:r>
      <w:r w:rsidR="00DB4A46" w:rsidRPr="00621051">
        <w:t>солидарная</w:t>
      </w:r>
      <w:r w:rsidRPr="00621051">
        <w:t xml:space="preserve"> ответственность каждой организации по обязательствам, связанным с участием в </w:t>
      </w:r>
      <w:r w:rsidR="00D303E1" w:rsidRPr="00621051">
        <w:t>закупке</w:t>
      </w:r>
      <w:r w:rsidRPr="00621051">
        <w:t>, и солидарная ответственность за своевременное и полное исполнение договора;</w:t>
      </w:r>
    </w:p>
    <w:p w14:paraId="5916CEF4" w14:textId="77777777" w:rsidR="003479BC" w:rsidRPr="00621051" w:rsidRDefault="003479BC" w:rsidP="008F5FEA">
      <w:pPr>
        <w:widowControl/>
        <w:numPr>
          <w:ilvl w:val="0"/>
          <w:numId w:val="4"/>
        </w:numPr>
        <w:autoSpaceDE/>
        <w:adjustRightInd/>
        <w:ind w:left="1701" w:hanging="567"/>
        <w:jc w:val="both"/>
      </w:pPr>
      <w:r w:rsidRPr="0062105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B0E3D2E" w14:textId="2BFFD895" w:rsidR="003479BC" w:rsidRPr="00621051" w:rsidRDefault="003479BC" w:rsidP="008F5FEA">
      <w:pPr>
        <w:numPr>
          <w:ilvl w:val="2"/>
          <w:numId w:val="27"/>
        </w:numPr>
        <w:ind w:left="1134" w:hanging="1134"/>
        <w:jc w:val="both"/>
      </w:pPr>
      <w:r w:rsidRPr="0062105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621051">
        <w:t>6.</w:t>
      </w:r>
      <w:r w:rsidR="00D011FB">
        <w:t>9</w:t>
      </w:r>
      <w:r w:rsidR="00057571" w:rsidRPr="00621051">
        <w:t>.3.</w:t>
      </w:r>
      <w:r w:rsidRPr="0062105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4C4E060C" w14:textId="43176E43" w:rsidR="003479BC" w:rsidRPr="00621051" w:rsidRDefault="003479BC" w:rsidP="008F5FEA">
      <w:pPr>
        <w:numPr>
          <w:ilvl w:val="2"/>
          <w:numId w:val="27"/>
        </w:numPr>
        <w:ind w:left="1134" w:hanging="1134"/>
        <w:jc w:val="both"/>
      </w:pPr>
      <w:r w:rsidRPr="0062105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EF3F7E" w:rsidRPr="00621051">
        <w:t>в п.</w:t>
      </w:r>
      <w:r w:rsidRPr="00621051">
        <w:t xml:space="preserve"> </w:t>
      </w:r>
      <w:r w:rsidR="00057571" w:rsidRPr="00621051">
        <w:t>6.</w:t>
      </w:r>
      <w:r w:rsidR="00D011FB">
        <w:t>9</w:t>
      </w:r>
      <w:r w:rsidR="00057571" w:rsidRPr="00621051">
        <w:t>.3.</w:t>
      </w:r>
    </w:p>
    <w:p w14:paraId="684AC942" w14:textId="248AAFA1" w:rsidR="003479BC" w:rsidRPr="00621051" w:rsidRDefault="003479BC" w:rsidP="008F5FEA">
      <w:pPr>
        <w:numPr>
          <w:ilvl w:val="2"/>
          <w:numId w:val="27"/>
        </w:numPr>
        <w:ind w:left="1134" w:hanging="1134"/>
        <w:jc w:val="both"/>
      </w:pPr>
      <w:r w:rsidRPr="0062105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CF5889">
        <w:t>Участник</w:t>
      </w:r>
      <w:r w:rsidRPr="00621051">
        <w:t xml:space="preserve">ов нарушений по настоящему пункту отклоняются </w:t>
      </w:r>
      <w:r w:rsidR="002946BE" w:rsidRPr="00621051">
        <w:t xml:space="preserve">заявки </w:t>
      </w:r>
      <w:r w:rsidRPr="00621051">
        <w:t>все</w:t>
      </w:r>
      <w:r w:rsidR="002946BE" w:rsidRPr="00621051">
        <w:t>х</w:t>
      </w:r>
      <w:r w:rsidRPr="00621051">
        <w:t xml:space="preserve"> </w:t>
      </w:r>
      <w:r w:rsidR="00CF5889">
        <w:t>Участник</w:t>
      </w:r>
      <w:r w:rsidR="002946BE" w:rsidRPr="00621051">
        <w:t xml:space="preserve">ов нарушившие данные положения </w:t>
      </w:r>
      <w:r w:rsidR="004E335A">
        <w:t>И</w:t>
      </w:r>
      <w:r w:rsidR="005E359F" w:rsidRPr="00621051">
        <w:t>звещения о закупке</w:t>
      </w:r>
      <w:r w:rsidRPr="00621051">
        <w:t>.</w:t>
      </w:r>
    </w:p>
    <w:p w14:paraId="1817CD15" w14:textId="177BBB0E" w:rsidR="003479BC" w:rsidRPr="00621051" w:rsidRDefault="003479BC" w:rsidP="008F5FEA">
      <w:pPr>
        <w:numPr>
          <w:ilvl w:val="2"/>
          <w:numId w:val="27"/>
        </w:numPr>
        <w:ind w:left="1134" w:hanging="1134"/>
        <w:jc w:val="both"/>
      </w:pPr>
      <w:r w:rsidRPr="00621051">
        <w:t xml:space="preserve">В связи с вышеизложенным коллективный </w:t>
      </w:r>
      <w:r w:rsidR="00CF5889">
        <w:t>Участник</w:t>
      </w:r>
      <w:r w:rsidRPr="00621051">
        <w:t xml:space="preserve"> готовит заявку на участие в закупке с учетом следующих дополнительных требований:</w:t>
      </w:r>
    </w:p>
    <w:p w14:paraId="64236BE1" w14:textId="72BCB56D" w:rsidR="006A7C99" w:rsidRPr="00621051" w:rsidRDefault="003479BC" w:rsidP="008F5FEA">
      <w:pPr>
        <w:widowControl/>
        <w:numPr>
          <w:ilvl w:val="0"/>
          <w:numId w:val="5"/>
        </w:numPr>
        <w:autoSpaceDE/>
        <w:adjustRightInd/>
        <w:ind w:left="1701" w:hanging="567"/>
        <w:jc w:val="both"/>
      </w:pPr>
      <w:r w:rsidRPr="00621051">
        <w:t xml:space="preserve">заявка на участие в закупке должна включать сведения, подтверждающие соответствие каждого члена коллективного </w:t>
      </w:r>
      <w:r w:rsidR="00CF5889">
        <w:t>Участник</w:t>
      </w:r>
      <w:r w:rsidRPr="00621051">
        <w:t xml:space="preserve">а </w:t>
      </w:r>
      <w:r w:rsidR="00EF3F7E" w:rsidRPr="00621051">
        <w:t>установленным требованиям,</w:t>
      </w:r>
      <w:r w:rsidRPr="00621051">
        <w:t xml:space="preserve"> раздела</w:t>
      </w:r>
      <w:r w:rsidR="006A7C99" w:rsidRPr="00621051">
        <w:t xml:space="preserve"> 5 </w:t>
      </w:r>
      <w:r w:rsidR="004E335A">
        <w:t>И</w:t>
      </w:r>
      <w:r w:rsidR="005E359F" w:rsidRPr="00621051">
        <w:t>звещения о закупке</w:t>
      </w:r>
      <w:r w:rsidRPr="00621051">
        <w:t>;</w:t>
      </w:r>
    </w:p>
    <w:p w14:paraId="3DEE7AFE" w14:textId="40F4E280" w:rsidR="003479BC" w:rsidRPr="00621051" w:rsidRDefault="003479BC" w:rsidP="008F5FEA">
      <w:pPr>
        <w:widowControl/>
        <w:numPr>
          <w:ilvl w:val="0"/>
          <w:numId w:val="5"/>
        </w:numPr>
        <w:autoSpaceDE/>
        <w:adjustRightInd/>
        <w:ind w:left="1701" w:hanging="567"/>
        <w:jc w:val="both"/>
      </w:pPr>
      <w:r w:rsidRPr="00621051">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CF5889">
        <w:t>Участник</w:t>
      </w:r>
      <w:r w:rsidRPr="00621051">
        <w:t>а;</w:t>
      </w:r>
    </w:p>
    <w:p w14:paraId="00F13D77" w14:textId="22483B8B" w:rsidR="003479BC" w:rsidRPr="00621051" w:rsidRDefault="003479BC" w:rsidP="008F5FEA">
      <w:pPr>
        <w:widowControl/>
        <w:numPr>
          <w:ilvl w:val="0"/>
          <w:numId w:val="5"/>
        </w:numPr>
        <w:autoSpaceDE/>
        <w:adjustRightInd/>
        <w:ind w:left="1701" w:hanging="567"/>
        <w:jc w:val="both"/>
      </w:pPr>
      <w:r w:rsidRPr="00621051">
        <w:t xml:space="preserve">в состав заявки на участие в закупке дополнительно включается копия соглашения между организациями, составляющими коллективного </w:t>
      </w:r>
      <w:r w:rsidR="00CF5889">
        <w:t>Участник</w:t>
      </w:r>
      <w:r w:rsidRPr="00621051">
        <w:t>а;</w:t>
      </w:r>
    </w:p>
    <w:p w14:paraId="41CFB3E1" w14:textId="373337A7" w:rsidR="003479BC" w:rsidRPr="00621051" w:rsidRDefault="003479BC" w:rsidP="008F5FEA">
      <w:pPr>
        <w:widowControl/>
        <w:numPr>
          <w:ilvl w:val="0"/>
          <w:numId w:val="5"/>
        </w:numPr>
        <w:autoSpaceDE/>
        <w:adjustRightInd/>
        <w:ind w:left="1701" w:hanging="567"/>
        <w:jc w:val="both"/>
      </w:pPr>
      <w:r w:rsidRPr="00621051">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CF5889">
        <w:t>Участник</w:t>
      </w:r>
      <w:r w:rsidRPr="00621051">
        <w:t>а.</w:t>
      </w:r>
    </w:p>
    <w:p w14:paraId="58349AAD" w14:textId="434DA5EE" w:rsidR="003479BC" w:rsidRPr="00621051" w:rsidRDefault="003479BC" w:rsidP="008F5FEA">
      <w:pPr>
        <w:widowControl/>
        <w:numPr>
          <w:ilvl w:val="0"/>
          <w:numId w:val="5"/>
        </w:numPr>
        <w:autoSpaceDE/>
        <w:adjustRightInd/>
        <w:ind w:left="1701" w:hanging="567"/>
        <w:jc w:val="both"/>
      </w:pPr>
      <w:r w:rsidRPr="0062105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w:t>
      </w:r>
      <w:r w:rsidRPr="00621051">
        <w:lastRenderedPageBreak/>
        <w:t xml:space="preserve">– справку в произвольной форме. Указанный документ должен быть представлен и заверен надлежащим образом каждым членом коллективного </w:t>
      </w:r>
      <w:r w:rsidR="00CF5889">
        <w:t>Участник</w:t>
      </w:r>
      <w:r w:rsidRPr="00621051">
        <w:t>а.</w:t>
      </w:r>
    </w:p>
    <w:p w14:paraId="379CFE3B" w14:textId="1485B3EA" w:rsidR="003479BC" w:rsidRPr="00621051" w:rsidRDefault="003479BC" w:rsidP="008F5FEA">
      <w:pPr>
        <w:pStyle w:val="af8"/>
        <w:numPr>
          <w:ilvl w:val="2"/>
          <w:numId w:val="27"/>
        </w:numPr>
        <w:ind w:left="1134" w:hanging="1134"/>
        <w:jc w:val="both"/>
      </w:pPr>
      <w:r w:rsidRPr="00621051">
        <w:t xml:space="preserve">Заявка на участие в закупке, которую подает коллективный </w:t>
      </w:r>
      <w:r w:rsidR="00CF5889">
        <w:t>Участник</w:t>
      </w:r>
      <w:r w:rsidRPr="00621051">
        <w:t xml:space="preserve">, может быть отклонена, если в процессе </w:t>
      </w:r>
      <w:r w:rsidR="005F68BA" w:rsidRPr="00621051">
        <w:t>закупки</w:t>
      </w:r>
      <w:r w:rsidR="005A6437" w:rsidRPr="00621051">
        <w:t>,</w:t>
      </w:r>
      <w:r w:rsidRPr="00621051">
        <w:t xml:space="preserve"> до подписания </w:t>
      </w:r>
      <w:r w:rsidR="005A6437" w:rsidRPr="00621051">
        <w:t>итогового п</w:t>
      </w:r>
      <w:r w:rsidRPr="00621051">
        <w:t>ротокола,</w:t>
      </w:r>
      <w:r w:rsidR="005A6437" w:rsidRPr="00621051">
        <w:t xml:space="preserve"> выяснилось,</w:t>
      </w:r>
      <w:r w:rsidRPr="00621051">
        <w:t xml:space="preserve"> что из состава коллективного </w:t>
      </w:r>
      <w:r w:rsidR="00CF5889">
        <w:t>Участник</w:t>
      </w:r>
      <w:r w:rsidRPr="00621051">
        <w:t>а вышла одна или несколько организаций, а оставшиеся организации, с точки зрения Заказчика, не способны самостоятельно выполнить договор.</w:t>
      </w:r>
    </w:p>
    <w:p w14:paraId="1CD1E598" w14:textId="759798D7" w:rsidR="00CE4D94" w:rsidRPr="00621051" w:rsidRDefault="003479BC" w:rsidP="008F5FEA">
      <w:pPr>
        <w:pStyle w:val="af8"/>
        <w:numPr>
          <w:ilvl w:val="2"/>
          <w:numId w:val="27"/>
        </w:numPr>
        <w:ind w:left="1134" w:hanging="1134"/>
        <w:jc w:val="both"/>
      </w:pPr>
      <w:r w:rsidRPr="00621051">
        <w:t xml:space="preserve">Заказчик имеет право на одностороннее расторжение договора, если из состава коллективного </w:t>
      </w:r>
      <w:r w:rsidR="00CF5889">
        <w:t>Участник</w:t>
      </w:r>
      <w:r w:rsidRPr="00621051">
        <w:t>а вышла одна или несколько организаций.</w:t>
      </w:r>
    </w:p>
    <w:p w14:paraId="3B61A89F" w14:textId="77777777" w:rsidR="00D57FC8" w:rsidRPr="00621051" w:rsidRDefault="00D57FC8" w:rsidP="00D57FC8">
      <w:pPr>
        <w:pStyle w:val="af8"/>
        <w:ind w:left="1134"/>
        <w:jc w:val="both"/>
      </w:pPr>
    </w:p>
    <w:p w14:paraId="4AC02007" w14:textId="77777777" w:rsidR="00CE4D94" w:rsidRPr="00621051" w:rsidRDefault="00CE4D94">
      <w:pPr>
        <w:widowControl/>
        <w:autoSpaceDE/>
        <w:autoSpaceDN/>
        <w:adjustRightInd/>
        <w:spacing w:after="200" w:line="276" w:lineRule="auto"/>
      </w:pPr>
      <w:r w:rsidRPr="00621051">
        <w:br w:type="page"/>
      </w:r>
    </w:p>
    <w:p w14:paraId="4799791F" w14:textId="77777777" w:rsidR="00CE4D94" w:rsidRPr="00621051" w:rsidRDefault="005034BE" w:rsidP="005A701E">
      <w:pPr>
        <w:pStyle w:val="1"/>
        <w:pageBreakBefore/>
      </w:pPr>
      <w:bookmarkStart w:id="227" w:name="_Toc524681576"/>
      <w:r w:rsidRPr="00621051">
        <w:lastRenderedPageBreak/>
        <w:t xml:space="preserve">Раздел 7. </w:t>
      </w:r>
      <w:r w:rsidR="00CE4D94" w:rsidRPr="00621051">
        <w:t>ТЕХНИЧЕСКАЯ ЧАСТЬ</w:t>
      </w:r>
      <w:bookmarkEnd w:id="227"/>
    </w:p>
    <w:p w14:paraId="65C86629" w14:textId="77777777" w:rsidR="005E632E" w:rsidRPr="00621051" w:rsidRDefault="005E632E" w:rsidP="00897A84">
      <w:pPr>
        <w:pStyle w:val="Style12"/>
        <w:widowControl/>
        <w:tabs>
          <w:tab w:val="left" w:leader="underscore" w:pos="9864"/>
        </w:tabs>
        <w:spacing w:line="324" w:lineRule="exact"/>
        <w:ind w:firstLine="851"/>
        <w:rPr>
          <w:sz w:val="20"/>
          <w:szCs w:val="20"/>
        </w:rPr>
      </w:pPr>
    </w:p>
    <w:p w14:paraId="5404332C" w14:textId="743481FA" w:rsidR="00897A84" w:rsidRPr="00E93691" w:rsidRDefault="00897A84" w:rsidP="00897A84">
      <w:pPr>
        <w:pStyle w:val="Style12"/>
        <w:widowControl/>
        <w:tabs>
          <w:tab w:val="left" w:leader="underscore" w:pos="9864"/>
        </w:tabs>
        <w:spacing w:line="324" w:lineRule="exact"/>
        <w:ind w:firstLine="851"/>
      </w:pPr>
      <w:r w:rsidRPr="00E93691">
        <w:t xml:space="preserve">«Техническая часть представлена в приложении № </w:t>
      </w:r>
      <w:r w:rsidR="00A0359C" w:rsidRPr="00E93691">
        <w:t>1</w:t>
      </w:r>
      <w:r w:rsidRPr="00E93691">
        <w:t xml:space="preserve"> к настояще</w:t>
      </w:r>
      <w:r w:rsidR="00D7629B" w:rsidRPr="00E93691">
        <w:t xml:space="preserve">му </w:t>
      </w:r>
      <w:r w:rsidR="004E335A" w:rsidRPr="00E93691">
        <w:t>И</w:t>
      </w:r>
      <w:r w:rsidR="00D7629B" w:rsidRPr="00E93691">
        <w:t>звещению</w:t>
      </w:r>
      <w:r w:rsidRPr="00E93691">
        <w:t>».</w:t>
      </w:r>
    </w:p>
    <w:p w14:paraId="402BF7A0" w14:textId="77777777" w:rsidR="00CE4D94" w:rsidRPr="00621051"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1C78A64" w14:textId="77777777" w:rsidR="00CE4D94" w:rsidRPr="00621051" w:rsidRDefault="005034BE" w:rsidP="005A701E">
      <w:pPr>
        <w:pStyle w:val="1"/>
        <w:pageBreakBefore/>
      </w:pPr>
      <w:bookmarkStart w:id="228" w:name="_Toc524681577"/>
      <w:r w:rsidRPr="00621051">
        <w:lastRenderedPageBreak/>
        <w:t xml:space="preserve">Раздел </w:t>
      </w:r>
      <w:r w:rsidR="005A701E" w:rsidRPr="00621051">
        <w:t>8</w:t>
      </w:r>
      <w:r w:rsidRPr="00621051">
        <w:t xml:space="preserve">. </w:t>
      </w:r>
      <w:r w:rsidR="00CE4D94" w:rsidRPr="00621051">
        <w:t>ПРОЕКТ ДОГОВОРА</w:t>
      </w:r>
      <w:bookmarkEnd w:id="228"/>
    </w:p>
    <w:p w14:paraId="0F15134B" w14:textId="77777777" w:rsidR="00830718" w:rsidRPr="00621051" w:rsidRDefault="00830718" w:rsidP="0003284E">
      <w:pPr>
        <w:jc w:val="right"/>
      </w:pPr>
    </w:p>
    <w:p w14:paraId="3691EC8E" w14:textId="2C4B8AAE" w:rsidR="005E632E" w:rsidRPr="00E93691" w:rsidRDefault="005E632E" w:rsidP="005E632E">
      <w:pPr>
        <w:pStyle w:val="Style12"/>
        <w:widowControl/>
        <w:tabs>
          <w:tab w:val="left" w:leader="underscore" w:pos="9864"/>
        </w:tabs>
        <w:spacing w:line="324" w:lineRule="exact"/>
        <w:ind w:firstLine="851"/>
      </w:pPr>
      <w:r w:rsidRPr="00621051">
        <w:rPr>
          <w:i/>
          <w:color w:val="548DD4" w:themeColor="text2" w:themeTint="99"/>
        </w:rPr>
        <w:t xml:space="preserve"> </w:t>
      </w:r>
      <w:r w:rsidRPr="00E93691">
        <w:t xml:space="preserve">«Проект договора представлен в приложении № </w:t>
      </w:r>
      <w:r w:rsidR="00A0359C" w:rsidRPr="00E93691">
        <w:t>2</w:t>
      </w:r>
      <w:r w:rsidRPr="00E93691">
        <w:t xml:space="preserve"> к настояще</w:t>
      </w:r>
      <w:r w:rsidR="00D7629B" w:rsidRPr="00E93691">
        <w:t xml:space="preserve">му </w:t>
      </w:r>
      <w:r w:rsidR="004E335A" w:rsidRPr="00E93691">
        <w:t>И</w:t>
      </w:r>
      <w:r w:rsidR="00D7629B" w:rsidRPr="00E93691">
        <w:t>звещению</w:t>
      </w:r>
      <w:r w:rsidRPr="00E93691">
        <w:t>».</w:t>
      </w:r>
    </w:p>
    <w:p w14:paraId="172CC1EE" w14:textId="77777777" w:rsidR="00CE4D94" w:rsidRPr="00E93691" w:rsidRDefault="00CE4D94" w:rsidP="00CE4D94">
      <w:pPr>
        <w:pStyle w:val="Style12"/>
        <w:widowControl/>
        <w:tabs>
          <w:tab w:val="left" w:leader="underscore" w:pos="9864"/>
        </w:tabs>
        <w:spacing w:line="324" w:lineRule="exact"/>
        <w:ind w:firstLine="851"/>
        <w:rPr>
          <w:rStyle w:val="FontStyle128"/>
          <w:color w:val="auto"/>
          <w:sz w:val="24"/>
          <w:szCs w:val="24"/>
        </w:rPr>
      </w:pPr>
    </w:p>
    <w:p w14:paraId="2B187FBC" w14:textId="77777777" w:rsidR="003479BC" w:rsidRPr="00621051" w:rsidRDefault="003479BC" w:rsidP="00CE4D94">
      <w:pPr>
        <w:pStyle w:val="af8"/>
        <w:ind w:left="1134"/>
        <w:jc w:val="both"/>
      </w:pPr>
    </w:p>
    <w:p w14:paraId="65E91295" w14:textId="77777777" w:rsidR="003479BC" w:rsidRPr="00621051" w:rsidRDefault="003479BC" w:rsidP="003479BC">
      <w:pPr>
        <w:pStyle w:val="af8"/>
        <w:ind w:left="1134"/>
        <w:jc w:val="both"/>
      </w:pPr>
    </w:p>
    <w:p w14:paraId="397ABC51" w14:textId="77777777" w:rsidR="003479BC" w:rsidRPr="00621051" w:rsidRDefault="003479BC" w:rsidP="003479BC"/>
    <w:bookmarkEnd w:id="9"/>
    <w:bookmarkEnd w:id="10"/>
    <w:bookmarkEnd w:id="11"/>
    <w:bookmarkEnd w:id="12"/>
    <w:bookmarkEnd w:id="13"/>
    <w:bookmarkEnd w:id="14"/>
    <w:bookmarkEnd w:id="15"/>
    <w:bookmarkEnd w:id="16"/>
    <w:p w14:paraId="34972F44" w14:textId="77777777" w:rsidR="00F27CCD" w:rsidRPr="00621051" w:rsidRDefault="00F27CCD">
      <w:pPr>
        <w:widowControl/>
        <w:autoSpaceDE/>
        <w:autoSpaceDN/>
        <w:adjustRightInd/>
        <w:spacing w:after="200" w:line="276" w:lineRule="auto"/>
      </w:pPr>
      <w:r w:rsidRPr="00621051">
        <w:br w:type="page"/>
      </w:r>
    </w:p>
    <w:p w14:paraId="26FD1441" w14:textId="77777777" w:rsidR="00F27CCD" w:rsidRPr="00621051" w:rsidRDefault="005034BE" w:rsidP="00401210">
      <w:pPr>
        <w:pStyle w:val="1"/>
      </w:pPr>
      <w:bookmarkStart w:id="229" w:name="_Toc524681578"/>
      <w:r w:rsidRPr="00621051">
        <w:lastRenderedPageBreak/>
        <w:t xml:space="preserve">Раздел </w:t>
      </w:r>
      <w:r w:rsidR="005A701E" w:rsidRPr="00621051">
        <w:t>9</w:t>
      </w:r>
      <w:r w:rsidRPr="00621051">
        <w:t xml:space="preserve">. </w:t>
      </w:r>
      <w:r w:rsidR="00F27CCD" w:rsidRPr="00621051">
        <w:t>РУКОВОДСТВО ПО ЭКСПЕРТНОЙ ОЦЕНКЕ</w:t>
      </w:r>
      <w:bookmarkEnd w:id="229"/>
    </w:p>
    <w:p w14:paraId="55FEBF34" w14:textId="77777777" w:rsidR="00830718" w:rsidRPr="00621051" w:rsidRDefault="00830718" w:rsidP="0003284E">
      <w:pPr>
        <w:jc w:val="right"/>
      </w:pPr>
    </w:p>
    <w:p w14:paraId="28FA1392" w14:textId="188EDAC4" w:rsidR="00A5170E" w:rsidRPr="00174233" w:rsidRDefault="00A5170E" w:rsidP="00A5170E">
      <w:pPr>
        <w:spacing w:before="120" w:after="60"/>
        <w:ind w:firstLine="851"/>
        <w:jc w:val="both"/>
        <w:rPr>
          <w:b/>
        </w:rPr>
      </w:pPr>
      <w:r w:rsidRPr="00621051">
        <w:rPr>
          <w:i/>
          <w:color w:val="548DD4" w:themeColor="text2" w:themeTint="99"/>
        </w:rPr>
        <w:t xml:space="preserve"> </w:t>
      </w:r>
      <w:r w:rsidRPr="00E93691">
        <w:t>«</w:t>
      </w:r>
      <w:r w:rsidR="00EC383E" w:rsidRPr="00E93691">
        <w:t>Руководство, по экспертной оценке,</w:t>
      </w:r>
      <w:r w:rsidRPr="00E93691">
        <w:t xml:space="preserve"> представлено в приложении № </w:t>
      </w:r>
      <w:r w:rsidR="00A0359C" w:rsidRPr="00E93691">
        <w:t>3</w:t>
      </w:r>
      <w:r w:rsidRPr="00E93691">
        <w:t xml:space="preserve"> к настояще</w:t>
      </w:r>
      <w:r w:rsidR="00D7629B" w:rsidRPr="00E93691">
        <w:t xml:space="preserve">му </w:t>
      </w:r>
      <w:r w:rsidR="004E335A" w:rsidRPr="00E93691">
        <w:t>И</w:t>
      </w:r>
      <w:r w:rsidR="00D7629B" w:rsidRPr="00E93691">
        <w:t>звещению</w:t>
      </w:r>
      <w:r w:rsidRPr="00E93691">
        <w:t>».</w:t>
      </w:r>
    </w:p>
    <w:p w14:paraId="1CCD8E2D" w14:textId="77777777" w:rsidR="00F27CCD" w:rsidRPr="00621051" w:rsidRDefault="00F27CCD" w:rsidP="00516B69">
      <w:pPr>
        <w:spacing w:before="120" w:after="60"/>
        <w:ind w:firstLine="851"/>
        <w:jc w:val="both"/>
        <w:rPr>
          <w:b/>
        </w:rPr>
      </w:pPr>
    </w:p>
    <w:p w14:paraId="14D4086D" w14:textId="77777777" w:rsidR="00F27CCD" w:rsidRPr="00621051" w:rsidRDefault="00F27CCD">
      <w:pPr>
        <w:widowControl/>
        <w:autoSpaceDE/>
        <w:autoSpaceDN/>
        <w:adjustRightInd/>
        <w:spacing w:after="200" w:line="276" w:lineRule="auto"/>
      </w:pPr>
      <w:r w:rsidRPr="00621051">
        <w:br w:type="page"/>
      </w:r>
    </w:p>
    <w:p w14:paraId="2553FA4B" w14:textId="77777777" w:rsidR="00297AA2" w:rsidRPr="00621051" w:rsidRDefault="00297AA2" w:rsidP="00297AA2">
      <w:pPr>
        <w:keepNext/>
        <w:keepLines/>
        <w:pageBreakBefore/>
        <w:widowControl/>
        <w:suppressAutoHyphens/>
        <w:autoSpaceDE/>
        <w:autoSpaceDN/>
        <w:adjustRightInd/>
        <w:spacing w:before="480" w:after="240"/>
        <w:outlineLvl w:val="0"/>
        <w:rPr>
          <w:rFonts w:cs="Arial"/>
          <w:b/>
          <w:bCs/>
          <w:kern w:val="32"/>
        </w:rPr>
      </w:pPr>
      <w:bookmarkStart w:id="230" w:name="_Toc524681579"/>
      <w:bookmarkStart w:id="231" w:name="_Ref55280368"/>
      <w:bookmarkStart w:id="232" w:name="_Toc55285361"/>
      <w:bookmarkStart w:id="233" w:name="_Toc55305390"/>
      <w:bookmarkStart w:id="234" w:name="_Toc57314671"/>
      <w:bookmarkStart w:id="235" w:name="_Toc69728985"/>
      <w:bookmarkStart w:id="236" w:name="_Toc309208619"/>
      <w:bookmarkStart w:id="237" w:name="ФОРМЫ"/>
      <w:r w:rsidRPr="00621051">
        <w:rPr>
          <w:rFonts w:cs="Arial"/>
          <w:b/>
          <w:bCs/>
          <w:kern w:val="32"/>
        </w:rPr>
        <w:lastRenderedPageBreak/>
        <w:t>Раздел 10. ОБРАЗЦЫ ОСНОВНЫХ ФОРМ ДОКУМЕНТОВ, ВКЛЮЧАЕМЫХ В ЗАЯВКУ НА УЧАСТИЕ В ЗАКУПКЕ</w:t>
      </w:r>
      <w:bookmarkEnd w:id="230"/>
    </w:p>
    <w:p w14:paraId="21B5C7AB" w14:textId="77777777" w:rsidR="002D697C" w:rsidRPr="00621051" w:rsidRDefault="002D697C" w:rsidP="0047355D">
      <w:pPr>
        <w:spacing w:after="60"/>
        <w:ind w:left="480"/>
        <w:contextualSpacing/>
        <w:outlineLvl w:val="0"/>
        <w:rPr>
          <w:b/>
        </w:rPr>
      </w:pPr>
      <w:bookmarkStart w:id="238" w:name="_Toc422244219"/>
      <w:bookmarkStart w:id="239" w:name="_Toc515552745"/>
      <w:bookmarkStart w:id="240" w:name="_Toc524681580"/>
    </w:p>
    <w:p w14:paraId="55B9BC58" w14:textId="77777777" w:rsidR="002D697C" w:rsidRPr="00621051" w:rsidRDefault="002D697C" w:rsidP="008F5FEA">
      <w:pPr>
        <w:numPr>
          <w:ilvl w:val="1"/>
          <w:numId w:val="31"/>
        </w:numPr>
        <w:spacing w:after="60"/>
        <w:contextualSpacing/>
        <w:outlineLvl w:val="0"/>
        <w:rPr>
          <w:b/>
        </w:rPr>
      </w:pPr>
      <w:r w:rsidRPr="00621051">
        <w:rPr>
          <w:b/>
        </w:rPr>
        <w:t xml:space="preserve">Письмо о подаче оферты (форма </w:t>
      </w:r>
      <w:r w:rsidRPr="00621051">
        <w:rPr>
          <w:b/>
        </w:rPr>
        <w:fldChar w:fldCharType="begin"/>
      </w:r>
      <w:r w:rsidRPr="00621051">
        <w:rPr>
          <w:b/>
        </w:rPr>
        <w:instrText xml:space="preserve"> SEQ форма \* ARABIC </w:instrText>
      </w:r>
      <w:r w:rsidRPr="00621051">
        <w:rPr>
          <w:b/>
        </w:rPr>
        <w:fldChar w:fldCharType="separate"/>
      </w:r>
      <w:r w:rsidRPr="00621051">
        <w:rPr>
          <w:b/>
          <w:noProof/>
        </w:rPr>
        <w:t>1</w:t>
      </w:r>
      <w:r w:rsidRPr="00621051">
        <w:rPr>
          <w:b/>
        </w:rPr>
        <w:fldChar w:fldCharType="end"/>
      </w:r>
      <w:r w:rsidRPr="00621051">
        <w:rPr>
          <w:b/>
        </w:rPr>
        <w:t>)</w:t>
      </w:r>
    </w:p>
    <w:p w14:paraId="517B51E9" w14:textId="77777777" w:rsidR="002D697C" w:rsidRPr="00621051" w:rsidRDefault="002D697C" w:rsidP="008F5FEA">
      <w:pPr>
        <w:numPr>
          <w:ilvl w:val="2"/>
          <w:numId w:val="31"/>
        </w:numPr>
        <w:ind w:left="709"/>
        <w:contextualSpacing/>
        <w:jc w:val="both"/>
        <w:outlineLvl w:val="1"/>
      </w:pPr>
      <w:r w:rsidRPr="00621051">
        <w:t>Форма письма о подаче оферты</w:t>
      </w:r>
    </w:p>
    <w:p w14:paraId="03023E9A" w14:textId="77777777" w:rsidR="002D697C" w:rsidRPr="00621051" w:rsidRDefault="002D697C" w:rsidP="002D697C">
      <w:pPr>
        <w:pBdr>
          <w:top w:val="single" w:sz="4" w:space="1" w:color="auto"/>
        </w:pBdr>
        <w:shd w:val="clear" w:color="auto" w:fill="E0E0E0"/>
        <w:ind w:right="21"/>
        <w:jc w:val="center"/>
        <w:rPr>
          <w:b/>
          <w:color w:val="000000"/>
          <w:spacing w:val="36"/>
        </w:rPr>
      </w:pPr>
      <w:r w:rsidRPr="00621051">
        <w:rPr>
          <w:b/>
          <w:color w:val="000000"/>
          <w:spacing w:val="36"/>
        </w:rPr>
        <w:t>начало формы</w:t>
      </w:r>
    </w:p>
    <w:p w14:paraId="08283D17" w14:textId="77777777" w:rsidR="002D697C" w:rsidRPr="00621051" w:rsidRDefault="002D697C" w:rsidP="002D697C">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D697C" w:rsidRPr="00621051" w14:paraId="763FFD7F" w14:textId="77777777" w:rsidTr="00F569BA">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ABC561B" w14:textId="77777777" w:rsidR="002D697C" w:rsidRPr="00621051" w:rsidRDefault="002D697C" w:rsidP="00F569BA">
            <w:pPr>
              <w:spacing w:before="60" w:after="60" w:line="276" w:lineRule="auto"/>
              <w:jc w:val="center"/>
              <w:outlineLvl w:val="0"/>
              <w:rPr>
                <w:b/>
                <w:iCs/>
                <w:snapToGrid w:val="0"/>
                <w:color w:val="943634"/>
                <w:lang w:eastAsia="en-US"/>
              </w:rPr>
            </w:pPr>
            <w:r w:rsidRPr="00621051">
              <w:rPr>
                <w:sz w:val="26"/>
                <w:szCs w:val="26"/>
              </w:rPr>
              <w:br w:type="page"/>
            </w:r>
            <w:r w:rsidRPr="00621051">
              <w:rPr>
                <w:b/>
                <w:iCs/>
                <w:snapToGrid w:val="0"/>
                <w:color w:val="943634"/>
                <w:lang w:eastAsia="en-US"/>
              </w:rPr>
              <w:t>БЛАНК УЧАСТНИКА ЗАКУПКИ</w:t>
            </w:r>
          </w:p>
        </w:tc>
      </w:tr>
    </w:tbl>
    <w:p w14:paraId="0FECEED3" w14:textId="77777777" w:rsidR="002D697C" w:rsidRPr="00621051" w:rsidRDefault="002D697C" w:rsidP="002D697C">
      <w:pPr>
        <w:tabs>
          <w:tab w:val="left" w:pos="1359"/>
        </w:tabs>
        <w:spacing w:before="240" w:after="120"/>
        <w:rPr>
          <w:b/>
          <w:sz w:val="20"/>
          <w:szCs w:val="20"/>
        </w:rPr>
      </w:pPr>
      <w:r w:rsidRPr="00621051">
        <w:rPr>
          <w:b/>
          <w:sz w:val="20"/>
          <w:szCs w:val="20"/>
        </w:rPr>
        <w:tab/>
      </w:r>
    </w:p>
    <w:tbl>
      <w:tblPr>
        <w:tblW w:w="0" w:type="auto"/>
        <w:tblLook w:val="04A0" w:firstRow="1" w:lastRow="0" w:firstColumn="1" w:lastColumn="0" w:noHBand="0" w:noVBand="1"/>
      </w:tblPr>
      <w:tblGrid>
        <w:gridCol w:w="3278"/>
        <w:gridCol w:w="2542"/>
        <w:gridCol w:w="3752"/>
      </w:tblGrid>
      <w:tr w:rsidR="002D697C" w:rsidRPr="00621051" w14:paraId="05C897F9" w14:textId="77777777" w:rsidTr="00F569BA">
        <w:tc>
          <w:tcPr>
            <w:tcW w:w="3278" w:type="dxa"/>
            <w:vAlign w:val="center"/>
            <w:hideMark/>
          </w:tcPr>
          <w:p w14:paraId="0F92C0A3" w14:textId="77777777" w:rsidR="002D697C" w:rsidRPr="00621051" w:rsidRDefault="002D697C" w:rsidP="00F569BA">
            <w:pPr>
              <w:spacing w:line="276" w:lineRule="auto"/>
              <w:rPr>
                <w:sz w:val="26"/>
                <w:szCs w:val="26"/>
                <w:lang w:eastAsia="en-US"/>
              </w:rPr>
            </w:pPr>
            <w:r w:rsidRPr="00621051">
              <w:rPr>
                <w:sz w:val="26"/>
                <w:szCs w:val="26"/>
                <w:lang w:eastAsia="en-US"/>
              </w:rPr>
              <w:t>№_________</w:t>
            </w:r>
          </w:p>
        </w:tc>
        <w:tc>
          <w:tcPr>
            <w:tcW w:w="2542" w:type="dxa"/>
            <w:vAlign w:val="center"/>
          </w:tcPr>
          <w:p w14:paraId="0BF4F899" w14:textId="77777777" w:rsidR="002D697C" w:rsidRPr="00621051" w:rsidRDefault="002D697C" w:rsidP="00F569BA">
            <w:pPr>
              <w:spacing w:line="276" w:lineRule="auto"/>
              <w:jc w:val="center"/>
              <w:rPr>
                <w:sz w:val="26"/>
                <w:szCs w:val="26"/>
                <w:lang w:val="en-US" w:eastAsia="en-US"/>
              </w:rPr>
            </w:pPr>
          </w:p>
        </w:tc>
        <w:tc>
          <w:tcPr>
            <w:tcW w:w="3752" w:type="dxa"/>
            <w:vAlign w:val="center"/>
            <w:hideMark/>
          </w:tcPr>
          <w:p w14:paraId="4FF1AEB8" w14:textId="77777777" w:rsidR="002D697C" w:rsidRPr="00621051" w:rsidRDefault="002D697C" w:rsidP="00F569BA">
            <w:pPr>
              <w:spacing w:line="276" w:lineRule="auto"/>
              <w:jc w:val="right"/>
              <w:rPr>
                <w:sz w:val="26"/>
                <w:szCs w:val="26"/>
                <w:lang w:eastAsia="en-US"/>
              </w:rPr>
            </w:pPr>
            <w:r w:rsidRPr="00621051">
              <w:rPr>
                <w:sz w:val="26"/>
                <w:szCs w:val="26"/>
                <w:lang w:eastAsia="en-US"/>
              </w:rPr>
              <w:t>«__» __________ 202_ г.</w:t>
            </w:r>
          </w:p>
        </w:tc>
      </w:tr>
    </w:tbl>
    <w:p w14:paraId="7B7AD7BD" w14:textId="77777777" w:rsidR="002D697C" w:rsidRPr="00621051" w:rsidRDefault="002D697C" w:rsidP="002D697C">
      <w:pPr>
        <w:spacing w:before="240" w:after="120"/>
        <w:jc w:val="center"/>
        <w:rPr>
          <w:b/>
        </w:rPr>
      </w:pPr>
      <w:r w:rsidRPr="00621051">
        <w:rPr>
          <w:b/>
        </w:rPr>
        <w:t>Уважаемые господа!</w:t>
      </w:r>
    </w:p>
    <w:p w14:paraId="32B354EA" w14:textId="401C7AFB" w:rsidR="002D697C" w:rsidRPr="00621051" w:rsidRDefault="002D697C" w:rsidP="002D697C">
      <w:pPr>
        <w:ind w:firstLine="708"/>
        <w:jc w:val="both"/>
      </w:pPr>
      <w:r w:rsidRPr="00621051">
        <w:t xml:space="preserve">Изучив </w:t>
      </w:r>
      <w:r w:rsidR="002477D7">
        <w:t>Извещение о</w:t>
      </w:r>
      <w:r w:rsidRPr="00621051">
        <w:t xml:space="preserve"> проведени</w:t>
      </w:r>
      <w:r w:rsidR="002477D7">
        <w:t>и</w:t>
      </w:r>
      <w:r w:rsidRPr="00621051">
        <w:t xml:space="preserve"> закупки на право заключения договора(ов) на </w:t>
      </w:r>
      <w:r w:rsidRPr="00621051">
        <w:rPr>
          <w:color w:val="548DD4" w:themeColor="text2" w:themeTint="99"/>
        </w:rPr>
        <w:t>[</w:t>
      </w:r>
      <w:r w:rsidRPr="00621051">
        <w:rPr>
          <w:i/>
          <w:color w:val="548DD4" w:themeColor="text2" w:themeTint="99"/>
        </w:rPr>
        <w:t>указывается полное наименование закупки</w:t>
      </w:r>
      <w:r w:rsidRPr="00621051">
        <w:rPr>
          <w:color w:val="548DD4" w:themeColor="text2" w:themeTint="99"/>
        </w:rPr>
        <w:t>]</w:t>
      </w:r>
      <w:r w:rsidRPr="00621051">
        <w:t xml:space="preserve">, опубликованное в </w:t>
      </w:r>
      <w:r w:rsidRPr="00621051">
        <w:rPr>
          <w:color w:val="548DD4" w:themeColor="text2" w:themeTint="99"/>
        </w:rPr>
        <w:t>[</w:t>
      </w:r>
      <w:r w:rsidRPr="00621051">
        <w:rPr>
          <w:i/>
          <w:color w:val="548DD4" w:themeColor="text2" w:themeTint="99"/>
        </w:rPr>
        <w:t>указывается дата публикации и сайт, в котором она была опубликована</w:t>
      </w:r>
      <w:r w:rsidRPr="00621051">
        <w:rPr>
          <w:color w:val="548DD4" w:themeColor="text2" w:themeTint="99"/>
        </w:rPr>
        <w:t xml:space="preserve">] </w:t>
      </w:r>
      <w:r w:rsidRPr="00621051">
        <w:t xml:space="preserve">(далее – </w:t>
      </w:r>
      <w:r w:rsidR="002477D7">
        <w:t>Извещение</w:t>
      </w:r>
      <w:r w:rsidRPr="00621051">
        <w:t xml:space="preserve">), понимая и принимая установленные в </w:t>
      </w:r>
      <w:r w:rsidR="003531B4">
        <w:t>нем</w:t>
      </w:r>
      <w:r w:rsidRPr="00621051">
        <w:t xml:space="preserve"> требования, и условия закупки,</w:t>
      </w:r>
    </w:p>
    <w:p w14:paraId="24CD542D" w14:textId="77777777" w:rsidR="002D697C" w:rsidRPr="00621051" w:rsidRDefault="002D697C" w:rsidP="002D697C">
      <w:pPr>
        <w:jc w:val="both"/>
      </w:pPr>
      <w:r w:rsidRPr="00621051">
        <w:t>_____________________________________________________________________________</w:t>
      </w:r>
    </w:p>
    <w:p w14:paraId="7422FA8B" w14:textId="38A8A6D8" w:rsidR="002D697C" w:rsidRPr="00621051" w:rsidRDefault="002D697C" w:rsidP="002D697C">
      <w:r w:rsidRPr="00621051">
        <w:rPr>
          <w:vertAlign w:val="superscript"/>
        </w:rPr>
        <w:t xml:space="preserve">(полное наименование </w:t>
      </w:r>
      <w:r w:rsidR="00CF5889">
        <w:rPr>
          <w:vertAlign w:val="superscript"/>
        </w:rPr>
        <w:t>Участник</w:t>
      </w:r>
      <w:r w:rsidRPr="00621051">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621051">
        <w:t xml:space="preserve">(далее – </w:t>
      </w:r>
      <w:r w:rsidR="00CF5889">
        <w:t>Участник</w:t>
      </w:r>
      <w:r w:rsidRPr="00621051">
        <w:t>),</w:t>
      </w:r>
    </w:p>
    <w:p w14:paraId="7CF2892C" w14:textId="77777777" w:rsidR="002D697C" w:rsidRPr="00621051" w:rsidRDefault="002D697C" w:rsidP="002D697C">
      <w:pPr>
        <w:jc w:val="both"/>
      </w:pPr>
      <w:r w:rsidRPr="00621051">
        <w:t>Место нахождения:______________________________________________,</w:t>
      </w:r>
    </w:p>
    <w:p w14:paraId="7F8565BA" w14:textId="075BB291" w:rsidR="002D697C" w:rsidRPr="00621051" w:rsidRDefault="002D697C" w:rsidP="002D697C">
      <w:pPr>
        <w:jc w:val="both"/>
        <w:rPr>
          <w:vertAlign w:val="superscript"/>
        </w:rPr>
      </w:pPr>
      <w:r w:rsidRPr="00621051">
        <w:rPr>
          <w:vertAlign w:val="superscript"/>
        </w:rPr>
        <w:t xml:space="preserve">(адрес местонахождения </w:t>
      </w:r>
      <w:r w:rsidR="00CF5889">
        <w:rPr>
          <w:vertAlign w:val="superscript"/>
        </w:rPr>
        <w:t>Участник</w:t>
      </w:r>
      <w:r w:rsidRPr="00621051">
        <w:rPr>
          <w:vertAlign w:val="superscript"/>
        </w:rPr>
        <w:t>а закупки (для юридических лиц)/место регистрации (для индивидуальных предпринимателей)</w:t>
      </w:r>
    </w:p>
    <w:p w14:paraId="3B9C7D71" w14:textId="104D51A7" w:rsidR="002D697C" w:rsidRPr="00621051" w:rsidRDefault="002D697C" w:rsidP="002D697C">
      <w:pPr>
        <w:jc w:val="both"/>
        <w:rPr>
          <w:i/>
          <w:color w:val="4F81BD" w:themeColor="accent1"/>
        </w:rPr>
      </w:pPr>
      <w:r w:rsidRPr="00621051">
        <w:rPr>
          <w:color w:val="4F81BD" w:themeColor="accent1"/>
        </w:rPr>
        <w:t>[</w:t>
      </w:r>
      <w:r w:rsidRPr="007E140E">
        <w:rPr>
          <w:i/>
          <w:color w:val="548DD4" w:themeColor="text2" w:themeTint="99"/>
        </w:rPr>
        <w:t xml:space="preserve">в случае если </w:t>
      </w:r>
      <w:r w:rsidR="00CF5889">
        <w:rPr>
          <w:i/>
          <w:color w:val="548DD4" w:themeColor="text2" w:themeTint="99"/>
        </w:rPr>
        <w:t>Участник</w:t>
      </w:r>
      <w:r w:rsidRPr="007E140E">
        <w:rPr>
          <w:i/>
          <w:color w:val="548DD4" w:themeColor="text2" w:themeTint="99"/>
        </w:rPr>
        <w:t xml:space="preserve"> закупки является </w:t>
      </w:r>
      <w:r w:rsidR="00CF5889">
        <w:rPr>
          <w:i/>
          <w:color w:val="548DD4" w:themeColor="text2" w:themeTint="99"/>
        </w:rPr>
        <w:t>Участник</w:t>
      </w:r>
      <w:r w:rsidRPr="007E140E">
        <w:rPr>
          <w:i/>
          <w:color w:val="548DD4" w:themeColor="text2" w:themeTint="99"/>
        </w:rPr>
        <w:t xml:space="preserve">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w:t>
      </w:r>
      <w:r w:rsidR="00CF5889">
        <w:rPr>
          <w:i/>
          <w:color w:val="548DD4" w:themeColor="text2" w:themeTint="99"/>
        </w:rPr>
        <w:t>Участник</w:t>
      </w:r>
      <w:r w:rsidRPr="007E140E">
        <w:rPr>
          <w:i/>
          <w:color w:val="548DD4" w:themeColor="text2" w:themeTint="99"/>
        </w:rPr>
        <w:t xml:space="preserve"> указывает следующее</w:t>
      </w:r>
      <w:r w:rsidRPr="00621051">
        <w:rPr>
          <w:i/>
          <w:color w:val="4F81BD" w:themeColor="accent1"/>
        </w:rPr>
        <w:t>:</w:t>
      </w:r>
      <w:r w:rsidRPr="00621051">
        <w:rPr>
          <w:color w:val="4F81BD" w:themeColor="accent1"/>
        </w:rPr>
        <w:t>]</w:t>
      </w:r>
    </w:p>
    <w:p w14:paraId="7D852F0A" w14:textId="63D8B19C" w:rsidR="002D697C" w:rsidRPr="00621051" w:rsidRDefault="002D697C" w:rsidP="002D697C">
      <w:pPr>
        <w:jc w:val="both"/>
      </w:pPr>
      <w:r w:rsidRPr="00621051">
        <w:rPr>
          <w:color w:val="4F81BD" w:themeColor="accent1"/>
        </w:rPr>
        <w:t xml:space="preserve">являющееся (ийся) </w:t>
      </w:r>
      <w:r w:rsidR="00CF5889">
        <w:rPr>
          <w:color w:val="4F81BD" w:themeColor="accent1"/>
        </w:rPr>
        <w:t>Участник</w:t>
      </w:r>
      <w:r w:rsidRPr="00621051">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621051">
        <w:rPr>
          <w:i/>
          <w:color w:val="4F81BD" w:themeColor="accent1"/>
        </w:rPr>
        <w:t>необходимо выбрать категорию</w:t>
      </w:r>
      <w:r w:rsidRPr="00621051">
        <w:rPr>
          <w:color w:val="4F81BD" w:themeColor="accent1"/>
        </w:rPr>
        <w:t>) предпринимательства</w:t>
      </w:r>
      <w:r w:rsidRPr="00621051">
        <w:t xml:space="preserve"> предлагает заключить договор:</w:t>
      </w:r>
    </w:p>
    <w:p w14:paraId="796A8E69" w14:textId="77777777" w:rsidR="002D697C" w:rsidRPr="00621051" w:rsidRDefault="002D697C" w:rsidP="002D697C">
      <w:pPr>
        <w:jc w:val="both"/>
      </w:pPr>
      <w:r w:rsidRPr="00621051">
        <w:t>____________________________________________________________________________</w:t>
      </w:r>
    </w:p>
    <w:p w14:paraId="07E6550C" w14:textId="77777777" w:rsidR="002D697C" w:rsidRPr="00621051" w:rsidRDefault="002D697C" w:rsidP="002D697C">
      <w:pPr>
        <w:jc w:val="center"/>
        <w:rPr>
          <w:vertAlign w:val="superscript"/>
        </w:rPr>
      </w:pPr>
      <w:r w:rsidRPr="00621051">
        <w:rPr>
          <w:vertAlign w:val="superscript"/>
        </w:rPr>
        <w:t>(указывается предмет договора)</w:t>
      </w:r>
    </w:p>
    <w:p w14:paraId="2A596D6D" w14:textId="77777777" w:rsidR="002D697C" w:rsidRPr="00621051" w:rsidRDefault="002D697C" w:rsidP="002D697C">
      <w:pPr>
        <w:spacing w:after="120"/>
        <w:jc w:val="both"/>
        <w:rPr>
          <w:i/>
          <w:color w:val="4F81BD" w:themeColor="accent1"/>
        </w:rPr>
      </w:pPr>
      <w:r w:rsidRPr="00621051">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621051">
        <w:rPr>
          <w:bCs/>
          <w:i/>
          <w:color w:val="4F81BD" w:themeColor="accent1"/>
        </w:rPr>
        <w:t xml:space="preserve">на условиях, </w:t>
      </w:r>
      <w:r w:rsidRPr="00621051">
        <w:rPr>
          <w:bCs/>
          <w:i/>
          <w:iCs/>
          <w:color w:val="4F81BD" w:themeColor="accent1"/>
        </w:rPr>
        <w:t xml:space="preserve">указанных при формировании заявки, поданной </w:t>
      </w:r>
      <w:r w:rsidRPr="00621051">
        <w:rPr>
          <w:i/>
          <w:color w:val="4F81BD" w:themeColor="accent1"/>
        </w:rPr>
        <w:t>в порядке, предусмотренном Инструкциями и регламентом работы электронной торговой площадке]</w:t>
      </w:r>
      <w:r w:rsidRPr="00621051">
        <w:t>:</w:t>
      </w:r>
    </w:p>
    <w:p w14:paraId="5E5F1087" w14:textId="5584D3E6" w:rsidR="002D697C" w:rsidRPr="00621051" w:rsidRDefault="002D697C" w:rsidP="002D697C">
      <w:pPr>
        <w:spacing w:before="240"/>
        <w:jc w:val="both"/>
        <w:rPr>
          <w:i/>
          <w:color w:val="548DD4" w:themeColor="text2" w:themeTint="99"/>
          <w:u w:val="single"/>
        </w:rPr>
      </w:pPr>
      <w:r w:rsidRPr="00621051">
        <w:rPr>
          <w:color w:val="548DD4" w:themeColor="text2" w:themeTint="99"/>
        </w:rPr>
        <w:t>[</w:t>
      </w:r>
      <w:r w:rsidRPr="00621051">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1051">
        <w:rPr>
          <w:color w:val="548DD4" w:themeColor="text2" w:themeTint="99"/>
        </w:rPr>
        <w:t>]</w:t>
      </w:r>
    </w:p>
    <w:p w14:paraId="5FC7AB67" w14:textId="77777777" w:rsidR="002D697C" w:rsidRPr="00621051" w:rsidRDefault="002D697C" w:rsidP="002D697C">
      <w:pPr>
        <w:spacing w:before="240"/>
        <w:jc w:val="both"/>
        <w:rPr>
          <w:i/>
          <w:color w:val="548DD4" w:themeColor="text2" w:themeTint="99"/>
          <w:u w:val="single"/>
        </w:rPr>
      </w:pPr>
    </w:p>
    <w:p w14:paraId="0A0784C1" w14:textId="63C20E7F" w:rsidR="002D697C" w:rsidRPr="00621051" w:rsidRDefault="002D697C" w:rsidP="002D697C">
      <w:pPr>
        <w:spacing w:before="120"/>
        <w:ind w:left="284" w:hanging="284"/>
        <w:jc w:val="both"/>
        <w:rPr>
          <w:i/>
          <w:color w:val="548DD4" w:themeColor="text2" w:themeTint="99"/>
        </w:rPr>
      </w:pPr>
      <w:r w:rsidRPr="00621051">
        <w:rPr>
          <w:b/>
          <w:i/>
          <w:color w:val="3366FF"/>
        </w:rPr>
        <w:t xml:space="preserve">Лот : </w:t>
      </w:r>
      <w:r w:rsidRPr="00621051">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2D697C" w:rsidRPr="00621051" w14:paraId="3DE09D70" w14:textId="77777777" w:rsidTr="00F569BA">
        <w:trPr>
          <w:trHeight w:val="20"/>
        </w:trPr>
        <w:tc>
          <w:tcPr>
            <w:tcW w:w="5168" w:type="dxa"/>
            <w:vAlign w:val="bottom"/>
            <w:hideMark/>
          </w:tcPr>
          <w:p w14:paraId="5D7C8474" w14:textId="77777777" w:rsidR="002D697C" w:rsidRPr="00621051" w:rsidRDefault="002D697C" w:rsidP="00F569BA">
            <w:pPr>
              <w:spacing w:after="120" w:line="276" w:lineRule="auto"/>
              <w:ind w:left="34"/>
              <w:rPr>
                <w:lang w:eastAsia="en-US"/>
              </w:rPr>
            </w:pPr>
            <w:r w:rsidRPr="00621051">
              <w:rPr>
                <w:lang w:eastAsia="en-US"/>
              </w:rPr>
              <w:t xml:space="preserve">Итоговая стоимость предложения без НДС, </w:t>
            </w:r>
            <w:r w:rsidRPr="00621051">
              <w:rPr>
                <w:lang w:eastAsia="en-US"/>
              </w:rPr>
              <w:lastRenderedPageBreak/>
              <w:t>руб.</w:t>
            </w:r>
          </w:p>
          <w:p w14:paraId="0CF233A8" w14:textId="38F54A90" w:rsidR="002D697C" w:rsidRPr="00621051" w:rsidRDefault="002D697C" w:rsidP="00F569BA">
            <w:pPr>
              <w:spacing w:after="120" w:line="276" w:lineRule="auto"/>
              <w:ind w:left="34"/>
              <w:rPr>
                <w:lang w:eastAsia="en-US"/>
              </w:rPr>
            </w:pPr>
          </w:p>
        </w:tc>
        <w:tc>
          <w:tcPr>
            <w:tcW w:w="4330" w:type="dxa"/>
            <w:shd w:val="clear" w:color="auto" w:fill="FFFFFF" w:themeFill="background1"/>
            <w:vAlign w:val="center"/>
            <w:hideMark/>
          </w:tcPr>
          <w:p w14:paraId="42B45B85" w14:textId="77777777" w:rsidR="002D697C" w:rsidRPr="00621051" w:rsidRDefault="002D697C" w:rsidP="00F569BA">
            <w:pPr>
              <w:spacing w:before="120" w:line="276" w:lineRule="auto"/>
              <w:ind w:left="284" w:hanging="284"/>
              <w:jc w:val="center"/>
              <w:rPr>
                <w:color w:val="3366FF"/>
                <w:lang w:eastAsia="en-US"/>
              </w:rPr>
            </w:pPr>
            <w:r w:rsidRPr="00621051">
              <w:rPr>
                <w:i/>
                <w:color w:val="3366FF"/>
                <w:lang w:eastAsia="en-US"/>
              </w:rPr>
              <w:lastRenderedPageBreak/>
              <w:t>_______________________________</w:t>
            </w:r>
          </w:p>
          <w:p w14:paraId="1C27CC98" w14:textId="77777777" w:rsidR="002D697C" w:rsidRPr="00621051" w:rsidRDefault="002D697C" w:rsidP="00F569BA">
            <w:pPr>
              <w:spacing w:line="276" w:lineRule="auto"/>
              <w:ind w:left="284" w:hanging="284"/>
              <w:jc w:val="center"/>
              <w:rPr>
                <w:i/>
                <w:shd w:val="clear" w:color="auto" w:fill="FFFF99"/>
                <w:vertAlign w:val="superscript"/>
                <w:lang w:eastAsia="en-US"/>
              </w:rPr>
            </w:pPr>
            <w:r w:rsidRPr="00621051">
              <w:rPr>
                <w:i/>
                <w:color w:val="3366FF"/>
                <w:vertAlign w:val="superscript"/>
                <w:lang w:eastAsia="en-US"/>
              </w:rPr>
              <w:lastRenderedPageBreak/>
              <w:t>(итоговая стоимость, рублей РФ, без НДС)</w:t>
            </w:r>
          </w:p>
        </w:tc>
      </w:tr>
      <w:tr w:rsidR="002D697C" w:rsidRPr="00621051" w14:paraId="351F8B19" w14:textId="77777777" w:rsidTr="00F569BA">
        <w:trPr>
          <w:trHeight w:val="20"/>
        </w:trPr>
        <w:tc>
          <w:tcPr>
            <w:tcW w:w="5168" w:type="dxa"/>
            <w:vAlign w:val="center"/>
            <w:hideMark/>
          </w:tcPr>
          <w:p w14:paraId="6D04B0B2" w14:textId="77777777" w:rsidR="002D697C" w:rsidRPr="00621051" w:rsidRDefault="002D697C" w:rsidP="00F569BA">
            <w:pPr>
              <w:spacing w:after="120" w:line="276" w:lineRule="auto"/>
              <w:ind w:left="34"/>
              <w:rPr>
                <w:lang w:eastAsia="en-US"/>
              </w:rPr>
            </w:pPr>
            <w:r w:rsidRPr="00621051">
              <w:rPr>
                <w:lang w:eastAsia="en-US"/>
              </w:rPr>
              <w:lastRenderedPageBreak/>
              <w:t>кроме того НДС, руб.</w:t>
            </w:r>
            <w:r w:rsidRPr="00621051">
              <w:rPr>
                <w:rStyle w:val="aff7"/>
                <w:lang w:eastAsia="en-US"/>
              </w:rPr>
              <w:footnoteReference w:id="1"/>
            </w:r>
          </w:p>
        </w:tc>
        <w:tc>
          <w:tcPr>
            <w:tcW w:w="4330" w:type="dxa"/>
            <w:shd w:val="clear" w:color="auto" w:fill="FFFFFF" w:themeFill="background1"/>
            <w:vAlign w:val="bottom"/>
            <w:hideMark/>
          </w:tcPr>
          <w:p w14:paraId="67FB82CA" w14:textId="77777777" w:rsidR="002D697C" w:rsidRPr="00621051" w:rsidRDefault="002D697C" w:rsidP="00F569BA">
            <w:pPr>
              <w:spacing w:before="120" w:line="276" w:lineRule="auto"/>
              <w:ind w:left="284" w:hanging="284"/>
              <w:jc w:val="center"/>
              <w:rPr>
                <w:color w:val="3366FF"/>
                <w:lang w:eastAsia="en-US"/>
              </w:rPr>
            </w:pPr>
            <w:r w:rsidRPr="00621051">
              <w:rPr>
                <w:i/>
                <w:color w:val="3366FF"/>
                <w:lang w:eastAsia="en-US"/>
              </w:rPr>
              <w:t>_______________________________</w:t>
            </w:r>
          </w:p>
          <w:p w14:paraId="36D56F67" w14:textId="77777777" w:rsidR="002D697C" w:rsidRPr="00621051" w:rsidRDefault="002D697C" w:rsidP="00F569BA">
            <w:pPr>
              <w:spacing w:line="276" w:lineRule="auto"/>
              <w:ind w:left="284" w:hanging="284"/>
              <w:jc w:val="center"/>
              <w:rPr>
                <w:shd w:val="clear" w:color="auto" w:fill="FFFF99"/>
                <w:vertAlign w:val="superscript"/>
                <w:lang w:eastAsia="en-US"/>
              </w:rPr>
            </w:pPr>
            <w:r w:rsidRPr="00621051">
              <w:rPr>
                <w:i/>
                <w:color w:val="3366FF"/>
                <w:vertAlign w:val="superscript"/>
                <w:lang w:eastAsia="en-US"/>
              </w:rPr>
              <w:t>(НДС по итоговой стоимости, рублей)</w:t>
            </w:r>
          </w:p>
        </w:tc>
      </w:tr>
      <w:tr w:rsidR="002D697C" w:rsidRPr="00621051" w14:paraId="2260C715" w14:textId="77777777" w:rsidTr="00F569BA">
        <w:trPr>
          <w:trHeight w:val="20"/>
        </w:trPr>
        <w:tc>
          <w:tcPr>
            <w:tcW w:w="5168" w:type="dxa"/>
            <w:vAlign w:val="center"/>
            <w:hideMark/>
          </w:tcPr>
          <w:p w14:paraId="16281F44" w14:textId="77777777" w:rsidR="002D697C" w:rsidRPr="00621051" w:rsidRDefault="002D697C" w:rsidP="00F569BA">
            <w:pPr>
              <w:spacing w:after="120" w:line="276" w:lineRule="auto"/>
              <w:ind w:left="34"/>
              <w:rPr>
                <w:b/>
                <w:lang w:eastAsia="en-US"/>
              </w:rPr>
            </w:pPr>
            <w:r w:rsidRPr="00621051">
              <w:rPr>
                <w:b/>
                <w:lang w:eastAsia="en-US"/>
              </w:rPr>
              <w:t>итого с НДС, руб.</w:t>
            </w:r>
          </w:p>
        </w:tc>
        <w:tc>
          <w:tcPr>
            <w:tcW w:w="4330" w:type="dxa"/>
            <w:shd w:val="clear" w:color="auto" w:fill="FFFFFF" w:themeFill="background1"/>
            <w:vAlign w:val="bottom"/>
            <w:hideMark/>
          </w:tcPr>
          <w:p w14:paraId="1C443DBC" w14:textId="77777777" w:rsidR="002D697C" w:rsidRPr="00621051" w:rsidRDefault="002D697C" w:rsidP="00F569BA">
            <w:pPr>
              <w:spacing w:before="120" w:line="276" w:lineRule="auto"/>
              <w:ind w:left="284" w:hanging="284"/>
              <w:jc w:val="center"/>
              <w:rPr>
                <w:color w:val="3366FF"/>
                <w:lang w:eastAsia="en-US"/>
              </w:rPr>
            </w:pPr>
            <w:r w:rsidRPr="00621051">
              <w:rPr>
                <w:i/>
                <w:color w:val="3366FF"/>
                <w:lang w:eastAsia="en-US"/>
              </w:rPr>
              <w:t>_______________________________</w:t>
            </w:r>
          </w:p>
          <w:p w14:paraId="01011A76" w14:textId="77777777" w:rsidR="002D697C" w:rsidRPr="00621051" w:rsidRDefault="002D697C" w:rsidP="00F569BA">
            <w:pPr>
              <w:spacing w:line="276" w:lineRule="auto"/>
              <w:ind w:left="284" w:hanging="284"/>
              <w:jc w:val="center"/>
              <w:rPr>
                <w:shd w:val="clear" w:color="auto" w:fill="FFFF99"/>
                <w:vertAlign w:val="superscript"/>
                <w:lang w:eastAsia="en-US"/>
              </w:rPr>
            </w:pPr>
            <w:r w:rsidRPr="00621051">
              <w:rPr>
                <w:i/>
                <w:color w:val="3366FF"/>
                <w:vertAlign w:val="superscript"/>
                <w:lang w:eastAsia="en-US"/>
              </w:rPr>
              <w:t>(НДС по итоговой стоимости, рублей)</w:t>
            </w:r>
          </w:p>
        </w:tc>
      </w:tr>
    </w:tbl>
    <w:p w14:paraId="33028218" w14:textId="77777777" w:rsidR="002D697C" w:rsidRPr="00621051" w:rsidRDefault="002D697C" w:rsidP="002D697C">
      <w:pPr>
        <w:spacing w:before="240"/>
        <w:ind w:firstLine="709"/>
        <w:jc w:val="both"/>
      </w:pPr>
      <w:r w:rsidRPr="00621051">
        <w:t>Участник добровольно увеличивает срок действия своей оферты на __________ дней.</w:t>
      </w:r>
    </w:p>
    <w:p w14:paraId="02459137" w14:textId="77777777" w:rsidR="002D697C" w:rsidRPr="00621051" w:rsidRDefault="002D697C" w:rsidP="002D697C">
      <w:pPr>
        <w:widowControl/>
        <w:autoSpaceDE/>
        <w:adjustRightInd/>
        <w:snapToGrid w:val="0"/>
        <w:spacing w:before="120"/>
        <w:ind w:firstLine="709"/>
        <w:jc w:val="both"/>
      </w:pPr>
      <w:r w:rsidRPr="00621051">
        <w:rPr>
          <w:color w:val="000000"/>
        </w:rPr>
        <w:t xml:space="preserve">Мы </w:t>
      </w:r>
      <w:r w:rsidRPr="00621051">
        <w:t>ознакомлены:</w:t>
      </w:r>
    </w:p>
    <w:p w14:paraId="41E08AD3" w14:textId="77777777" w:rsidR="002D697C" w:rsidRPr="00621051" w:rsidRDefault="002D697C" w:rsidP="008F5FEA">
      <w:pPr>
        <w:widowControl/>
        <w:numPr>
          <w:ilvl w:val="0"/>
          <w:numId w:val="30"/>
        </w:numPr>
        <w:autoSpaceDE/>
        <w:adjustRightInd/>
        <w:snapToGrid w:val="0"/>
        <w:ind w:firstLine="709"/>
        <w:contextualSpacing/>
        <w:jc w:val="both"/>
        <w:rPr>
          <w:u w:val="single"/>
        </w:rPr>
      </w:pPr>
      <w:r w:rsidRPr="00621051">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621051">
          <w:rPr>
            <w:rStyle w:val="ac"/>
            <w:rFonts w:eastAsiaTheme="majorEastAsia"/>
          </w:rPr>
          <w:t>http://www.interrao.ru/upload/doc/Politika_po_protivodejstviu_moshennichestv_i_kor.pdf</w:t>
        </w:r>
      </w:hyperlink>
      <w:r w:rsidRPr="00621051">
        <w:t>.</w:t>
      </w:r>
    </w:p>
    <w:p w14:paraId="5E3AA20F" w14:textId="77777777" w:rsidR="002D697C" w:rsidRPr="00621051" w:rsidRDefault="002D697C" w:rsidP="008F5FEA">
      <w:pPr>
        <w:widowControl/>
        <w:numPr>
          <w:ilvl w:val="0"/>
          <w:numId w:val="30"/>
        </w:numPr>
        <w:adjustRightInd/>
        <w:ind w:firstLine="709"/>
        <w:jc w:val="both"/>
        <w:rPr>
          <w:rFonts w:eastAsiaTheme="minorHAnsi"/>
          <w:color w:val="000000"/>
          <w:lang w:eastAsia="en-US"/>
        </w:rPr>
      </w:pPr>
      <w:r w:rsidRPr="00621051">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0" w:history="1">
        <w:r w:rsidRPr="00621051">
          <w:rPr>
            <w:rStyle w:val="ac"/>
            <w:rFonts w:eastAsiaTheme="minorHAnsi"/>
            <w:lang w:eastAsia="en-US"/>
          </w:rPr>
          <w:t>https://www.interrao.ru/upload/docs/Komplaens.pdf</w:t>
        </w:r>
      </w:hyperlink>
      <w:r w:rsidRPr="00621051">
        <w:rPr>
          <w:rFonts w:eastAsiaTheme="minorHAnsi"/>
          <w:color w:val="000000"/>
          <w:lang w:eastAsia="en-US"/>
        </w:rPr>
        <w:t>.</w:t>
      </w:r>
    </w:p>
    <w:p w14:paraId="0A680F64" w14:textId="77777777" w:rsidR="002D697C" w:rsidRPr="00621051" w:rsidRDefault="002D697C" w:rsidP="008F5FEA">
      <w:pPr>
        <w:widowControl/>
        <w:numPr>
          <w:ilvl w:val="0"/>
          <w:numId w:val="30"/>
        </w:numPr>
        <w:adjustRightInd/>
        <w:ind w:firstLine="709"/>
        <w:jc w:val="both"/>
        <w:rPr>
          <w:rFonts w:eastAsiaTheme="minorHAnsi"/>
          <w:color w:val="000000"/>
          <w:lang w:eastAsia="en-US"/>
        </w:rPr>
      </w:pPr>
      <w:r w:rsidRPr="00621051">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sidRPr="00621051">
          <w:rPr>
            <w:rStyle w:val="ac"/>
            <w:rFonts w:eastAsiaTheme="minorHAnsi"/>
            <w:lang w:eastAsia="en-US"/>
          </w:rPr>
          <w:t>https://www.interrao.ru/upload/doc/Kodeks_korp_etiki_new.pdf</w:t>
        </w:r>
      </w:hyperlink>
      <w:r w:rsidRPr="00621051">
        <w:rPr>
          <w:rFonts w:eastAsiaTheme="minorHAnsi"/>
          <w:color w:val="000000"/>
          <w:lang w:eastAsia="en-US"/>
        </w:rPr>
        <w:t xml:space="preserve">. </w:t>
      </w:r>
    </w:p>
    <w:p w14:paraId="55231F0E" w14:textId="643D32C2" w:rsidR="002D697C" w:rsidRDefault="002D697C" w:rsidP="002D697C">
      <w:pPr>
        <w:spacing w:before="240"/>
        <w:ind w:firstLine="709"/>
        <w:jc w:val="both"/>
      </w:pPr>
      <w:r w:rsidRPr="00621051">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D1229B" w14:textId="414A0658" w:rsidR="00007C21" w:rsidRPr="00621051" w:rsidRDefault="00007C21" w:rsidP="002D697C">
      <w:pPr>
        <w:spacing w:before="240"/>
        <w:ind w:firstLine="709"/>
        <w:jc w:val="both"/>
      </w:pPr>
      <w:r>
        <w:t>Мы ознакомлены и согласны поставить товары на условиях, в сроки и с установленными сроками гарантии на товар, в соответствии со Спецификацией заказчика</w:t>
      </w:r>
    </w:p>
    <w:p w14:paraId="3F6B50F9" w14:textId="41328C34" w:rsidR="002D697C" w:rsidRPr="00621051" w:rsidRDefault="002D697C" w:rsidP="002D697C">
      <w:pPr>
        <w:spacing w:before="240"/>
        <w:ind w:firstLine="709"/>
        <w:jc w:val="both"/>
      </w:pPr>
      <w:r w:rsidRPr="00621051">
        <w:t xml:space="preserve">Мы ознакомлены с материалами, содержащимися в </w:t>
      </w:r>
      <w:r w:rsidR="009D5143">
        <w:t>Извещении</w:t>
      </w:r>
      <w:r w:rsidRPr="00621051">
        <w:t xml:space="preserve"> и Технических требованиях Заказчика, влияющими на стоимость продукции, и не имеем к ним претензий.</w:t>
      </w:r>
    </w:p>
    <w:p w14:paraId="4F309F08" w14:textId="10F3A869" w:rsidR="00B14E45" w:rsidRPr="00621051" w:rsidRDefault="00B14E45" w:rsidP="004A3AE3">
      <w:pPr>
        <w:spacing w:before="240"/>
        <w:ind w:firstLine="709"/>
        <w:jc w:val="both"/>
      </w:pPr>
      <w:r w:rsidRPr="00621051">
        <w:t xml:space="preserve">Мы ознакомлены и согласны с условиями оплаты, указанными в </w:t>
      </w:r>
      <w:r w:rsidR="009D5143">
        <w:t>Извещении</w:t>
      </w:r>
      <w:r w:rsidRPr="00621051">
        <w:t xml:space="preserve">, а также с условиями проекта договора, предусмотренного </w:t>
      </w:r>
      <w:r w:rsidR="009D5143">
        <w:t>Извещением</w:t>
      </w:r>
      <w:r w:rsidRPr="00621051">
        <w:t>.</w:t>
      </w:r>
    </w:p>
    <w:p w14:paraId="4E7D6465" w14:textId="450F5953" w:rsidR="002D697C" w:rsidRPr="00621051" w:rsidRDefault="002D697C" w:rsidP="002D697C">
      <w:pPr>
        <w:spacing w:before="240"/>
        <w:ind w:firstLine="709"/>
        <w:jc w:val="both"/>
      </w:pPr>
      <w:r w:rsidRPr="00621051">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9D5143">
        <w:t>Извещения</w:t>
      </w:r>
      <w:r w:rsidRPr="00621051">
        <w:t xml:space="preserve">, включая требования, содержащиеся в </w:t>
      </w:r>
      <w:r w:rsidR="009D5143">
        <w:t>Извещении</w:t>
      </w:r>
      <w:r w:rsidR="009D5143" w:rsidRPr="00621051">
        <w:t xml:space="preserve"> </w:t>
      </w:r>
      <w:r w:rsidRPr="00621051">
        <w:t>и Технических требованиях Заказчика, в пределах предлагаемой нами стоимости Договора.</w:t>
      </w:r>
    </w:p>
    <w:p w14:paraId="3B8146A4" w14:textId="77777777" w:rsidR="002D697C" w:rsidRPr="00621051" w:rsidRDefault="002D697C" w:rsidP="002D697C">
      <w:pPr>
        <w:spacing w:before="240"/>
        <w:ind w:firstLine="709"/>
        <w:jc w:val="both"/>
      </w:pPr>
      <w:r w:rsidRPr="00621051">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97FD426" w14:textId="486A7611" w:rsidR="002D697C" w:rsidRPr="00621051" w:rsidRDefault="002D697C" w:rsidP="002D697C">
      <w:pPr>
        <w:spacing w:before="240"/>
        <w:ind w:firstLine="709"/>
        <w:jc w:val="both"/>
      </w:pPr>
      <w:r w:rsidRPr="00621051">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CF5889">
        <w:t>Участник</w:t>
      </w:r>
      <w:r w:rsidRPr="00621051">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7FA9616" w14:textId="77777777" w:rsidR="002D697C" w:rsidRPr="00621051" w:rsidRDefault="002D697C" w:rsidP="002D697C">
      <w:pPr>
        <w:spacing w:before="240"/>
        <w:ind w:firstLine="709"/>
        <w:jc w:val="both"/>
      </w:pPr>
      <w:r w:rsidRPr="00621051">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35CB37F" w14:textId="52D4C35B" w:rsidR="002D697C" w:rsidRPr="00621051" w:rsidRDefault="002D697C" w:rsidP="002D697C">
      <w:pPr>
        <w:spacing w:before="240"/>
        <w:ind w:firstLine="709"/>
        <w:jc w:val="both"/>
      </w:pPr>
      <w:r w:rsidRPr="00621051">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rsidR="009D5143">
        <w:t xml:space="preserve">Извещения </w:t>
      </w:r>
      <w:r w:rsidRPr="00621051">
        <w:t>и условиями нашей заявки.</w:t>
      </w:r>
    </w:p>
    <w:p w14:paraId="665EB905" w14:textId="71A60E53" w:rsidR="002D697C" w:rsidRPr="00621051" w:rsidRDefault="002D697C" w:rsidP="002D697C">
      <w:pPr>
        <w:spacing w:before="240"/>
        <w:ind w:firstLine="709"/>
        <w:jc w:val="both"/>
      </w:pPr>
      <w:r w:rsidRPr="00621051">
        <w:t xml:space="preserve">Мы согласны с тем, что внесенная нами сумма обеспечения заявки, если оно предусмотрено </w:t>
      </w:r>
      <w:r w:rsidR="009D5143">
        <w:t>Извещением</w:t>
      </w:r>
      <w:r w:rsidRPr="00621051">
        <w:t xml:space="preserve">,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w:t>
      </w:r>
      <w:r w:rsidR="009D5143">
        <w:t xml:space="preserve">Извещением </w:t>
      </w:r>
      <w:r w:rsidRPr="00621051">
        <w:t>порядке.</w:t>
      </w:r>
    </w:p>
    <w:p w14:paraId="5AECE342" w14:textId="77777777" w:rsidR="002D697C" w:rsidRPr="00621051" w:rsidRDefault="002D697C" w:rsidP="002D697C">
      <w:pPr>
        <w:ind w:firstLine="709"/>
        <w:jc w:val="both"/>
      </w:pPr>
    </w:p>
    <w:p w14:paraId="44460B3E" w14:textId="77777777" w:rsidR="002D697C" w:rsidRPr="00621051" w:rsidRDefault="002D697C" w:rsidP="002D697C">
      <w:pPr>
        <w:spacing w:before="240"/>
        <w:ind w:firstLine="709"/>
        <w:jc w:val="both"/>
      </w:pPr>
      <w:r w:rsidRPr="00621051">
        <w:t>Настоящая заявка на участие в закупке дополняется следующими документами, включая неотъемлемые приложения:</w:t>
      </w:r>
    </w:p>
    <w:p w14:paraId="4E2A2DDA" w14:textId="77777777" w:rsidR="002D697C" w:rsidRPr="00621051" w:rsidRDefault="002D697C" w:rsidP="002D697C">
      <w:pPr>
        <w:spacing w:before="240"/>
        <w:ind w:firstLine="709"/>
        <w:jc w:val="both"/>
      </w:pPr>
    </w:p>
    <w:p w14:paraId="52EAE296" w14:textId="382011A0"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bookmarkStart w:id="241" w:name="_Hlk109311451"/>
      <w:r w:rsidRPr="000402C5">
        <w:rPr>
          <w:i/>
          <w:color w:val="548DD4" w:themeColor="text2" w:themeTint="99"/>
        </w:rPr>
        <w:t xml:space="preserve">Коммерческое предложение - Спецификация (Коммерческое предложение на поставку товаров) (форма </w:t>
      </w:r>
      <w:r w:rsidR="00997DF5" w:rsidRPr="000402C5">
        <w:rPr>
          <w:i/>
          <w:color w:val="548DD4" w:themeColor="text2" w:themeTint="99"/>
        </w:rPr>
        <w:t>2</w:t>
      </w:r>
      <w:r w:rsidRPr="000402C5">
        <w:rPr>
          <w:i/>
          <w:color w:val="548DD4" w:themeColor="text2" w:themeTint="99"/>
        </w:rPr>
        <w:t>) – на ___ л.;</w:t>
      </w:r>
    </w:p>
    <w:p w14:paraId="555621F3" w14:textId="3A162140"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 xml:space="preserve">Анкета </w:t>
      </w:r>
      <w:r w:rsidR="00CF5889">
        <w:rPr>
          <w:i/>
          <w:color w:val="548DD4" w:themeColor="text2" w:themeTint="99"/>
        </w:rPr>
        <w:t>Участник</w:t>
      </w:r>
      <w:r w:rsidRPr="000402C5">
        <w:rPr>
          <w:i/>
          <w:color w:val="548DD4" w:themeColor="text2" w:themeTint="99"/>
        </w:rPr>
        <w:t>а закупки (</w:t>
      </w:r>
      <w:r w:rsidR="00842954" w:rsidRPr="000402C5">
        <w:rPr>
          <w:i/>
          <w:color w:val="548DD4" w:themeColor="text2" w:themeTint="99"/>
        </w:rPr>
        <w:t xml:space="preserve">форма </w:t>
      </w:r>
      <w:r w:rsidR="00997DF5" w:rsidRPr="000402C5">
        <w:rPr>
          <w:i/>
          <w:color w:val="548DD4" w:themeColor="text2" w:themeTint="99"/>
        </w:rPr>
        <w:t>3</w:t>
      </w:r>
      <w:r w:rsidRPr="000402C5">
        <w:rPr>
          <w:i/>
          <w:color w:val="548DD4" w:themeColor="text2" w:themeTint="99"/>
        </w:rPr>
        <w:t>) – на ___ л.;</w:t>
      </w:r>
    </w:p>
    <w:p w14:paraId="7E390F6A" w14:textId="5A59D212" w:rsidR="00997DF5" w:rsidRPr="000402C5" w:rsidRDefault="00997DF5"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r w:rsidR="00F75203" w:rsidRPr="000402C5">
        <w:rPr>
          <w:i/>
          <w:color w:val="548DD4" w:themeColor="text2" w:themeTint="99"/>
        </w:rPr>
        <w:t xml:space="preserve"> (форма 4)</w:t>
      </w:r>
      <w:r w:rsidRPr="000402C5">
        <w:rPr>
          <w:i/>
          <w:color w:val="548DD4" w:themeColor="text2" w:themeTint="99"/>
        </w:rPr>
        <w:t xml:space="preserve"> – на ___ л.;</w:t>
      </w:r>
    </w:p>
    <w:p w14:paraId="55C9BFD7" w14:textId="5C787306"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Опись документов, содержащихся в заявке на участие в закупке (</w:t>
      </w:r>
      <w:r w:rsidR="00842954" w:rsidRPr="000402C5">
        <w:rPr>
          <w:i/>
          <w:color w:val="548DD4" w:themeColor="text2" w:themeTint="99"/>
        </w:rPr>
        <w:t xml:space="preserve">форма </w:t>
      </w:r>
      <w:r w:rsidR="00495122">
        <w:rPr>
          <w:i/>
          <w:color w:val="548DD4" w:themeColor="text2" w:themeTint="99"/>
        </w:rPr>
        <w:t>5</w:t>
      </w:r>
      <w:r w:rsidRPr="000402C5">
        <w:rPr>
          <w:i/>
          <w:color w:val="548DD4" w:themeColor="text2" w:themeTint="99"/>
        </w:rPr>
        <w:t>) – на ___ л.;</w:t>
      </w:r>
    </w:p>
    <w:p w14:paraId="37D17F36" w14:textId="13E18BAB"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842954" w:rsidRPr="000402C5">
        <w:rPr>
          <w:i/>
          <w:color w:val="548DD4" w:themeColor="text2" w:themeTint="99"/>
        </w:rPr>
        <w:t xml:space="preserve">форма </w:t>
      </w:r>
      <w:r w:rsidR="00495122">
        <w:rPr>
          <w:i/>
          <w:color w:val="548DD4" w:themeColor="text2" w:themeTint="99"/>
        </w:rPr>
        <w:t>6</w:t>
      </w:r>
      <w:r w:rsidRPr="000402C5">
        <w:rPr>
          <w:i/>
          <w:color w:val="548DD4" w:themeColor="text2" w:themeTint="99"/>
        </w:rPr>
        <w:t>) – на ___ л.;</w:t>
      </w:r>
    </w:p>
    <w:p w14:paraId="7B0A07DD" w14:textId="7D5EE604"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Справка о цепочке собственников компании (</w:t>
      </w:r>
      <w:r w:rsidR="00842954" w:rsidRPr="000402C5">
        <w:rPr>
          <w:i/>
          <w:color w:val="548DD4" w:themeColor="text2" w:themeTint="99"/>
        </w:rPr>
        <w:t xml:space="preserve">форма </w:t>
      </w:r>
      <w:r w:rsidR="00495122">
        <w:rPr>
          <w:i/>
          <w:color w:val="548DD4" w:themeColor="text2" w:themeTint="99"/>
        </w:rPr>
        <w:t>7</w:t>
      </w:r>
      <w:r w:rsidR="00495122" w:rsidRPr="000402C5">
        <w:rPr>
          <w:i/>
          <w:color w:val="548DD4" w:themeColor="text2" w:themeTint="99"/>
        </w:rPr>
        <w:t xml:space="preserve"> </w:t>
      </w:r>
      <w:r w:rsidRPr="000402C5">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4ADCB3E7" w14:textId="3CAB3345"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Форма согласия на обработку персональных данных (</w:t>
      </w:r>
      <w:r w:rsidR="00842954" w:rsidRPr="000402C5">
        <w:rPr>
          <w:i/>
          <w:color w:val="548DD4" w:themeColor="text2" w:themeTint="99"/>
        </w:rPr>
        <w:t xml:space="preserve">форма </w:t>
      </w:r>
      <w:r w:rsidR="00495122">
        <w:rPr>
          <w:i/>
          <w:color w:val="548DD4" w:themeColor="text2" w:themeTint="99"/>
        </w:rPr>
        <w:t>8</w:t>
      </w:r>
      <w:r w:rsidRPr="000402C5">
        <w:rPr>
          <w:i/>
          <w:color w:val="548DD4" w:themeColor="text2" w:themeTint="99"/>
        </w:rPr>
        <w:t>) – на ___ л.;</w:t>
      </w:r>
    </w:p>
    <w:p w14:paraId="0FEE8042" w14:textId="0EDAB5D0"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 xml:space="preserve">План привлечения </w:t>
      </w:r>
      <w:r w:rsidR="00A94958">
        <w:rPr>
          <w:i/>
          <w:color w:val="548DD4" w:themeColor="text2" w:themeTint="99"/>
        </w:rPr>
        <w:t>субпоставщиков</w:t>
      </w:r>
      <w:r w:rsidRPr="000402C5">
        <w:rPr>
          <w:i/>
          <w:color w:val="548DD4" w:themeColor="text2" w:themeTint="99"/>
        </w:rPr>
        <w:t xml:space="preserve"> (форма</w:t>
      </w:r>
      <w:r w:rsidR="00374FCC" w:rsidRPr="000402C5">
        <w:rPr>
          <w:i/>
          <w:color w:val="548DD4" w:themeColor="text2" w:themeTint="99"/>
        </w:rPr>
        <w:t xml:space="preserve"> </w:t>
      </w:r>
      <w:r w:rsidR="00495122">
        <w:rPr>
          <w:i/>
          <w:color w:val="548DD4" w:themeColor="text2" w:themeTint="99"/>
        </w:rPr>
        <w:t>9</w:t>
      </w:r>
      <w:r w:rsidRPr="000402C5">
        <w:rPr>
          <w:i/>
          <w:color w:val="548DD4" w:themeColor="text2" w:themeTint="99"/>
        </w:rPr>
        <w:t>) – на ___ л.;</w:t>
      </w:r>
    </w:p>
    <w:p w14:paraId="4BBB2790" w14:textId="2BF0D659"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snapToGrid w:val="0"/>
          <w:color w:val="548DD4" w:themeColor="text2" w:themeTint="99"/>
        </w:rPr>
        <w:t xml:space="preserve">Согласие </w:t>
      </w:r>
      <w:r w:rsidR="00A94958">
        <w:rPr>
          <w:i/>
          <w:snapToGrid w:val="0"/>
          <w:color w:val="548DD4" w:themeColor="text2" w:themeTint="99"/>
        </w:rPr>
        <w:t>субпоставщика</w:t>
      </w:r>
      <w:r w:rsidRPr="000402C5">
        <w:rPr>
          <w:i/>
          <w:snapToGrid w:val="0"/>
          <w:color w:val="548DD4" w:themeColor="text2" w:themeTint="99"/>
        </w:rPr>
        <w:t xml:space="preserve"> на привлечение к поставке товаров  – на __ л.;</w:t>
      </w:r>
    </w:p>
    <w:p w14:paraId="65E99301" w14:textId="58BA0E84"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 xml:space="preserve">План распределения объемов </w:t>
      </w:r>
      <w:r w:rsidR="00B93422">
        <w:rPr>
          <w:i/>
          <w:color w:val="548DD4" w:themeColor="text2" w:themeTint="99"/>
        </w:rPr>
        <w:t>поставки товаров</w:t>
      </w:r>
      <w:r w:rsidRPr="000402C5">
        <w:rPr>
          <w:i/>
          <w:color w:val="548DD4" w:themeColor="text2" w:themeTint="99"/>
        </w:rPr>
        <w:t xml:space="preserve"> внутри коллективного </w:t>
      </w:r>
      <w:r w:rsidR="00CF5889">
        <w:rPr>
          <w:i/>
          <w:color w:val="548DD4" w:themeColor="text2" w:themeTint="99"/>
        </w:rPr>
        <w:t>Участник</w:t>
      </w:r>
      <w:r w:rsidRPr="000402C5">
        <w:rPr>
          <w:i/>
          <w:color w:val="548DD4" w:themeColor="text2" w:themeTint="99"/>
        </w:rPr>
        <w:t>а (</w:t>
      </w:r>
      <w:r w:rsidR="00842954" w:rsidRPr="000402C5">
        <w:rPr>
          <w:i/>
          <w:color w:val="548DD4" w:themeColor="text2" w:themeTint="99"/>
        </w:rPr>
        <w:t xml:space="preserve">форма </w:t>
      </w:r>
      <w:r w:rsidR="00777A86">
        <w:rPr>
          <w:i/>
          <w:color w:val="548DD4" w:themeColor="text2" w:themeTint="99"/>
        </w:rPr>
        <w:t>10</w:t>
      </w:r>
      <w:r w:rsidRPr="000402C5">
        <w:rPr>
          <w:i/>
          <w:color w:val="548DD4" w:themeColor="text2" w:themeTint="99"/>
        </w:rPr>
        <w:t>) – на ___ л.;</w:t>
      </w:r>
    </w:p>
    <w:p w14:paraId="4CB98972" w14:textId="27B9A518" w:rsidR="002D697C" w:rsidRPr="000402C5" w:rsidRDefault="002D697C" w:rsidP="008F5FEA">
      <w:pPr>
        <w:widowControl/>
        <w:numPr>
          <w:ilvl w:val="0"/>
          <w:numId w:val="32"/>
        </w:numPr>
        <w:tabs>
          <w:tab w:val="clear" w:pos="927"/>
          <w:tab w:val="num" w:pos="1418"/>
        </w:tabs>
        <w:autoSpaceDE/>
        <w:adjustRightInd/>
        <w:ind w:left="1418" w:hanging="709"/>
        <w:jc w:val="both"/>
        <w:rPr>
          <w:i/>
          <w:color w:val="548DD4" w:themeColor="text2" w:themeTint="99"/>
        </w:rPr>
      </w:pPr>
      <w:r w:rsidRPr="000402C5">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842954" w:rsidRPr="000402C5">
        <w:rPr>
          <w:i/>
          <w:color w:val="548DD4" w:themeColor="text2" w:themeTint="99"/>
        </w:rPr>
        <w:t xml:space="preserve">форма </w:t>
      </w:r>
      <w:r w:rsidR="00777A86">
        <w:rPr>
          <w:i/>
          <w:color w:val="548DD4" w:themeColor="text2" w:themeTint="99"/>
        </w:rPr>
        <w:t>11</w:t>
      </w:r>
      <w:r w:rsidRPr="000402C5">
        <w:rPr>
          <w:i/>
          <w:color w:val="548DD4" w:themeColor="text2" w:themeTint="99"/>
        </w:rPr>
        <w:t>) – на ___ л.;</w:t>
      </w:r>
    </w:p>
    <w:bookmarkEnd w:id="241"/>
    <w:p w14:paraId="541700BC" w14:textId="77777777" w:rsidR="002D697C" w:rsidRPr="00621051" w:rsidRDefault="002D697C" w:rsidP="002D697C">
      <w:pPr>
        <w:widowControl/>
        <w:autoSpaceDE/>
        <w:adjustRightInd/>
        <w:jc w:val="both"/>
        <w:rPr>
          <w:i/>
          <w:color w:val="548DD4" w:themeColor="text2" w:themeTint="99"/>
        </w:rPr>
      </w:pPr>
    </w:p>
    <w:p w14:paraId="11840C48" w14:textId="77777777" w:rsidR="002D697C" w:rsidRPr="00621051" w:rsidRDefault="002D697C" w:rsidP="002D697C">
      <w:pPr>
        <w:widowControl/>
        <w:autoSpaceDE/>
        <w:adjustRightInd/>
        <w:jc w:val="both"/>
        <w:rPr>
          <w:i/>
          <w:color w:val="548DD4" w:themeColor="text2" w:themeTint="99"/>
        </w:rPr>
      </w:pPr>
    </w:p>
    <w:p w14:paraId="11D7F3C9" w14:textId="77777777" w:rsidR="002D697C" w:rsidRPr="00621051" w:rsidRDefault="002D697C" w:rsidP="002D697C">
      <w:pPr>
        <w:widowControl/>
        <w:autoSpaceDE/>
        <w:adjustRightInd/>
        <w:jc w:val="both"/>
        <w:rPr>
          <w:i/>
          <w:color w:val="548DD4" w:themeColor="text2" w:themeTint="99"/>
        </w:rPr>
      </w:pPr>
    </w:p>
    <w:p w14:paraId="24B02064" w14:textId="77777777" w:rsidR="002D697C" w:rsidRPr="00621051" w:rsidRDefault="002D697C" w:rsidP="002D697C">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D697C" w:rsidRPr="00621051" w14:paraId="48A2C5BC" w14:textId="77777777" w:rsidTr="00F569BA">
        <w:tc>
          <w:tcPr>
            <w:tcW w:w="4644" w:type="dxa"/>
            <w:hideMark/>
          </w:tcPr>
          <w:p w14:paraId="13D762EA" w14:textId="77777777" w:rsidR="002D697C" w:rsidRPr="00621051" w:rsidRDefault="002D697C" w:rsidP="00F569BA">
            <w:pPr>
              <w:jc w:val="right"/>
              <w:rPr>
                <w:sz w:val="26"/>
                <w:szCs w:val="26"/>
                <w:lang w:eastAsia="en-US"/>
              </w:rPr>
            </w:pPr>
            <w:r w:rsidRPr="00621051">
              <w:rPr>
                <w:sz w:val="26"/>
                <w:szCs w:val="26"/>
                <w:lang w:eastAsia="en-US"/>
              </w:rPr>
              <w:t>__________________________________</w:t>
            </w:r>
          </w:p>
          <w:p w14:paraId="48FA6288" w14:textId="77777777" w:rsidR="002D697C" w:rsidRPr="00621051" w:rsidRDefault="002D697C" w:rsidP="00F569BA">
            <w:pPr>
              <w:tabs>
                <w:tab w:val="left" w:pos="34"/>
              </w:tabs>
              <w:jc w:val="center"/>
              <w:rPr>
                <w:sz w:val="26"/>
                <w:szCs w:val="26"/>
                <w:vertAlign w:val="superscript"/>
                <w:lang w:eastAsia="en-US"/>
              </w:rPr>
            </w:pPr>
            <w:r w:rsidRPr="00621051">
              <w:rPr>
                <w:sz w:val="26"/>
                <w:szCs w:val="26"/>
                <w:vertAlign w:val="superscript"/>
                <w:lang w:eastAsia="en-US"/>
              </w:rPr>
              <w:t>(подпись, М.П.)</w:t>
            </w:r>
          </w:p>
        </w:tc>
      </w:tr>
      <w:tr w:rsidR="002D697C" w:rsidRPr="00621051" w14:paraId="042CC3DD" w14:textId="77777777" w:rsidTr="00F569BA">
        <w:tc>
          <w:tcPr>
            <w:tcW w:w="4644" w:type="dxa"/>
            <w:hideMark/>
          </w:tcPr>
          <w:p w14:paraId="27889E55" w14:textId="77777777" w:rsidR="002D697C" w:rsidRPr="00621051" w:rsidRDefault="002D697C" w:rsidP="00F569BA">
            <w:pPr>
              <w:jc w:val="right"/>
              <w:rPr>
                <w:sz w:val="26"/>
                <w:szCs w:val="26"/>
                <w:lang w:eastAsia="en-US"/>
              </w:rPr>
            </w:pPr>
            <w:r w:rsidRPr="00621051">
              <w:rPr>
                <w:sz w:val="26"/>
                <w:szCs w:val="26"/>
                <w:lang w:eastAsia="en-US"/>
              </w:rPr>
              <w:t>__________________________________</w:t>
            </w:r>
          </w:p>
          <w:p w14:paraId="3F2EDEF9" w14:textId="77777777" w:rsidR="002D697C" w:rsidRPr="00621051" w:rsidRDefault="002D697C" w:rsidP="00F569BA">
            <w:pPr>
              <w:tabs>
                <w:tab w:val="left" w:pos="4428"/>
              </w:tabs>
              <w:jc w:val="center"/>
              <w:rPr>
                <w:sz w:val="26"/>
                <w:szCs w:val="26"/>
                <w:vertAlign w:val="superscript"/>
                <w:lang w:eastAsia="en-US"/>
              </w:rPr>
            </w:pPr>
            <w:r w:rsidRPr="00621051">
              <w:rPr>
                <w:sz w:val="26"/>
                <w:szCs w:val="26"/>
                <w:vertAlign w:val="superscript"/>
                <w:lang w:eastAsia="en-US"/>
              </w:rPr>
              <w:t>(фамилия, имя, отчество подписавшего, должность)</w:t>
            </w:r>
          </w:p>
        </w:tc>
      </w:tr>
    </w:tbl>
    <w:p w14:paraId="44629AC0" w14:textId="77777777" w:rsidR="002D697C" w:rsidRPr="00621051" w:rsidRDefault="002D697C" w:rsidP="002D697C">
      <w:pPr>
        <w:jc w:val="right"/>
        <w:rPr>
          <w:sz w:val="26"/>
          <w:szCs w:val="26"/>
        </w:rPr>
      </w:pPr>
    </w:p>
    <w:p w14:paraId="15D78AB3" w14:textId="77777777" w:rsidR="002D697C" w:rsidRPr="00621051" w:rsidRDefault="002D697C" w:rsidP="002D697C">
      <w:pPr>
        <w:jc w:val="right"/>
        <w:rPr>
          <w:sz w:val="26"/>
          <w:szCs w:val="26"/>
        </w:rPr>
      </w:pPr>
    </w:p>
    <w:p w14:paraId="08F0AB6E" w14:textId="77777777" w:rsidR="002D697C" w:rsidRPr="00621051" w:rsidRDefault="002D697C" w:rsidP="002D697C">
      <w:pPr>
        <w:pBdr>
          <w:bottom w:val="single" w:sz="4" w:space="1" w:color="auto"/>
        </w:pBdr>
        <w:shd w:val="clear" w:color="auto" w:fill="E0E0E0"/>
        <w:ind w:right="21"/>
        <w:jc w:val="center"/>
        <w:rPr>
          <w:b/>
          <w:color w:val="000000"/>
          <w:spacing w:val="36"/>
        </w:rPr>
      </w:pPr>
      <w:r w:rsidRPr="00621051">
        <w:rPr>
          <w:b/>
          <w:color w:val="000000"/>
          <w:spacing w:val="36"/>
        </w:rPr>
        <w:t>конец формы</w:t>
      </w:r>
    </w:p>
    <w:bookmarkEnd w:id="238"/>
    <w:bookmarkEnd w:id="239"/>
    <w:bookmarkEnd w:id="240"/>
    <w:p w14:paraId="13ED497F" w14:textId="77777777" w:rsidR="00297AA2" w:rsidRPr="00621051" w:rsidRDefault="00297AA2" w:rsidP="008F5FEA">
      <w:pPr>
        <w:numPr>
          <w:ilvl w:val="1"/>
          <w:numId w:val="23"/>
        </w:numPr>
        <w:spacing w:before="120" w:after="60"/>
        <w:outlineLvl w:val="0"/>
        <w:rPr>
          <w:b/>
          <w:sz w:val="26"/>
          <w:szCs w:val="26"/>
        </w:rPr>
        <w:sectPr w:rsidR="00297AA2" w:rsidRPr="00621051" w:rsidSect="00760703">
          <w:pgSz w:w="11906" w:h="16838"/>
          <w:pgMar w:top="720" w:right="720" w:bottom="720" w:left="720" w:header="708" w:footer="708" w:gutter="0"/>
          <w:cols w:space="708"/>
          <w:docGrid w:linePitch="360"/>
        </w:sectPr>
      </w:pPr>
    </w:p>
    <w:p w14:paraId="112938E6" w14:textId="77777777" w:rsidR="00F569BA" w:rsidRPr="00621051" w:rsidRDefault="00F569BA" w:rsidP="008F5FEA">
      <w:pPr>
        <w:numPr>
          <w:ilvl w:val="2"/>
          <w:numId w:val="23"/>
        </w:numPr>
        <w:spacing w:before="60" w:after="60"/>
        <w:ind w:left="709"/>
        <w:jc w:val="both"/>
        <w:outlineLvl w:val="1"/>
        <w:rPr>
          <w:b/>
        </w:rPr>
      </w:pPr>
      <w:bookmarkStart w:id="242" w:name="_Toc422244222"/>
      <w:bookmarkStart w:id="243" w:name="_Toc515552748"/>
      <w:bookmarkStart w:id="244" w:name="_Toc524681583"/>
      <w:r w:rsidRPr="00621051">
        <w:rPr>
          <w:b/>
        </w:rPr>
        <w:lastRenderedPageBreak/>
        <w:t>Инструкции по заполнению</w:t>
      </w:r>
    </w:p>
    <w:p w14:paraId="75788606" w14:textId="48CF1BF7" w:rsidR="00F569BA" w:rsidRPr="00621051" w:rsidRDefault="00F569BA" w:rsidP="008F5FEA">
      <w:pPr>
        <w:numPr>
          <w:ilvl w:val="3"/>
          <w:numId w:val="23"/>
        </w:numPr>
        <w:spacing w:before="60" w:after="60"/>
        <w:jc w:val="both"/>
      </w:pPr>
      <w:r w:rsidRPr="00621051">
        <w:t xml:space="preserve">Письмо следует оформить на официальном бланке </w:t>
      </w:r>
      <w:r w:rsidR="00CF5889">
        <w:t>Участник</w:t>
      </w:r>
      <w:r w:rsidRPr="00621051">
        <w:t>а закупки. Участник закупки присваивает письму дату и номер в соответствии с принятыми у него правилами документооборота.</w:t>
      </w:r>
    </w:p>
    <w:p w14:paraId="2BBA9668" w14:textId="77777777" w:rsidR="00F569BA" w:rsidRPr="00621051" w:rsidRDefault="00F569BA" w:rsidP="008F5FEA">
      <w:pPr>
        <w:numPr>
          <w:ilvl w:val="3"/>
          <w:numId w:val="23"/>
        </w:numPr>
        <w:contextualSpacing/>
        <w:jc w:val="both"/>
      </w:pPr>
      <w:r w:rsidRPr="00621051">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028E1EF" w14:textId="50D60B40" w:rsidR="00F569BA" w:rsidRPr="00621051" w:rsidRDefault="00F569BA" w:rsidP="008F5FEA">
      <w:pPr>
        <w:numPr>
          <w:ilvl w:val="3"/>
          <w:numId w:val="23"/>
        </w:numPr>
        <w:spacing w:before="60" w:after="60"/>
        <w:jc w:val="both"/>
      </w:pPr>
      <w:r w:rsidRPr="00621051">
        <w:t>Участник закупки должен указать стоимость поставляемой продукции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621051">
        <w:t>ХХХ</w:t>
      </w:r>
      <w:proofErr w:type="spellEnd"/>
      <w:r w:rsidRPr="00621051">
        <w:t> ХХХ,ХХ руб., например: «1 234 567,89 руб. (Один миллион двести тридцать четыре тысячи пятьсот шестьдесят семь руб. восемьдесят девять коп.)».</w:t>
      </w:r>
    </w:p>
    <w:p w14:paraId="2B70529C" w14:textId="1DF1EF55" w:rsidR="00F569BA" w:rsidRPr="00621051" w:rsidRDefault="00F569BA" w:rsidP="008F5FEA">
      <w:pPr>
        <w:numPr>
          <w:ilvl w:val="3"/>
          <w:numId w:val="23"/>
        </w:numPr>
        <w:spacing w:before="60" w:after="60"/>
        <w:jc w:val="both"/>
      </w:pPr>
      <w:r w:rsidRPr="00621051">
        <w:t xml:space="preserve">Участник закупки вправе увеличить срок действия заявки на участие в закупке сверх предусмотренного в </w:t>
      </w:r>
      <w:r w:rsidR="00B6507B">
        <w:t>Извещении</w:t>
      </w:r>
      <w:r w:rsidRPr="00621051">
        <w:t>.</w:t>
      </w:r>
    </w:p>
    <w:p w14:paraId="0F1DFAC6" w14:textId="1BAA16EB" w:rsidR="00F569BA" w:rsidRPr="00621051" w:rsidRDefault="00F569BA" w:rsidP="008F5FEA">
      <w:pPr>
        <w:numPr>
          <w:ilvl w:val="3"/>
          <w:numId w:val="23"/>
        </w:numPr>
        <w:spacing w:before="60" w:after="60"/>
        <w:jc w:val="both"/>
      </w:pPr>
      <w:r w:rsidRPr="00621051">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CF5889">
        <w:t>Участник</w:t>
      </w:r>
      <w:r w:rsidRPr="00621051">
        <w:t>а закупки.</w:t>
      </w:r>
    </w:p>
    <w:bookmarkEnd w:id="242"/>
    <w:bookmarkEnd w:id="243"/>
    <w:bookmarkEnd w:id="244"/>
    <w:p w14:paraId="4AB608F1" w14:textId="77777777" w:rsidR="00297AA2" w:rsidRPr="00621051" w:rsidRDefault="00297AA2" w:rsidP="00297AA2">
      <w:pPr>
        <w:spacing w:before="60" w:after="60"/>
        <w:jc w:val="both"/>
        <w:rPr>
          <w:sz w:val="26"/>
          <w:szCs w:val="26"/>
        </w:rPr>
      </w:pPr>
    </w:p>
    <w:p w14:paraId="4481EFCD" w14:textId="77777777" w:rsidR="00297AA2" w:rsidRPr="00621051" w:rsidRDefault="00297AA2" w:rsidP="00297AA2">
      <w:pPr>
        <w:spacing w:before="60" w:after="60"/>
        <w:jc w:val="both"/>
        <w:rPr>
          <w:sz w:val="26"/>
          <w:szCs w:val="26"/>
        </w:rPr>
      </w:pPr>
    </w:p>
    <w:p w14:paraId="47D954AD" w14:textId="77777777" w:rsidR="00297AA2" w:rsidRPr="00621051" w:rsidRDefault="00297AA2" w:rsidP="00297AA2">
      <w:pPr>
        <w:spacing w:before="60" w:after="60"/>
        <w:jc w:val="both"/>
        <w:rPr>
          <w:sz w:val="26"/>
          <w:szCs w:val="26"/>
        </w:rPr>
      </w:pPr>
    </w:p>
    <w:p w14:paraId="77925C71" w14:textId="77777777" w:rsidR="00297AA2" w:rsidRPr="00621051" w:rsidRDefault="00297AA2" w:rsidP="00297AA2">
      <w:pPr>
        <w:spacing w:before="60" w:after="60"/>
        <w:jc w:val="both"/>
        <w:rPr>
          <w:sz w:val="26"/>
          <w:szCs w:val="26"/>
        </w:rPr>
      </w:pPr>
    </w:p>
    <w:p w14:paraId="44F154F6" w14:textId="77777777" w:rsidR="00297AA2" w:rsidRPr="00621051" w:rsidRDefault="00297AA2" w:rsidP="00297AA2">
      <w:pPr>
        <w:spacing w:before="60" w:after="60"/>
        <w:jc w:val="both"/>
        <w:rPr>
          <w:sz w:val="26"/>
          <w:szCs w:val="26"/>
        </w:rPr>
      </w:pPr>
    </w:p>
    <w:p w14:paraId="79552938" w14:textId="77777777" w:rsidR="00297AA2" w:rsidRPr="00621051" w:rsidRDefault="00297AA2" w:rsidP="00297AA2">
      <w:pPr>
        <w:spacing w:before="60" w:after="60"/>
        <w:jc w:val="both"/>
        <w:rPr>
          <w:sz w:val="26"/>
          <w:szCs w:val="26"/>
        </w:rPr>
      </w:pPr>
    </w:p>
    <w:p w14:paraId="531B50F7" w14:textId="77777777" w:rsidR="00297AA2" w:rsidRPr="00621051" w:rsidRDefault="00297AA2" w:rsidP="00297AA2">
      <w:pPr>
        <w:spacing w:before="60" w:after="60"/>
        <w:jc w:val="both"/>
        <w:rPr>
          <w:sz w:val="26"/>
          <w:szCs w:val="26"/>
        </w:rPr>
      </w:pPr>
    </w:p>
    <w:p w14:paraId="59FDE4E0" w14:textId="77777777" w:rsidR="00297AA2" w:rsidRPr="00621051" w:rsidRDefault="00297AA2" w:rsidP="00297AA2">
      <w:pPr>
        <w:spacing w:before="60" w:after="60"/>
        <w:jc w:val="both"/>
        <w:rPr>
          <w:sz w:val="26"/>
          <w:szCs w:val="26"/>
        </w:rPr>
      </w:pPr>
    </w:p>
    <w:p w14:paraId="7C425AB6" w14:textId="77777777" w:rsidR="00297AA2" w:rsidRPr="00621051" w:rsidRDefault="00297AA2" w:rsidP="00297AA2">
      <w:pPr>
        <w:spacing w:before="60" w:after="60"/>
        <w:jc w:val="both"/>
        <w:rPr>
          <w:sz w:val="26"/>
          <w:szCs w:val="26"/>
        </w:rPr>
      </w:pPr>
    </w:p>
    <w:p w14:paraId="189EE331" w14:textId="77777777" w:rsidR="00297AA2" w:rsidRPr="00621051" w:rsidRDefault="00297AA2" w:rsidP="00297AA2">
      <w:pPr>
        <w:spacing w:before="60" w:after="60"/>
        <w:jc w:val="both"/>
        <w:rPr>
          <w:sz w:val="26"/>
          <w:szCs w:val="26"/>
        </w:rPr>
      </w:pPr>
    </w:p>
    <w:p w14:paraId="227E9802" w14:textId="77777777" w:rsidR="00297AA2" w:rsidRPr="00621051" w:rsidRDefault="00297AA2" w:rsidP="00297AA2">
      <w:pPr>
        <w:spacing w:before="60" w:after="60"/>
        <w:jc w:val="both"/>
        <w:rPr>
          <w:sz w:val="26"/>
          <w:szCs w:val="26"/>
        </w:rPr>
      </w:pPr>
    </w:p>
    <w:p w14:paraId="6D9A49F5" w14:textId="77777777" w:rsidR="00297AA2" w:rsidRPr="00621051" w:rsidRDefault="00297AA2" w:rsidP="00297AA2">
      <w:pPr>
        <w:spacing w:before="60" w:after="60"/>
        <w:jc w:val="both"/>
        <w:rPr>
          <w:sz w:val="26"/>
          <w:szCs w:val="26"/>
        </w:rPr>
      </w:pPr>
    </w:p>
    <w:p w14:paraId="531435E9" w14:textId="77777777" w:rsidR="00297AA2" w:rsidRPr="00621051" w:rsidRDefault="00297AA2" w:rsidP="00297AA2">
      <w:pPr>
        <w:spacing w:before="60" w:after="60"/>
        <w:jc w:val="both"/>
        <w:rPr>
          <w:sz w:val="26"/>
          <w:szCs w:val="26"/>
        </w:rPr>
      </w:pPr>
    </w:p>
    <w:p w14:paraId="496519DD" w14:textId="77777777" w:rsidR="00297AA2" w:rsidRPr="00621051" w:rsidRDefault="00297AA2" w:rsidP="00297AA2">
      <w:pPr>
        <w:spacing w:before="60" w:after="60"/>
        <w:jc w:val="both"/>
        <w:rPr>
          <w:sz w:val="26"/>
          <w:szCs w:val="26"/>
        </w:rPr>
      </w:pPr>
    </w:p>
    <w:p w14:paraId="469E148B" w14:textId="77777777" w:rsidR="00297AA2" w:rsidRPr="00621051" w:rsidRDefault="00297AA2" w:rsidP="00297AA2">
      <w:pPr>
        <w:spacing w:before="60" w:after="60"/>
        <w:jc w:val="both"/>
        <w:rPr>
          <w:sz w:val="26"/>
          <w:szCs w:val="26"/>
        </w:rPr>
      </w:pPr>
    </w:p>
    <w:p w14:paraId="3986E97F" w14:textId="77777777" w:rsidR="00297AA2" w:rsidRPr="00621051" w:rsidRDefault="00297AA2" w:rsidP="00297AA2">
      <w:pPr>
        <w:spacing w:before="60" w:after="60"/>
        <w:jc w:val="both"/>
        <w:rPr>
          <w:sz w:val="26"/>
          <w:szCs w:val="26"/>
        </w:rPr>
      </w:pPr>
    </w:p>
    <w:p w14:paraId="07B86E2E" w14:textId="77777777" w:rsidR="00297AA2" w:rsidRPr="00621051" w:rsidRDefault="00297AA2" w:rsidP="00297AA2">
      <w:pPr>
        <w:spacing w:before="60" w:after="60"/>
        <w:jc w:val="both"/>
        <w:rPr>
          <w:sz w:val="26"/>
          <w:szCs w:val="26"/>
        </w:rPr>
      </w:pPr>
    </w:p>
    <w:p w14:paraId="4967814C" w14:textId="77777777" w:rsidR="00297AA2" w:rsidRPr="00621051" w:rsidRDefault="00297AA2" w:rsidP="00297AA2">
      <w:pPr>
        <w:spacing w:before="60" w:after="60"/>
        <w:jc w:val="both"/>
        <w:rPr>
          <w:sz w:val="26"/>
          <w:szCs w:val="26"/>
        </w:rPr>
      </w:pPr>
    </w:p>
    <w:p w14:paraId="22D82F5B" w14:textId="77777777" w:rsidR="00297AA2" w:rsidRPr="00621051" w:rsidRDefault="00297AA2" w:rsidP="00297AA2">
      <w:pPr>
        <w:spacing w:before="60" w:after="60"/>
        <w:jc w:val="both"/>
        <w:rPr>
          <w:sz w:val="26"/>
          <w:szCs w:val="26"/>
        </w:rPr>
      </w:pPr>
    </w:p>
    <w:p w14:paraId="5A9D7B5E" w14:textId="77777777" w:rsidR="00297AA2" w:rsidRPr="00621051" w:rsidRDefault="00297AA2" w:rsidP="00297AA2">
      <w:pPr>
        <w:spacing w:before="60" w:after="60"/>
        <w:jc w:val="both"/>
        <w:rPr>
          <w:sz w:val="26"/>
          <w:szCs w:val="26"/>
        </w:rPr>
      </w:pPr>
    </w:p>
    <w:p w14:paraId="66929FA9" w14:textId="77777777" w:rsidR="00297AA2" w:rsidRPr="00621051" w:rsidRDefault="00297AA2" w:rsidP="00297AA2">
      <w:pPr>
        <w:spacing w:before="60" w:after="60"/>
        <w:jc w:val="both"/>
        <w:rPr>
          <w:sz w:val="26"/>
          <w:szCs w:val="26"/>
        </w:rPr>
      </w:pPr>
    </w:p>
    <w:p w14:paraId="2204006C" w14:textId="77777777" w:rsidR="00297AA2" w:rsidRPr="00621051" w:rsidRDefault="00297AA2" w:rsidP="00297AA2">
      <w:pPr>
        <w:spacing w:before="60" w:after="60"/>
        <w:jc w:val="both"/>
        <w:rPr>
          <w:sz w:val="26"/>
          <w:szCs w:val="26"/>
        </w:rPr>
      </w:pPr>
    </w:p>
    <w:p w14:paraId="0E90E38A" w14:textId="3B730BE1" w:rsidR="00AC7BAE" w:rsidRPr="004E43F8" w:rsidRDefault="00AC7BAE">
      <w:pPr>
        <w:widowControl/>
        <w:autoSpaceDE/>
        <w:autoSpaceDN/>
        <w:adjustRightInd/>
        <w:spacing w:after="200" w:line="276" w:lineRule="auto"/>
        <w:rPr>
          <w:sz w:val="26"/>
          <w:szCs w:val="26"/>
        </w:rPr>
      </w:pPr>
    </w:p>
    <w:p w14:paraId="578D267A" w14:textId="77777777" w:rsidR="00552334" w:rsidRPr="00621051" w:rsidRDefault="00552334" w:rsidP="00552334">
      <w:pPr>
        <w:pBdr>
          <w:bottom w:val="single" w:sz="4" w:space="2" w:color="auto"/>
        </w:pBdr>
        <w:shd w:val="clear" w:color="auto" w:fill="E0E0E0"/>
        <w:ind w:right="21"/>
        <w:rPr>
          <w:b/>
          <w:color w:val="000000"/>
          <w:spacing w:val="36"/>
        </w:rPr>
        <w:sectPr w:rsidR="00552334" w:rsidRPr="00621051" w:rsidSect="00B93332">
          <w:pgSz w:w="11906" w:h="16838"/>
          <w:pgMar w:top="1134" w:right="707" w:bottom="1134" w:left="1701" w:header="708" w:footer="708" w:gutter="0"/>
          <w:cols w:space="708"/>
          <w:docGrid w:linePitch="360"/>
        </w:sectPr>
      </w:pPr>
      <w:bookmarkStart w:id="245" w:name="_Toc422244233"/>
      <w:bookmarkStart w:id="246" w:name="_Toc515552755"/>
    </w:p>
    <w:p w14:paraId="5D09EEBC" w14:textId="2C7120EA" w:rsidR="00552334" w:rsidRPr="00E42E71" w:rsidRDefault="00E42E71" w:rsidP="008F5FEA">
      <w:pPr>
        <w:numPr>
          <w:ilvl w:val="1"/>
          <w:numId w:val="31"/>
        </w:numPr>
        <w:spacing w:after="60"/>
        <w:contextualSpacing/>
        <w:outlineLvl w:val="0"/>
        <w:rPr>
          <w:b/>
        </w:rPr>
      </w:pPr>
      <w:r w:rsidRPr="00621051">
        <w:rPr>
          <w:b/>
        </w:rPr>
        <w:lastRenderedPageBreak/>
        <w:t xml:space="preserve"> </w:t>
      </w:r>
      <w:r>
        <w:rPr>
          <w:b/>
        </w:rPr>
        <w:t>С</w:t>
      </w:r>
      <w:r w:rsidR="007D5DBA" w:rsidRPr="00621051">
        <w:rPr>
          <w:b/>
        </w:rPr>
        <w:t xml:space="preserve">пецификация (Коммерческое предложение на поставку товаров) Форма </w:t>
      </w:r>
      <w:r w:rsidR="00FA08A1">
        <w:rPr>
          <w:b/>
        </w:rPr>
        <w:t>2</w:t>
      </w:r>
    </w:p>
    <w:p w14:paraId="61188906" w14:textId="77777777" w:rsidR="00552334" w:rsidRPr="00621051" w:rsidRDefault="00552334" w:rsidP="007D5DBA">
      <w:r w:rsidRPr="00621051">
        <w:t>Спецификация (Коммерческое предложение на поставку товаров)</w:t>
      </w:r>
    </w:p>
    <w:p w14:paraId="054D8626" w14:textId="6F009B02" w:rsidR="00552334" w:rsidRPr="00621051" w:rsidRDefault="001B2DFA" w:rsidP="00552334">
      <w:pPr>
        <w:rPr>
          <w:sz w:val="26"/>
          <w:szCs w:val="26"/>
        </w:rPr>
      </w:pPr>
      <w:r w:rsidRPr="00621051">
        <w:rPr>
          <w:i/>
          <w:color w:val="0070C0"/>
          <w:sz w:val="26"/>
          <w:szCs w:val="26"/>
        </w:rPr>
        <w:t>[заполняется файл «Спецификация (Коммерческое предложение на поставку товаров)»]</w:t>
      </w:r>
    </w:p>
    <w:p w14:paraId="0A20008D" w14:textId="77777777" w:rsidR="00552334" w:rsidRPr="00621051" w:rsidRDefault="00552334" w:rsidP="00552334">
      <w:pPr>
        <w:pBdr>
          <w:top w:val="single" w:sz="4" w:space="1" w:color="auto"/>
        </w:pBdr>
        <w:shd w:val="clear" w:color="auto" w:fill="E0E0E0"/>
        <w:spacing w:before="120" w:after="120"/>
        <w:jc w:val="center"/>
        <w:rPr>
          <w:b/>
          <w:snapToGrid w:val="0"/>
          <w:color w:val="000000"/>
          <w:spacing w:val="36"/>
        </w:rPr>
      </w:pPr>
      <w:r w:rsidRPr="00621051">
        <w:rPr>
          <w:b/>
          <w:color w:val="000000"/>
          <w:spacing w:val="36"/>
        </w:rPr>
        <w:t>начало формы</w:t>
      </w:r>
    </w:p>
    <w:p w14:paraId="08C1E32A" w14:textId="77777777" w:rsidR="00552334" w:rsidRPr="00621051" w:rsidRDefault="00552334" w:rsidP="00552334">
      <w:pPr>
        <w:rPr>
          <w:color w:val="000000"/>
          <w:spacing w:val="36"/>
        </w:rPr>
      </w:pPr>
      <w:bookmarkStart w:id="247" w:name="_Toc422244232"/>
    </w:p>
    <w:p w14:paraId="11346FBE" w14:textId="77777777" w:rsidR="00552334" w:rsidRPr="00621051" w:rsidRDefault="00552334" w:rsidP="00552334">
      <w:pPr>
        <w:pBdr>
          <w:bottom w:val="single" w:sz="4" w:space="2" w:color="auto"/>
        </w:pBdr>
        <w:shd w:val="clear" w:color="auto" w:fill="E0E0E0"/>
        <w:ind w:right="21"/>
        <w:jc w:val="center"/>
        <w:rPr>
          <w:b/>
          <w:color w:val="000000"/>
          <w:spacing w:val="36"/>
        </w:rPr>
        <w:sectPr w:rsidR="00552334" w:rsidRPr="00621051" w:rsidSect="00B93332">
          <w:pgSz w:w="11906" w:h="16838"/>
          <w:pgMar w:top="1134" w:right="707" w:bottom="1134" w:left="1701" w:header="708" w:footer="708" w:gutter="0"/>
          <w:cols w:space="708"/>
          <w:docGrid w:linePitch="360"/>
        </w:sectPr>
      </w:pPr>
      <w:r w:rsidRPr="00621051">
        <w:rPr>
          <w:b/>
          <w:color w:val="000000"/>
          <w:spacing w:val="36"/>
        </w:rPr>
        <w:t>конец формы</w:t>
      </w:r>
    </w:p>
    <w:p w14:paraId="23AF8951" w14:textId="77777777" w:rsidR="00552334" w:rsidRPr="00621051" w:rsidRDefault="00552334" w:rsidP="00552334">
      <w:pPr>
        <w:rPr>
          <w:color w:val="000000"/>
          <w:spacing w:val="36"/>
        </w:rPr>
      </w:pPr>
    </w:p>
    <w:p w14:paraId="2033B23B" w14:textId="77777777" w:rsidR="00552334" w:rsidRPr="00621051" w:rsidRDefault="00552334" w:rsidP="00552334">
      <w:pPr>
        <w:rPr>
          <w:color w:val="000000"/>
          <w:spacing w:val="36"/>
        </w:rPr>
      </w:pPr>
    </w:p>
    <w:bookmarkEnd w:id="247"/>
    <w:p w14:paraId="7A49580C" w14:textId="77777777" w:rsidR="00552334" w:rsidRPr="00621051" w:rsidRDefault="00552334" w:rsidP="008F5FEA">
      <w:pPr>
        <w:numPr>
          <w:ilvl w:val="2"/>
          <w:numId w:val="31"/>
        </w:numPr>
        <w:spacing w:after="60"/>
        <w:ind w:left="709"/>
        <w:contextualSpacing/>
        <w:outlineLvl w:val="0"/>
        <w:rPr>
          <w:b/>
        </w:rPr>
      </w:pPr>
      <w:r w:rsidRPr="00621051">
        <w:rPr>
          <w:b/>
        </w:rPr>
        <w:t>Инструкции по заполнению</w:t>
      </w:r>
    </w:p>
    <w:p w14:paraId="6AC3C3A9" w14:textId="784303E6" w:rsidR="00552334" w:rsidRPr="00E42E71" w:rsidRDefault="001B2DFA" w:rsidP="008F5FEA">
      <w:pPr>
        <w:numPr>
          <w:ilvl w:val="3"/>
          <w:numId w:val="31"/>
        </w:numPr>
        <w:spacing w:after="60"/>
        <w:contextualSpacing/>
        <w:jc w:val="both"/>
        <w:outlineLvl w:val="0"/>
      </w:pPr>
      <w:r w:rsidRPr="00E42E71">
        <w:t xml:space="preserve">Спецификация (Коммерческое предложение на поставку товаров), необходимо заполнить в формате </w:t>
      </w:r>
      <w:proofErr w:type="spellStart"/>
      <w:r w:rsidR="00700EE6" w:rsidRPr="00E42E71">
        <w:t>Xlsx</w:t>
      </w:r>
      <w:proofErr w:type="spellEnd"/>
      <w:r w:rsidR="00FA08A1" w:rsidRPr="00E42E71">
        <w:t xml:space="preserve"> </w:t>
      </w:r>
      <w:r w:rsidRPr="00E42E71">
        <w:t>в соответствии с «Инструкцией по заполнению» размещенной в указанном файле, и предоставить в составе заявки в формате</w:t>
      </w:r>
      <w:r w:rsidR="00FA08A1" w:rsidRPr="00E42E71">
        <w:t xml:space="preserve"> </w:t>
      </w:r>
      <w:proofErr w:type="spellStart"/>
      <w:r w:rsidR="00700EE6" w:rsidRPr="00E42E71">
        <w:t>Xlsx</w:t>
      </w:r>
      <w:proofErr w:type="spellEnd"/>
      <w:r w:rsidRPr="00E42E71">
        <w:t>.</w:t>
      </w:r>
    </w:p>
    <w:p w14:paraId="2640DEEA" w14:textId="4982BEEF" w:rsidR="00325B75" w:rsidRPr="00E42E71" w:rsidRDefault="00552334" w:rsidP="008F5FEA">
      <w:pPr>
        <w:numPr>
          <w:ilvl w:val="3"/>
          <w:numId w:val="31"/>
        </w:numPr>
        <w:spacing w:after="60"/>
        <w:contextualSpacing/>
        <w:jc w:val="both"/>
        <w:outlineLvl w:val="0"/>
        <w:sectPr w:rsidR="00325B75" w:rsidRPr="00E42E71" w:rsidSect="00F27CCD">
          <w:pgSz w:w="11906" w:h="16838"/>
          <w:pgMar w:top="1134" w:right="707" w:bottom="1134" w:left="1701" w:header="708" w:footer="708" w:gutter="0"/>
          <w:cols w:space="708"/>
          <w:docGrid w:linePitch="360"/>
        </w:sectPr>
      </w:pPr>
      <w:r w:rsidRPr="00E42E71">
        <w:t>Дополнительные требования к заполнению приведены в Инструкции по заполнению шаблона.</w:t>
      </w:r>
      <w:bookmarkEnd w:id="245"/>
      <w:bookmarkEnd w:id="246"/>
    </w:p>
    <w:p w14:paraId="21B4829D" w14:textId="4E624FC3" w:rsidR="00F569BA" w:rsidRPr="00621051" w:rsidRDefault="00F569BA" w:rsidP="008F5FEA">
      <w:pPr>
        <w:numPr>
          <w:ilvl w:val="1"/>
          <w:numId w:val="31"/>
        </w:numPr>
        <w:spacing w:after="60"/>
        <w:contextualSpacing/>
        <w:outlineLvl w:val="0"/>
        <w:rPr>
          <w:b/>
        </w:rPr>
      </w:pPr>
      <w:bookmarkStart w:id="248" w:name="_Toc422244246"/>
      <w:bookmarkStart w:id="249" w:name="_Toc515552767"/>
      <w:bookmarkStart w:id="250" w:name="_Toc524681604"/>
      <w:r w:rsidRPr="00621051">
        <w:rPr>
          <w:b/>
        </w:rPr>
        <w:lastRenderedPageBreak/>
        <w:t xml:space="preserve">Анкета </w:t>
      </w:r>
      <w:r w:rsidR="00CF5889">
        <w:rPr>
          <w:b/>
        </w:rPr>
        <w:t>Участник</w:t>
      </w:r>
      <w:r w:rsidRPr="00621051">
        <w:rPr>
          <w:b/>
        </w:rPr>
        <w:t>а закупки (</w:t>
      </w:r>
      <w:r w:rsidR="00842954" w:rsidRPr="00621051">
        <w:rPr>
          <w:b/>
        </w:rPr>
        <w:t xml:space="preserve">форма </w:t>
      </w:r>
      <w:r w:rsidR="00FA08A1">
        <w:rPr>
          <w:b/>
        </w:rPr>
        <w:t>3</w:t>
      </w:r>
      <w:r w:rsidRPr="00621051">
        <w:rPr>
          <w:b/>
        </w:rPr>
        <w:t>)</w:t>
      </w:r>
    </w:p>
    <w:p w14:paraId="25037F14" w14:textId="472306F4" w:rsidR="00F569BA" w:rsidRPr="00E42E71" w:rsidRDefault="00F569BA" w:rsidP="008F5FEA">
      <w:pPr>
        <w:numPr>
          <w:ilvl w:val="2"/>
          <w:numId w:val="31"/>
        </w:numPr>
        <w:spacing w:after="60"/>
        <w:ind w:left="709"/>
        <w:contextualSpacing/>
        <w:outlineLvl w:val="0"/>
        <w:rPr>
          <w:b/>
        </w:rPr>
      </w:pPr>
      <w:r w:rsidRPr="00E42E71">
        <w:rPr>
          <w:b/>
        </w:rPr>
        <w:t xml:space="preserve"> Форма Анкеты </w:t>
      </w:r>
      <w:r w:rsidR="00CF5889">
        <w:rPr>
          <w:b/>
        </w:rPr>
        <w:t>Участник</w:t>
      </w:r>
      <w:r w:rsidRPr="00E42E71">
        <w:rPr>
          <w:b/>
        </w:rPr>
        <w:t>а закупки</w:t>
      </w:r>
    </w:p>
    <w:p w14:paraId="122EE508" w14:textId="77777777" w:rsidR="00F569BA" w:rsidRPr="00621051" w:rsidRDefault="00F569BA" w:rsidP="00F569BA">
      <w:pPr>
        <w:pBdr>
          <w:top w:val="single" w:sz="4" w:space="1" w:color="auto"/>
        </w:pBdr>
        <w:shd w:val="clear" w:color="auto" w:fill="E0E0E0"/>
        <w:ind w:right="21"/>
        <w:jc w:val="center"/>
        <w:rPr>
          <w:b/>
          <w:color w:val="000000"/>
          <w:spacing w:val="36"/>
        </w:rPr>
      </w:pPr>
      <w:r w:rsidRPr="00621051">
        <w:rPr>
          <w:b/>
          <w:color w:val="000000"/>
          <w:spacing w:val="36"/>
        </w:rPr>
        <w:t>начало формы</w:t>
      </w:r>
    </w:p>
    <w:p w14:paraId="2C151150" w14:textId="77777777" w:rsidR="00F569BA" w:rsidRPr="00621051" w:rsidRDefault="00F569BA" w:rsidP="00F569BA">
      <w:pPr>
        <w:rPr>
          <w:sz w:val="22"/>
          <w:szCs w:val="22"/>
        </w:rPr>
      </w:pPr>
      <w:r w:rsidRPr="00621051">
        <w:rPr>
          <w:sz w:val="26"/>
          <w:szCs w:val="26"/>
          <w:vertAlign w:val="superscript"/>
        </w:rPr>
        <w:t>Приложение к письму о подаче оферты</w:t>
      </w:r>
      <w:r w:rsidRPr="00621051">
        <w:rPr>
          <w:sz w:val="26"/>
          <w:szCs w:val="26"/>
          <w:vertAlign w:val="superscript"/>
        </w:rPr>
        <w:br/>
        <w:t>от «____»_____________ года №_______</w:t>
      </w:r>
    </w:p>
    <w:p w14:paraId="3F4606C0" w14:textId="02B3AD3D" w:rsidR="00F569BA" w:rsidRPr="00621051" w:rsidRDefault="00F569BA" w:rsidP="00F569BA">
      <w:pPr>
        <w:spacing w:before="240" w:after="120"/>
        <w:jc w:val="center"/>
        <w:rPr>
          <w:b/>
        </w:rPr>
      </w:pPr>
      <w:r w:rsidRPr="00621051">
        <w:rPr>
          <w:b/>
        </w:rPr>
        <w:t xml:space="preserve">Анкета </w:t>
      </w:r>
      <w:r w:rsidR="00CF5889">
        <w:rPr>
          <w:b/>
        </w:rPr>
        <w:t>Участник</w:t>
      </w:r>
      <w:r w:rsidRPr="00621051">
        <w:rPr>
          <w:b/>
        </w:rPr>
        <w:t>а закупки</w:t>
      </w:r>
    </w:p>
    <w:p w14:paraId="7C7DC1AC" w14:textId="075A3F72" w:rsidR="00F569BA" w:rsidRPr="00621051" w:rsidRDefault="00F569BA" w:rsidP="00F569BA">
      <w:pPr>
        <w:spacing w:after="120"/>
        <w:jc w:val="both"/>
      </w:pPr>
      <w:r w:rsidRPr="00621051">
        <w:t>Участник закупки: _________________________________</w:t>
      </w:r>
      <w:r w:rsidRPr="00621051">
        <w:rPr>
          <w:i/>
          <w:snapToGrid w:val="0"/>
        </w:rPr>
        <w:t xml:space="preserve">(заполняется </w:t>
      </w:r>
      <w:r w:rsidR="00CF5889">
        <w:rPr>
          <w:i/>
          <w:snapToGrid w:val="0"/>
        </w:rPr>
        <w:t>Участник</w:t>
      </w:r>
      <w:r w:rsidRPr="00621051">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F569BA" w:rsidRPr="00621051" w14:paraId="0E7F59C5" w14:textId="77777777" w:rsidTr="00CC61D0">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7BE016" w14:textId="77777777" w:rsidR="00F569BA" w:rsidRPr="00621051" w:rsidRDefault="00F569BA" w:rsidP="00F569BA">
            <w:pPr>
              <w:keepNext/>
              <w:widowControl/>
              <w:autoSpaceDE/>
              <w:adjustRightInd/>
              <w:spacing w:line="276" w:lineRule="auto"/>
              <w:ind w:left="-108" w:right="-108"/>
              <w:jc w:val="center"/>
              <w:rPr>
                <w:snapToGrid w:val="0"/>
                <w:lang w:eastAsia="en-US"/>
              </w:rPr>
            </w:pPr>
            <w:r w:rsidRPr="00621051">
              <w:rPr>
                <w:snapToGrid w:val="0"/>
                <w:lang w:eastAsia="en-US"/>
              </w:rPr>
              <w:t xml:space="preserve">№ </w:t>
            </w:r>
          </w:p>
          <w:p w14:paraId="4E50AEE4" w14:textId="77777777" w:rsidR="00F569BA" w:rsidRPr="00621051" w:rsidRDefault="00F569BA" w:rsidP="00F569BA">
            <w:pPr>
              <w:keepNext/>
              <w:widowControl/>
              <w:autoSpaceDE/>
              <w:adjustRightInd/>
              <w:spacing w:line="276" w:lineRule="auto"/>
              <w:ind w:left="-108" w:right="-108"/>
              <w:jc w:val="center"/>
              <w:rPr>
                <w:snapToGrid w:val="0"/>
                <w:lang w:eastAsia="en-US"/>
              </w:rPr>
            </w:pPr>
            <w:r w:rsidRPr="00621051">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8524742" w14:textId="77777777" w:rsidR="00F569BA" w:rsidRPr="00621051" w:rsidRDefault="00F569BA" w:rsidP="00F569BA">
            <w:pPr>
              <w:keepNext/>
              <w:widowControl/>
              <w:autoSpaceDE/>
              <w:adjustRightInd/>
              <w:spacing w:before="40" w:after="40" w:line="276" w:lineRule="auto"/>
              <w:ind w:left="57" w:right="57"/>
              <w:jc w:val="center"/>
              <w:rPr>
                <w:snapToGrid w:val="0"/>
                <w:lang w:eastAsia="en-US"/>
              </w:rPr>
            </w:pPr>
            <w:r w:rsidRPr="00621051">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846E11" w14:textId="5138EA22" w:rsidR="00F569BA" w:rsidRPr="00621051" w:rsidRDefault="00F569BA" w:rsidP="00F569BA">
            <w:pPr>
              <w:keepNext/>
              <w:widowControl/>
              <w:autoSpaceDE/>
              <w:adjustRightInd/>
              <w:spacing w:before="40" w:after="40" w:line="276" w:lineRule="auto"/>
              <w:ind w:left="-108" w:right="-108"/>
              <w:jc w:val="center"/>
              <w:rPr>
                <w:i/>
                <w:snapToGrid w:val="0"/>
                <w:lang w:eastAsia="en-US"/>
              </w:rPr>
            </w:pPr>
            <w:r w:rsidRPr="00621051">
              <w:rPr>
                <w:snapToGrid w:val="0"/>
                <w:lang w:eastAsia="en-US"/>
              </w:rPr>
              <w:t xml:space="preserve">Сведения о </w:t>
            </w:r>
            <w:r w:rsidR="00CF5889">
              <w:rPr>
                <w:snapToGrid w:val="0"/>
                <w:lang w:eastAsia="en-US"/>
              </w:rPr>
              <w:t>Участник</w:t>
            </w:r>
            <w:r w:rsidRPr="00621051">
              <w:rPr>
                <w:snapToGrid w:val="0"/>
                <w:lang w:eastAsia="en-US"/>
              </w:rPr>
              <w:t xml:space="preserve">е закупки </w:t>
            </w:r>
            <w:r w:rsidRPr="00621051">
              <w:rPr>
                <w:i/>
                <w:snapToGrid w:val="0"/>
                <w:lang w:eastAsia="en-US"/>
              </w:rPr>
              <w:t xml:space="preserve">(заполняется </w:t>
            </w:r>
            <w:r w:rsidR="00CF5889">
              <w:rPr>
                <w:i/>
                <w:snapToGrid w:val="0"/>
                <w:lang w:eastAsia="en-US"/>
              </w:rPr>
              <w:t>Участник</w:t>
            </w:r>
            <w:r w:rsidRPr="00621051">
              <w:rPr>
                <w:i/>
                <w:snapToGrid w:val="0"/>
                <w:lang w:eastAsia="en-US"/>
              </w:rPr>
              <w:t>ом закупки)</w:t>
            </w:r>
          </w:p>
        </w:tc>
      </w:tr>
      <w:tr w:rsidR="00F569BA" w:rsidRPr="00621051" w14:paraId="4FFACCE5" w14:textId="77777777" w:rsidTr="00CC61D0">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A39B01" w14:textId="77777777" w:rsidR="00F569BA" w:rsidRPr="00621051" w:rsidRDefault="00F569BA" w:rsidP="00F569BA">
            <w:pPr>
              <w:keepNext/>
              <w:widowControl/>
              <w:autoSpaceDE/>
              <w:adjustRightInd/>
              <w:spacing w:line="276" w:lineRule="auto"/>
              <w:ind w:left="-108" w:right="-108"/>
              <w:jc w:val="center"/>
              <w:rPr>
                <w:i/>
                <w:snapToGrid w:val="0"/>
                <w:lang w:eastAsia="en-US"/>
              </w:rPr>
            </w:pPr>
            <w:r w:rsidRPr="00621051">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7E574C" w14:textId="77777777" w:rsidR="00F569BA" w:rsidRPr="00621051" w:rsidRDefault="00F569BA" w:rsidP="00F569BA">
            <w:pPr>
              <w:keepNext/>
              <w:widowControl/>
              <w:autoSpaceDE/>
              <w:adjustRightInd/>
              <w:spacing w:before="40" w:after="40" w:line="276" w:lineRule="auto"/>
              <w:ind w:left="57" w:right="57"/>
              <w:jc w:val="center"/>
              <w:rPr>
                <w:i/>
                <w:snapToGrid w:val="0"/>
                <w:lang w:eastAsia="en-US"/>
              </w:rPr>
            </w:pPr>
            <w:r w:rsidRPr="00621051">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E7C198" w14:textId="77777777" w:rsidR="00F569BA" w:rsidRPr="00621051" w:rsidRDefault="00F569BA" w:rsidP="00F569BA">
            <w:pPr>
              <w:keepNext/>
              <w:widowControl/>
              <w:autoSpaceDE/>
              <w:adjustRightInd/>
              <w:spacing w:before="40" w:after="40" w:line="276" w:lineRule="auto"/>
              <w:ind w:left="-108" w:right="-108"/>
              <w:jc w:val="center"/>
              <w:rPr>
                <w:i/>
                <w:snapToGrid w:val="0"/>
                <w:lang w:eastAsia="en-US"/>
              </w:rPr>
            </w:pPr>
            <w:r w:rsidRPr="00621051">
              <w:rPr>
                <w:i/>
                <w:snapToGrid w:val="0"/>
                <w:lang w:eastAsia="en-US"/>
              </w:rPr>
              <w:t>3</w:t>
            </w:r>
          </w:p>
        </w:tc>
      </w:tr>
      <w:tr w:rsidR="00F569BA" w:rsidRPr="00621051" w14:paraId="20481502" w14:textId="77777777" w:rsidTr="00CC61D0">
        <w:trPr>
          <w:cantSplit/>
        </w:trPr>
        <w:tc>
          <w:tcPr>
            <w:tcW w:w="567" w:type="dxa"/>
            <w:tcBorders>
              <w:top w:val="single" w:sz="4" w:space="0" w:color="auto"/>
              <w:left w:val="single" w:sz="4" w:space="0" w:color="auto"/>
              <w:bottom w:val="single" w:sz="4" w:space="0" w:color="auto"/>
              <w:right w:val="single" w:sz="4" w:space="0" w:color="auto"/>
            </w:tcBorders>
          </w:tcPr>
          <w:p w14:paraId="63933D83" w14:textId="77777777" w:rsidR="00F569BA" w:rsidRPr="00621051" w:rsidRDefault="00F569BA" w:rsidP="008F5FEA">
            <w:pPr>
              <w:widowControl/>
              <w:numPr>
                <w:ilvl w:val="0"/>
                <w:numId w:val="3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2ABC001" w14:textId="1FE17EF5" w:rsidR="00F569BA" w:rsidRPr="00621051" w:rsidRDefault="00F569BA" w:rsidP="00F569BA">
            <w:pPr>
              <w:widowControl/>
              <w:autoSpaceDE/>
              <w:adjustRightInd/>
              <w:spacing w:before="40" w:after="40" w:line="276" w:lineRule="auto"/>
              <w:jc w:val="both"/>
              <w:rPr>
                <w:snapToGrid w:val="0"/>
                <w:lang w:eastAsia="en-US"/>
              </w:rPr>
            </w:pPr>
            <w:r w:rsidRPr="00621051">
              <w:rPr>
                <w:snapToGrid w:val="0"/>
                <w:lang w:eastAsia="en-US"/>
              </w:rPr>
              <w:t xml:space="preserve">Наименование, фирменное наименование </w:t>
            </w:r>
            <w:r w:rsidR="00CF5889">
              <w:rPr>
                <w:snapToGrid w:val="0"/>
                <w:lang w:eastAsia="en-US"/>
              </w:rPr>
              <w:t>Участник</w:t>
            </w:r>
            <w:r w:rsidRPr="00621051">
              <w:rPr>
                <w:snapToGrid w:val="0"/>
                <w:lang w:eastAsia="en-US"/>
              </w:rPr>
              <w:t xml:space="preserve">а закупки (при наличии), если </w:t>
            </w:r>
            <w:r w:rsidR="00CF5889">
              <w:rPr>
                <w:snapToGrid w:val="0"/>
                <w:lang w:eastAsia="en-US"/>
              </w:rPr>
              <w:t>Участник</w:t>
            </w:r>
            <w:r w:rsidRPr="00621051">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1F1B20B" w14:textId="77777777" w:rsidR="00F569BA" w:rsidRPr="00621051" w:rsidRDefault="00F569BA" w:rsidP="00F569BA">
            <w:pPr>
              <w:widowControl/>
              <w:autoSpaceDE/>
              <w:adjustRightInd/>
              <w:spacing w:before="40" w:after="40" w:line="276" w:lineRule="auto"/>
              <w:ind w:left="57" w:right="57"/>
              <w:rPr>
                <w:i/>
                <w:snapToGrid w:val="0"/>
                <w:lang w:eastAsia="en-US"/>
              </w:rPr>
            </w:pPr>
          </w:p>
        </w:tc>
      </w:tr>
      <w:tr w:rsidR="00F569BA" w:rsidRPr="00621051" w14:paraId="0729AFD5" w14:textId="77777777" w:rsidTr="00CC61D0">
        <w:trPr>
          <w:cantSplit/>
        </w:trPr>
        <w:tc>
          <w:tcPr>
            <w:tcW w:w="567" w:type="dxa"/>
            <w:tcBorders>
              <w:top w:val="single" w:sz="4" w:space="0" w:color="auto"/>
              <w:left w:val="single" w:sz="4" w:space="0" w:color="auto"/>
              <w:bottom w:val="single" w:sz="4" w:space="0" w:color="auto"/>
              <w:right w:val="single" w:sz="4" w:space="0" w:color="auto"/>
            </w:tcBorders>
          </w:tcPr>
          <w:p w14:paraId="085AAC5F" w14:textId="77777777" w:rsidR="00F569BA" w:rsidRPr="00621051" w:rsidRDefault="00F569BA" w:rsidP="008F5FEA">
            <w:pPr>
              <w:widowControl/>
              <w:numPr>
                <w:ilvl w:val="0"/>
                <w:numId w:val="3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993664C" w14:textId="59A3A508" w:rsidR="00F569BA" w:rsidRPr="00621051" w:rsidRDefault="00F569BA" w:rsidP="00F569BA">
            <w:pPr>
              <w:spacing w:line="276" w:lineRule="auto"/>
              <w:rPr>
                <w:snapToGrid w:val="0"/>
                <w:lang w:eastAsia="en-US"/>
              </w:rPr>
            </w:pPr>
            <w:r w:rsidRPr="00621051">
              <w:rPr>
                <w:snapToGrid w:val="0"/>
                <w:lang w:eastAsia="en-US"/>
              </w:rPr>
              <w:t xml:space="preserve">Идентификационный номер налогоплательщика (ИНН) </w:t>
            </w:r>
            <w:r w:rsidR="00CF5889">
              <w:rPr>
                <w:snapToGrid w:val="0"/>
                <w:lang w:eastAsia="en-US"/>
              </w:rPr>
              <w:t>Участник</w:t>
            </w:r>
            <w:r w:rsidRPr="00621051">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46C82469" w14:textId="77777777" w:rsidR="00F569BA" w:rsidRPr="00621051" w:rsidRDefault="00F569BA" w:rsidP="00F569BA">
            <w:pPr>
              <w:widowControl/>
              <w:autoSpaceDE/>
              <w:adjustRightInd/>
              <w:spacing w:before="40" w:after="40" w:line="276" w:lineRule="auto"/>
              <w:ind w:left="57" w:right="57"/>
              <w:rPr>
                <w:i/>
                <w:snapToGrid w:val="0"/>
                <w:lang w:eastAsia="en-US"/>
              </w:rPr>
            </w:pPr>
          </w:p>
        </w:tc>
      </w:tr>
      <w:tr w:rsidR="00F569BA" w:rsidRPr="00621051" w14:paraId="1F3E1837" w14:textId="77777777" w:rsidTr="00CC61D0">
        <w:trPr>
          <w:cantSplit/>
        </w:trPr>
        <w:tc>
          <w:tcPr>
            <w:tcW w:w="567" w:type="dxa"/>
            <w:tcBorders>
              <w:top w:val="single" w:sz="4" w:space="0" w:color="auto"/>
              <w:left w:val="single" w:sz="4" w:space="0" w:color="auto"/>
              <w:bottom w:val="single" w:sz="4" w:space="0" w:color="auto"/>
              <w:right w:val="single" w:sz="4" w:space="0" w:color="auto"/>
            </w:tcBorders>
          </w:tcPr>
          <w:p w14:paraId="654B3021" w14:textId="77777777" w:rsidR="00F569BA" w:rsidRPr="00621051" w:rsidRDefault="00F569BA" w:rsidP="008F5FEA">
            <w:pPr>
              <w:widowControl/>
              <w:numPr>
                <w:ilvl w:val="0"/>
                <w:numId w:val="3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0825335" w14:textId="525C39EE" w:rsidR="00F569BA" w:rsidRPr="00621051" w:rsidRDefault="00F569BA" w:rsidP="00F569BA">
            <w:pPr>
              <w:spacing w:line="276" w:lineRule="auto"/>
              <w:jc w:val="both"/>
              <w:rPr>
                <w:snapToGrid w:val="0"/>
                <w:lang w:eastAsia="en-US"/>
              </w:rPr>
            </w:pPr>
            <w:r w:rsidRPr="00621051">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CF5889">
              <w:rPr>
                <w:snapToGrid w:val="0"/>
                <w:lang w:eastAsia="en-US"/>
              </w:rPr>
              <w:t>Участник</w:t>
            </w:r>
            <w:r w:rsidRPr="00621051">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72BEDD56" w14:textId="77777777" w:rsidR="00F569BA" w:rsidRPr="00621051" w:rsidRDefault="00F569BA" w:rsidP="00F569BA">
            <w:pPr>
              <w:widowControl/>
              <w:autoSpaceDE/>
              <w:adjustRightInd/>
              <w:spacing w:before="40" w:after="40" w:line="276" w:lineRule="auto"/>
              <w:ind w:left="57" w:right="57"/>
              <w:rPr>
                <w:i/>
                <w:snapToGrid w:val="0"/>
                <w:lang w:eastAsia="en-US"/>
              </w:rPr>
            </w:pPr>
          </w:p>
        </w:tc>
      </w:tr>
      <w:tr w:rsidR="00F569BA" w:rsidRPr="00621051" w14:paraId="22E1A058" w14:textId="77777777" w:rsidTr="00CC61D0">
        <w:trPr>
          <w:cantSplit/>
        </w:trPr>
        <w:tc>
          <w:tcPr>
            <w:tcW w:w="567" w:type="dxa"/>
            <w:tcBorders>
              <w:top w:val="single" w:sz="4" w:space="0" w:color="auto"/>
              <w:left w:val="single" w:sz="4" w:space="0" w:color="auto"/>
              <w:bottom w:val="single" w:sz="4" w:space="0" w:color="auto"/>
              <w:right w:val="single" w:sz="4" w:space="0" w:color="auto"/>
            </w:tcBorders>
          </w:tcPr>
          <w:p w14:paraId="2C33C615" w14:textId="77777777" w:rsidR="00F569BA" w:rsidRPr="00621051" w:rsidRDefault="00F569BA" w:rsidP="008F5FEA">
            <w:pPr>
              <w:widowControl/>
              <w:numPr>
                <w:ilvl w:val="0"/>
                <w:numId w:val="3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942CDC6" w14:textId="76219867" w:rsidR="00F569BA" w:rsidRPr="00621051" w:rsidRDefault="00F569BA" w:rsidP="00F569BA">
            <w:pPr>
              <w:spacing w:line="276" w:lineRule="auto"/>
              <w:jc w:val="both"/>
              <w:rPr>
                <w:snapToGrid w:val="0"/>
                <w:lang w:eastAsia="en-US"/>
              </w:rPr>
            </w:pPr>
            <w:r w:rsidRPr="00621051">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CF5889">
              <w:rPr>
                <w:snapToGrid w:val="0"/>
                <w:lang w:eastAsia="en-US"/>
              </w:rPr>
              <w:t>Участник</w:t>
            </w:r>
            <w:r w:rsidRPr="00621051">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2DCFCF8" w14:textId="77777777" w:rsidR="00F569BA" w:rsidRPr="00621051" w:rsidRDefault="00F569BA" w:rsidP="00F569BA">
            <w:pPr>
              <w:widowControl/>
              <w:autoSpaceDE/>
              <w:adjustRightInd/>
              <w:spacing w:before="40" w:after="40" w:line="276" w:lineRule="auto"/>
              <w:ind w:left="57" w:right="57"/>
              <w:rPr>
                <w:i/>
                <w:snapToGrid w:val="0"/>
                <w:lang w:eastAsia="en-US"/>
              </w:rPr>
            </w:pPr>
          </w:p>
        </w:tc>
      </w:tr>
      <w:tr w:rsidR="00F569BA" w:rsidRPr="00621051" w14:paraId="6AF4D808" w14:textId="77777777" w:rsidTr="00CC61D0">
        <w:trPr>
          <w:cantSplit/>
        </w:trPr>
        <w:tc>
          <w:tcPr>
            <w:tcW w:w="567" w:type="dxa"/>
            <w:tcBorders>
              <w:top w:val="single" w:sz="4" w:space="0" w:color="auto"/>
              <w:left w:val="single" w:sz="4" w:space="0" w:color="auto"/>
              <w:bottom w:val="single" w:sz="4" w:space="0" w:color="auto"/>
              <w:right w:val="single" w:sz="4" w:space="0" w:color="auto"/>
            </w:tcBorders>
          </w:tcPr>
          <w:p w14:paraId="44D11953" w14:textId="77777777" w:rsidR="00F569BA" w:rsidRPr="00621051" w:rsidRDefault="00F569BA" w:rsidP="008F5FEA">
            <w:pPr>
              <w:widowControl/>
              <w:numPr>
                <w:ilvl w:val="0"/>
                <w:numId w:val="3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4C55853" w14:textId="1F49B604" w:rsidR="00F569BA" w:rsidRPr="00621051" w:rsidRDefault="00F569BA" w:rsidP="00F569BA">
            <w:pPr>
              <w:widowControl/>
              <w:autoSpaceDE/>
              <w:adjustRightInd/>
              <w:spacing w:before="40" w:after="40" w:line="276" w:lineRule="auto"/>
              <w:jc w:val="both"/>
              <w:rPr>
                <w:snapToGrid w:val="0"/>
                <w:lang w:eastAsia="en-US"/>
              </w:rPr>
            </w:pPr>
            <w:r w:rsidRPr="00621051">
              <w:rPr>
                <w:snapToGrid w:val="0"/>
                <w:lang w:eastAsia="en-US"/>
              </w:rPr>
              <w:t xml:space="preserve">Адрес юридического лица в пределах места нахождения юридического лица, если </w:t>
            </w:r>
            <w:r w:rsidR="00CF5889">
              <w:rPr>
                <w:snapToGrid w:val="0"/>
                <w:lang w:eastAsia="en-US"/>
              </w:rPr>
              <w:t>Участник</w:t>
            </w:r>
            <w:r w:rsidRPr="00621051">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41DA3375" w14:textId="77777777" w:rsidR="00F569BA" w:rsidRPr="00621051" w:rsidRDefault="00F569BA" w:rsidP="00F569BA">
            <w:pPr>
              <w:widowControl/>
              <w:autoSpaceDE/>
              <w:adjustRightInd/>
              <w:spacing w:before="40" w:after="40" w:line="276" w:lineRule="auto"/>
              <w:ind w:left="57" w:right="57"/>
              <w:rPr>
                <w:i/>
                <w:snapToGrid w:val="0"/>
                <w:lang w:eastAsia="en-US"/>
              </w:rPr>
            </w:pPr>
          </w:p>
        </w:tc>
      </w:tr>
      <w:tr w:rsidR="00CC61D0" w:rsidRPr="00621051" w14:paraId="064D4B59" w14:textId="77777777" w:rsidTr="00CC61D0">
        <w:trPr>
          <w:cantSplit/>
        </w:trPr>
        <w:tc>
          <w:tcPr>
            <w:tcW w:w="567" w:type="dxa"/>
            <w:tcBorders>
              <w:top w:val="single" w:sz="4" w:space="0" w:color="auto"/>
              <w:left w:val="single" w:sz="4" w:space="0" w:color="auto"/>
              <w:bottom w:val="single" w:sz="4" w:space="0" w:color="auto"/>
              <w:right w:val="single" w:sz="4" w:space="0" w:color="auto"/>
            </w:tcBorders>
          </w:tcPr>
          <w:p w14:paraId="4E10A484" w14:textId="77777777" w:rsidR="00CC61D0" w:rsidRPr="00621051" w:rsidRDefault="00CC61D0" w:rsidP="008F5FEA">
            <w:pPr>
              <w:widowControl/>
              <w:numPr>
                <w:ilvl w:val="0"/>
                <w:numId w:val="3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F842E4C" w14:textId="30655FCC" w:rsidR="00CC61D0" w:rsidRPr="00621051" w:rsidRDefault="00CC61D0">
            <w:pPr>
              <w:widowControl/>
              <w:autoSpaceDE/>
              <w:adjustRightInd/>
              <w:spacing w:before="40" w:after="40" w:line="276" w:lineRule="auto"/>
              <w:jc w:val="both"/>
              <w:rPr>
                <w:snapToGrid w:val="0"/>
                <w:lang w:eastAsia="en-US"/>
              </w:rPr>
            </w:pPr>
            <w:r w:rsidRPr="00621051">
              <w:rPr>
                <w:snapToGrid w:val="0"/>
                <w:lang w:eastAsia="en-US"/>
              </w:rPr>
              <w:t xml:space="preserve">Телефоны </w:t>
            </w:r>
            <w:r w:rsidR="00CF5889">
              <w:rPr>
                <w:snapToGrid w:val="0"/>
                <w:lang w:eastAsia="en-US"/>
              </w:rPr>
              <w:t>Участник</w:t>
            </w:r>
            <w:r w:rsidRPr="00621051">
              <w:rPr>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3CF10B5A" w14:textId="77777777" w:rsidR="00CC61D0" w:rsidRPr="00621051" w:rsidRDefault="00CC61D0">
            <w:pPr>
              <w:widowControl/>
              <w:autoSpaceDE/>
              <w:adjustRightInd/>
              <w:spacing w:before="40" w:after="40" w:line="276" w:lineRule="auto"/>
              <w:ind w:left="57" w:right="57"/>
              <w:rPr>
                <w:i/>
                <w:snapToGrid w:val="0"/>
                <w:lang w:eastAsia="en-US"/>
              </w:rPr>
            </w:pPr>
          </w:p>
        </w:tc>
      </w:tr>
      <w:tr w:rsidR="00CC61D0" w:rsidRPr="00621051" w14:paraId="2B0ED85D" w14:textId="77777777" w:rsidTr="00CC61D0">
        <w:trPr>
          <w:cantSplit/>
        </w:trPr>
        <w:tc>
          <w:tcPr>
            <w:tcW w:w="567" w:type="dxa"/>
            <w:tcBorders>
              <w:top w:val="single" w:sz="4" w:space="0" w:color="auto"/>
              <w:left w:val="single" w:sz="4" w:space="0" w:color="auto"/>
              <w:bottom w:val="single" w:sz="4" w:space="0" w:color="auto"/>
              <w:right w:val="single" w:sz="4" w:space="0" w:color="auto"/>
            </w:tcBorders>
          </w:tcPr>
          <w:p w14:paraId="5E504C07" w14:textId="77777777" w:rsidR="00CC61D0" w:rsidRPr="00621051" w:rsidRDefault="00CC61D0" w:rsidP="008F5FEA">
            <w:pPr>
              <w:widowControl/>
              <w:numPr>
                <w:ilvl w:val="0"/>
                <w:numId w:val="3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981994F" w14:textId="23BBF024" w:rsidR="00CC61D0" w:rsidRPr="00621051" w:rsidRDefault="00CC61D0">
            <w:pPr>
              <w:widowControl/>
              <w:autoSpaceDE/>
              <w:adjustRightInd/>
              <w:spacing w:before="40" w:after="40" w:line="276" w:lineRule="auto"/>
              <w:jc w:val="both"/>
              <w:rPr>
                <w:snapToGrid w:val="0"/>
                <w:lang w:eastAsia="en-US"/>
              </w:rPr>
            </w:pPr>
            <w:r w:rsidRPr="00621051">
              <w:rPr>
                <w:snapToGrid w:val="0"/>
                <w:lang w:eastAsia="en-US"/>
              </w:rPr>
              <w:t xml:space="preserve">Адрес электронной почты </w:t>
            </w:r>
            <w:r w:rsidR="00CF5889">
              <w:rPr>
                <w:snapToGrid w:val="0"/>
                <w:lang w:eastAsia="en-US"/>
              </w:rPr>
              <w:t>Участник</w:t>
            </w:r>
            <w:r w:rsidRPr="00621051">
              <w:rPr>
                <w:snapToGrid w:val="0"/>
                <w:lang w:eastAsia="en-US"/>
              </w:rPr>
              <w:t>а закупки*</w:t>
            </w:r>
            <w:r w:rsidRPr="00621051">
              <w:rPr>
                <w:rStyle w:val="aff7"/>
                <w:snapToGrid w:val="0"/>
                <w:color w:val="FFFFFF" w:themeColor="background1"/>
                <w:sz w:val="2"/>
                <w:szCs w:val="2"/>
                <w:vertAlign w:val="baseline"/>
                <w:lang w:eastAsia="en-US"/>
              </w:rPr>
              <w:footnoteReference w:id="2"/>
            </w:r>
          </w:p>
        </w:tc>
        <w:tc>
          <w:tcPr>
            <w:tcW w:w="3968" w:type="dxa"/>
            <w:tcBorders>
              <w:top w:val="single" w:sz="4" w:space="0" w:color="auto"/>
              <w:left w:val="single" w:sz="4" w:space="0" w:color="auto"/>
              <w:bottom w:val="single" w:sz="4" w:space="0" w:color="auto"/>
              <w:right w:val="single" w:sz="4" w:space="0" w:color="auto"/>
            </w:tcBorders>
          </w:tcPr>
          <w:p w14:paraId="0BE353B4" w14:textId="77777777" w:rsidR="00CC61D0" w:rsidRPr="00621051" w:rsidRDefault="00CC61D0">
            <w:pPr>
              <w:widowControl/>
              <w:autoSpaceDE/>
              <w:adjustRightInd/>
              <w:spacing w:before="40" w:after="40" w:line="276" w:lineRule="auto"/>
              <w:ind w:left="57" w:right="57"/>
              <w:rPr>
                <w:i/>
                <w:snapToGrid w:val="0"/>
                <w:lang w:eastAsia="en-US"/>
              </w:rPr>
            </w:pPr>
          </w:p>
        </w:tc>
      </w:tr>
    </w:tbl>
    <w:p w14:paraId="738F358F" w14:textId="77777777" w:rsidR="00F569BA" w:rsidRPr="00621051" w:rsidRDefault="00F569BA" w:rsidP="00F569BA">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569BA" w:rsidRPr="00621051" w14:paraId="62CF39CE" w14:textId="77777777" w:rsidTr="00F569BA">
        <w:tc>
          <w:tcPr>
            <w:tcW w:w="4644" w:type="dxa"/>
          </w:tcPr>
          <w:p w14:paraId="58069D9E" w14:textId="77777777" w:rsidR="00F569BA" w:rsidRPr="00621051" w:rsidRDefault="00F569BA" w:rsidP="00F569BA">
            <w:pPr>
              <w:jc w:val="right"/>
              <w:rPr>
                <w:sz w:val="26"/>
                <w:szCs w:val="26"/>
                <w:lang w:eastAsia="en-US"/>
              </w:rPr>
            </w:pPr>
          </w:p>
          <w:p w14:paraId="10D99B2E" w14:textId="77777777" w:rsidR="00F569BA" w:rsidRPr="00621051" w:rsidRDefault="00F569BA" w:rsidP="00F569BA">
            <w:pPr>
              <w:jc w:val="right"/>
              <w:rPr>
                <w:sz w:val="26"/>
                <w:szCs w:val="26"/>
                <w:lang w:eastAsia="en-US"/>
              </w:rPr>
            </w:pPr>
            <w:r w:rsidRPr="00621051">
              <w:rPr>
                <w:sz w:val="26"/>
                <w:szCs w:val="26"/>
                <w:lang w:eastAsia="en-US"/>
              </w:rPr>
              <w:t>__________________________________</w:t>
            </w:r>
          </w:p>
          <w:p w14:paraId="0722F2F4" w14:textId="77777777" w:rsidR="00F569BA" w:rsidRPr="00621051" w:rsidRDefault="00F569BA" w:rsidP="00F569BA">
            <w:pPr>
              <w:tabs>
                <w:tab w:val="left" w:pos="34"/>
              </w:tabs>
              <w:jc w:val="center"/>
              <w:rPr>
                <w:sz w:val="26"/>
                <w:szCs w:val="26"/>
                <w:vertAlign w:val="superscript"/>
                <w:lang w:eastAsia="en-US"/>
              </w:rPr>
            </w:pPr>
            <w:r w:rsidRPr="00621051">
              <w:rPr>
                <w:sz w:val="26"/>
                <w:szCs w:val="26"/>
                <w:vertAlign w:val="superscript"/>
                <w:lang w:eastAsia="en-US"/>
              </w:rPr>
              <w:t>(подпись, М.П.)</w:t>
            </w:r>
          </w:p>
        </w:tc>
      </w:tr>
      <w:tr w:rsidR="00F569BA" w:rsidRPr="00621051" w14:paraId="53CA44C1" w14:textId="77777777" w:rsidTr="00F569BA">
        <w:tc>
          <w:tcPr>
            <w:tcW w:w="4644" w:type="dxa"/>
          </w:tcPr>
          <w:p w14:paraId="42E97265" w14:textId="77777777" w:rsidR="00F569BA" w:rsidRPr="00621051" w:rsidRDefault="00F569BA" w:rsidP="00F569BA">
            <w:pPr>
              <w:jc w:val="right"/>
              <w:rPr>
                <w:sz w:val="26"/>
                <w:szCs w:val="26"/>
                <w:lang w:eastAsia="en-US"/>
              </w:rPr>
            </w:pPr>
            <w:r w:rsidRPr="00621051">
              <w:rPr>
                <w:sz w:val="26"/>
                <w:szCs w:val="26"/>
                <w:lang w:eastAsia="en-US"/>
              </w:rPr>
              <w:t>__________________________________</w:t>
            </w:r>
          </w:p>
          <w:p w14:paraId="10D66F60" w14:textId="77777777" w:rsidR="00F569BA" w:rsidRPr="00621051" w:rsidRDefault="00F569BA" w:rsidP="00F569BA">
            <w:pPr>
              <w:tabs>
                <w:tab w:val="left" w:pos="4428"/>
              </w:tabs>
              <w:jc w:val="center"/>
              <w:rPr>
                <w:sz w:val="26"/>
                <w:szCs w:val="26"/>
                <w:vertAlign w:val="superscript"/>
                <w:lang w:eastAsia="en-US"/>
              </w:rPr>
            </w:pPr>
            <w:r w:rsidRPr="00621051">
              <w:rPr>
                <w:sz w:val="26"/>
                <w:szCs w:val="26"/>
                <w:vertAlign w:val="superscript"/>
                <w:lang w:eastAsia="en-US"/>
              </w:rPr>
              <w:t>(фамилия, имя, отчество подписавшего, должность)</w:t>
            </w:r>
          </w:p>
          <w:p w14:paraId="0D7B71D2" w14:textId="77777777" w:rsidR="00F569BA" w:rsidRPr="00621051" w:rsidRDefault="00F569BA" w:rsidP="00F569BA">
            <w:pPr>
              <w:tabs>
                <w:tab w:val="left" w:pos="4428"/>
              </w:tabs>
              <w:jc w:val="center"/>
              <w:rPr>
                <w:sz w:val="26"/>
                <w:szCs w:val="26"/>
                <w:vertAlign w:val="superscript"/>
                <w:lang w:eastAsia="en-US"/>
              </w:rPr>
            </w:pPr>
          </w:p>
        </w:tc>
      </w:tr>
    </w:tbl>
    <w:p w14:paraId="11BC7430" w14:textId="77777777" w:rsidR="00F569BA" w:rsidRPr="00621051" w:rsidRDefault="00F569BA" w:rsidP="00F569BA">
      <w:pPr>
        <w:pBdr>
          <w:bottom w:val="single" w:sz="4" w:space="1" w:color="auto"/>
        </w:pBdr>
        <w:shd w:val="clear" w:color="auto" w:fill="E0E0E0"/>
        <w:ind w:right="21"/>
        <w:jc w:val="center"/>
        <w:rPr>
          <w:b/>
          <w:color w:val="000000"/>
          <w:spacing w:val="36"/>
        </w:rPr>
      </w:pPr>
      <w:r w:rsidRPr="00621051">
        <w:rPr>
          <w:b/>
          <w:color w:val="000000"/>
          <w:spacing w:val="36"/>
        </w:rPr>
        <w:t>конец формы</w:t>
      </w:r>
    </w:p>
    <w:p w14:paraId="05C20146" w14:textId="77777777" w:rsidR="00F569BA" w:rsidRPr="00621051" w:rsidRDefault="00F569BA" w:rsidP="00F569BA">
      <w:pPr>
        <w:widowControl/>
        <w:autoSpaceDE/>
        <w:autoSpaceDN/>
        <w:adjustRightInd/>
        <w:rPr>
          <w:sz w:val="26"/>
          <w:szCs w:val="26"/>
        </w:rPr>
        <w:sectPr w:rsidR="00F569BA" w:rsidRPr="00621051">
          <w:pgSz w:w="11906" w:h="16838"/>
          <w:pgMar w:top="1134" w:right="707" w:bottom="1134" w:left="1701" w:header="708" w:footer="708" w:gutter="0"/>
          <w:cols w:space="720"/>
        </w:sectPr>
      </w:pPr>
    </w:p>
    <w:p w14:paraId="7EB797DE" w14:textId="3D3ABA60" w:rsidR="00F569BA" w:rsidRPr="00621051" w:rsidRDefault="00F569BA" w:rsidP="008F5FEA">
      <w:pPr>
        <w:numPr>
          <w:ilvl w:val="2"/>
          <w:numId w:val="31"/>
        </w:numPr>
        <w:spacing w:after="60"/>
        <w:ind w:left="709"/>
        <w:contextualSpacing/>
        <w:outlineLvl w:val="0"/>
        <w:rPr>
          <w:b/>
        </w:rPr>
      </w:pPr>
      <w:r w:rsidRPr="00621051">
        <w:rPr>
          <w:b/>
        </w:rPr>
        <w:lastRenderedPageBreak/>
        <w:t>Инструкции по заполнению</w:t>
      </w:r>
    </w:p>
    <w:p w14:paraId="644A1DC0" w14:textId="24AFF6FC" w:rsidR="00F569BA" w:rsidRPr="00621051" w:rsidRDefault="00F569BA" w:rsidP="008F5FEA">
      <w:pPr>
        <w:numPr>
          <w:ilvl w:val="3"/>
          <w:numId w:val="31"/>
        </w:numPr>
        <w:spacing w:after="60"/>
        <w:contextualSpacing/>
        <w:jc w:val="both"/>
        <w:outlineLvl w:val="0"/>
      </w:pPr>
      <w:r w:rsidRPr="00621051">
        <w:t xml:space="preserve"> Участник закупки приводит номер и дату письма о подаче оферты, приложением к которому является данная анкета.</w:t>
      </w:r>
    </w:p>
    <w:p w14:paraId="0A644391" w14:textId="5C16C30D" w:rsidR="00F569BA" w:rsidRPr="00621051" w:rsidRDefault="00F569BA" w:rsidP="008F5FEA">
      <w:pPr>
        <w:numPr>
          <w:ilvl w:val="3"/>
          <w:numId w:val="31"/>
        </w:numPr>
        <w:spacing w:after="60"/>
        <w:contextualSpacing/>
        <w:jc w:val="both"/>
        <w:outlineLvl w:val="0"/>
      </w:pPr>
      <w:r w:rsidRPr="00621051">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380CBF8" w14:textId="1E21068B" w:rsidR="00F569BA" w:rsidRPr="00621051" w:rsidRDefault="00F569BA" w:rsidP="008F5FEA">
      <w:pPr>
        <w:numPr>
          <w:ilvl w:val="3"/>
          <w:numId w:val="31"/>
        </w:numPr>
        <w:spacing w:after="60"/>
        <w:contextualSpacing/>
        <w:jc w:val="both"/>
        <w:outlineLvl w:val="0"/>
      </w:pPr>
      <w:r w:rsidRPr="00621051">
        <w:t>Участник закупки должны заполнить приведенную выше таблицу по всем позициям. В случае отсутствия каких-либо данных указать слово «нет».</w:t>
      </w:r>
    </w:p>
    <w:p w14:paraId="3F1DCF12" w14:textId="77777777" w:rsidR="00F569BA" w:rsidRPr="00621051" w:rsidRDefault="00F569BA" w:rsidP="00F569BA">
      <w:pPr>
        <w:widowControl/>
        <w:autoSpaceDE/>
        <w:adjustRightInd/>
        <w:ind w:left="1134" w:hanging="1134"/>
        <w:jc w:val="both"/>
        <w:rPr>
          <w:snapToGrid w:val="0"/>
          <w:sz w:val="26"/>
          <w:szCs w:val="26"/>
        </w:rPr>
      </w:pPr>
    </w:p>
    <w:bookmarkEnd w:id="248"/>
    <w:bookmarkEnd w:id="249"/>
    <w:bookmarkEnd w:id="250"/>
    <w:p w14:paraId="759DC78B" w14:textId="77777777" w:rsidR="00FA7526" w:rsidRPr="00621051" w:rsidRDefault="00FA7526" w:rsidP="00297AA2">
      <w:pPr>
        <w:widowControl/>
        <w:autoSpaceDE/>
        <w:autoSpaceDN/>
        <w:adjustRightInd/>
        <w:ind w:left="1134" w:hanging="1134"/>
        <w:jc w:val="both"/>
        <w:rPr>
          <w:snapToGrid w:val="0"/>
          <w:sz w:val="26"/>
          <w:szCs w:val="26"/>
        </w:rPr>
      </w:pPr>
    </w:p>
    <w:p w14:paraId="40FD0FD0" w14:textId="77777777" w:rsidR="00FA7526" w:rsidRPr="00621051" w:rsidRDefault="00FA7526" w:rsidP="00FA7526">
      <w:pPr>
        <w:rPr>
          <w:sz w:val="26"/>
          <w:szCs w:val="26"/>
        </w:rPr>
      </w:pPr>
    </w:p>
    <w:p w14:paraId="47548331" w14:textId="77777777" w:rsidR="00FA7526" w:rsidRPr="00621051" w:rsidRDefault="00FA7526" w:rsidP="00FA7526">
      <w:pPr>
        <w:rPr>
          <w:sz w:val="26"/>
          <w:szCs w:val="26"/>
        </w:rPr>
      </w:pPr>
    </w:p>
    <w:p w14:paraId="1039C678" w14:textId="77777777" w:rsidR="00FA7526" w:rsidRPr="00621051" w:rsidRDefault="00FA7526" w:rsidP="00FA7526">
      <w:pPr>
        <w:rPr>
          <w:sz w:val="26"/>
          <w:szCs w:val="26"/>
        </w:rPr>
      </w:pPr>
    </w:p>
    <w:p w14:paraId="137FB101" w14:textId="77777777" w:rsidR="00FA7526" w:rsidRPr="00621051" w:rsidRDefault="00FA7526" w:rsidP="00FA7526">
      <w:pPr>
        <w:rPr>
          <w:sz w:val="26"/>
          <w:szCs w:val="26"/>
        </w:rPr>
      </w:pPr>
    </w:p>
    <w:p w14:paraId="24B62AD0" w14:textId="77777777" w:rsidR="00FA7526" w:rsidRPr="00621051" w:rsidRDefault="00FA7526" w:rsidP="00FA7526">
      <w:pPr>
        <w:rPr>
          <w:sz w:val="26"/>
          <w:szCs w:val="26"/>
        </w:rPr>
      </w:pPr>
    </w:p>
    <w:p w14:paraId="7B9530EB" w14:textId="77777777" w:rsidR="00FA7526" w:rsidRPr="00621051" w:rsidRDefault="00FA7526" w:rsidP="00FA7526">
      <w:pPr>
        <w:rPr>
          <w:sz w:val="26"/>
          <w:szCs w:val="26"/>
        </w:rPr>
      </w:pPr>
    </w:p>
    <w:p w14:paraId="2582B2E4" w14:textId="77777777" w:rsidR="00FA7526" w:rsidRPr="00621051" w:rsidRDefault="00FA7526" w:rsidP="00FA7526">
      <w:pPr>
        <w:rPr>
          <w:sz w:val="26"/>
          <w:szCs w:val="26"/>
        </w:rPr>
      </w:pPr>
    </w:p>
    <w:p w14:paraId="221590B3" w14:textId="77777777" w:rsidR="00FA7526" w:rsidRPr="00621051" w:rsidRDefault="00FA7526" w:rsidP="00FA7526">
      <w:pPr>
        <w:rPr>
          <w:sz w:val="26"/>
          <w:szCs w:val="26"/>
        </w:rPr>
      </w:pPr>
    </w:p>
    <w:p w14:paraId="305CDB86" w14:textId="77777777" w:rsidR="00FA7526" w:rsidRPr="00621051" w:rsidRDefault="00FA7526" w:rsidP="00FA7526">
      <w:pPr>
        <w:rPr>
          <w:sz w:val="26"/>
          <w:szCs w:val="26"/>
        </w:rPr>
      </w:pPr>
    </w:p>
    <w:p w14:paraId="755E7BDE" w14:textId="77777777" w:rsidR="00FA7526" w:rsidRPr="00621051" w:rsidRDefault="00FA7526" w:rsidP="00FA7526">
      <w:pPr>
        <w:rPr>
          <w:sz w:val="26"/>
          <w:szCs w:val="26"/>
        </w:rPr>
      </w:pPr>
    </w:p>
    <w:p w14:paraId="44C2EBD5" w14:textId="77777777" w:rsidR="00FA7526" w:rsidRPr="00621051" w:rsidRDefault="00FA7526" w:rsidP="00FA7526">
      <w:pPr>
        <w:rPr>
          <w:sz w:val="26"/>
          <w:szCs w:val="26"/>
        </w:rPr>
      </w:pPr>
    </w:p>
    <w:p w14:paraId="04DE31B5" w14:textId="77777777" w:rsidR="00FA7526" w:rsidRPr="00621051" w:rsidRDefault="00FA7526" w:rsidP="00FA7526">
      <w:pPr>
        <w:rPr>
          <w:sz w:val="26"/>
          <w:szCs w:val="26"/>
        </w:rPr>
      </w:pPr>
    </w:p>
    <w:p w14:paraId="5B25B2BC" w14:textId="77777777" w:rsidR="00FA7526" w:rsidRPr="00621051" w:rsidRDefault="00FA7526" w:rsidP="00FA7526">
      <w:pPr>
        <w:rPr>
          <w:sz w:val="26"/>
          <w:szCs w:val="26"/>
        </w:rPr>
      </w:pPr>
    </w:p>
    <w:p w14:paraId="5046C929" w14:textId="77777777" w:rsidR="00FA7526" w:rsidRPr="00621051" w:rsidRDefault="00FA7526" w:rsidP="00FA7526">
      <w:pPr>
        <w:rPr>
          <w:sz w:val="26"/>
          <w:szCs w:val="26"/>
        </w:rPr>
      </w:pPr>
    </w:p>
    <w:p w14:paraId="46A01531" w14:textId="77777777" w:rsidR="00FA7526" w:rsidRPr="00621051" w:rsidRDefault="00FA7526" w:rsidP="00FA7526">
      <w:pPr>
        <w:rPr>
          <w:sz w:val="26"/>
          <w:szCs w:val="26"/>
        </w:rPr>
      </w:pPr>
    </w:p>
    <w:p w14:paraId="0659D6D7" w14:textId="77777777" w:rsidR="00FA7526" w:rsidRPr="00621051" w:rsidRDefault="00FA7526" w:rsidP="00FA7526">
      <w:pPr>
        <w:rPr>
          <w:sz w:val="26"/>
          <w:szCs w:val="26"/>
        </w:rPr>
      </w:pPr>
    </w:p>
    <w:p w14:paraId="3F93A802" w14:textId="77777777" w:rsidR="00FA7526" w:rsidRPr="00621051" w:rsidRDefault="00FA7526" w:rsidP="00FA7526">
      <w:pPr>
        <w:rPr>
          <w:sz w:val="26"/>
          <w:szCs w:val="26"/>
        </w:rPr>
      </w:pPr>
    </w:p>
    <w:p w14:paraId="1EA12D85" w14:textId="77777777" w:rsidR="00FA7526" w:rsidRPr="00621051" w:rsidRDefault="00FA7526" w:rsidP="00FA7526">
      <w:pPr>
        <w:rPr>
          <w:sz w:val="26"/>
          <w:szCs w:val="26"/>
        </w:rPr>
      </w:pPr>
    </w:p>
    <w:p w14:paraId="285C0429" w14:textId="77777777" w:rsidR="00FA7526" w:rsidRPr="00621051" w:rsidRDefault="00FA7526" w:rsidP="00FA7526">
      <w:pPr>
        <w:rPr>
          <w:sz w:val="26"/>
          <w:szCs w:val="26"/>
        </w:rPr>
      </w:pPr>
    </w:p>
    <w:p w14:paraId="6D185F40" w14:textId="77777777" w:rsidR="00FA7526" w:rsidRPr="00621051" w:rsidRDefault="00FA7526" w:rsidP="00FA7526">
      <w:pPr>
        <w:rPr>
          <w:sz w:val="26"/>
          <w:szCs w:val="26"/>
        </w:rPr>
      </w:pPr>
    </w:p>
    <w:p w14:paraId="5B0B0998" w14:textId="77777777" w:rsidR="00FA7526" w:rsidRPr="00621051" w:rsidRDefault="00FA7526" w:rsidP="00FA7526">
      <w:pPr>
        <w:rPr>
          <w:sz w:val="26"/>
          <w:szCs w:val="26"/>
        </w:rPr>
      </w:pPr>
    </w:p>
    <w:p w14:paraId="517BE30F" w14:textId="77777777" w:rsidR="00FA7526" w:rsidRPr="00621051" w:rsidRDefault="00FA7526" w:rsidP="00FA7526">
      <w:pPr>
        <w:rPr>
          <w:sz w:val="26"/>
          <w:szCs w:val="26"/>
        </w:rPr>
      </w:pPr>
    </w:p>
    <w:p w14:paraId="18C2A44C" w14:textId="77777777" w:rsidR="00FA7526" w:rsidRPr="00621051" w:rsidRDefault="00FA7526" w:rsidP="00FA7526">
      <w:pPr>
        <w:rPr>
          <w:sz w:val="26"/>
          <w:szCs w:val="26"/>
        </w:rPr>
      </w:pPr>
    </w:p>
    <w:p w14:paraId="7E25B605" w14:textId="77777777" w:rsidR="00FA7526" w:rsidRPr="00621051" w:rsidRDefault="00FA7526" w:rsidP="00FA7526">
      <w:pPr>
        <w:rPr>
          <w:sz w:val="26"/>
          <w:szCs w:val="26"/>
        </w:rPr>
      </w:pPr>
    </w:p>
    <w:p w14:paraId="07C4E9C9" w14:textId="77777777" w:rsidR="00FA7526" w:rsidRPr="00621051" w:rsidRDefault="00FA7526" w:rsidP="00FA7526">
      <w:pPr>
        <w:rPr>
          <w:sz w:val="26"/>
          <w:szCs w:val="26"/>
        </w:rPr>
      </w:pPr>
    </w:p>
    <w:p w14:paraId="28498330" w14:textId="77777777" w:rsidR="00FA7526" w:rsidRPr="00621051" w:rsidRDefault="00FA7526" w:rsidP="00FA7526">
      <w:pPr>
        <w:rPr>
          <w:sz w:val="26"/>
          <w:szCs w:val="26"/>
        </w:rPr>
      </w:pPr>
    </w:p>
    <w:p w14:paraId="273A80A3" w14:textId="74E08BD3" w:rsidR="00920D18" w:rsidRDefault="00920D18">
      <w:pPr>
        <w:widowControl/>
        <w:autoSpaceDE/>
        <w:autoSpaceDN/>
        <w:adjustRightInd/>
        <w:spacing w:after="200" w:line="276" w:lineRule="auto"/>
        <w:rPr>
          <w:sz w:val="26"/>
          <w:szCs w:val="26"/>
        </w:rPr>
      </w:pPr>
      <w:r>
        <w:rPr>
          <w:sz w:val="26"/>
          <w:szCs w:val="26"/>
        </w:rPr>
        <w:br w:type="page"/>
      </w:r>
    </w:p>
    <w:p w14:paraId="065CD452" w14:textId="3F991650" w:rsidR="00920D18" w:rsidRPr="003135DF" w:rsidRDefault="00920D18" w:rsidP="008F5FEA">
      <w:pPr>
        <w:numPr>
          <w:ilvl w:val="1"/>
          <w:numId w:val="31"/>
        </w:numPr>
        <w:spacing w:after="60"/>
        <w:contextualSpacing/>
        <w:jc w:val="both"/>
        <w:outlineLvl w:val="0"/>
        <w:rPr>
          <w:b/>
        </w:rPr>
      </w:pPr>
      <w:bookmarkStart w:id="251" w:name="_Ref96861029"/>
      <w:bookmarkStart w:id="252" w:name="_Toc309208644"/>
      <w:bookmarkStart w:id="253" w:name="_Toc425777419"/>
      <w:bookmarkStart w:id="254" w:name="_Ref90381523"/>
      <w:bookmarkStart w:id="255"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w:t>
      </w:r>
      <w:r>
        <w:rPr>
          <w:b/>
        </w:rPr>
        <w:t>4</w:t>
      </w:r>
      <w:r w:rsidRPr="003135DF">
        <w:rPr>
          <w:b/>
        </w:rPr>
        <w:t>)</w:t>
      </w:r>
      <w:bookmarkEnd w:id="251"/>
      <w:bookmarkEnd w:id="252"/>
      <w:bookmarkEnd w:id="253"/>
    </w:p>
    <w:p w14:paraId="3249FE0C" w14:textId="77777777" w:rsidR="00920D18" w:rsidRPr="00E42E71" w:rsidRDefault="00920D18" w:rsidP="008F5FEA">
      <w:pPr>
        <w:numPr>
          <w:ilvl w:val="2"/>
          <w:numId w:val="31"/>
        </w:numPr>
        <w:spacing w:after="60"/>
        <w:ind w:left="709"/>
        <w:contextualSpacing/>
        <w:outlineLvl w:val="0"/>
      </w:pPr>
      <w:bookmarkStart w:id="256" w:name="_Toc309208645"/>
      <w:bookmarkStart w:id="257" w:name="_Toc425777420"/>
      <w:r w:rsidRPr="00E42E71">
        <w:t>Форма письма о наличии у Участника закупки связей, носящих характер аффилированности с сотрудниками Заказчика или Организатора закупки</w:t>
      </w:r>
      <w:bookmarkEnd w:id="256"/>
      <w:bookmarkEnd w:id="257"/>
    </w:p>
    <w:p w14:paraId="5BA3DBEE" w14:textId="77777777" w:rsidR="00920D18" w:rsidRPr="003135DF" w:rsidRDefault="00920D18" w:rsidP="00920D18">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839124A" w14:textId="6EF9E10A" w:rsidR="00920D18" w:rsidRPr="00B41815" w:rsidRDefault="00920D18" w:rsidP="00920D18">
      <w:pPr>
        <w:rPr>
          <w:sz w:val="22"/>
          <w:szCs w:val="22"/>
        </w:rPr>
      </w:pPr>
      <w:r>
        <w:rPr>
          <w:sz w:val="26"/>
          <w:szCs w:val="26"/>
          <w:vertAlign w:val="superscript"/>
        </w:rPr>
        <w:t>Приложение</w:t>
      </w:r>
      <w:r>
        <w:rPr>
          <w:sz w:val="26"/>
          <w:szCs w:val="26"/>
          <w:vertAlign w:val="superscript"/>
          <w:lang w:val="en-US"/>
        </w:rPr>
        <w:t> </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007F745B" w14:textId="77777777" w:rsidR="00920D18" w:rsidRPr="003135DF" w:rsidRDefault="00920D18" w:rsidP="00920D18">
      <w:pPr>
        <w:spacing w:before="240" w:after="120"/>
        <w:jc w:val="center"/>
        <w:rPr>
          <w:b/>
        </w:rPr>
      </w:pPr>
      <w:r w:rsidRPr="003135DF">
        <w:rPr>
          <w:b/>
        </w:rPr>
        <w:t>Уважаемые господа!</w:t>
      </w:r>
    </w:p>
    <w:p w14:paraId="349F87DF" w14:textId="77777777" w:rsidR="00920D18" w:rsidRPr="000776FB" w:rsidRDefault="00920D18" w:rsidP="00920D18">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672C546C" w14:textId="77777777" w:rsidR="00920D18" w:rsidRPr="000776FB" w:rsidRDefault="00920D18" w:rsidP="008F5FEA">
      <w:pPr>
        <w:widowControl/>
        <w:numPr>
          <w:ilvl w:val="0"/>
          <w:numId w:val="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AAF937B" w14:textId="77777777" w:rsidR="00920D18" w:rsidRPr="000776FB" w:rsidRDefault="00920D18" w:rsidP="008F5FEA">
      <w:pPr>
        <w:widowControl/>
        <w:numPr>
          <w:ilvl w:val="0"/>
          <w:numId w:val="8"/>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2CB9A88E" w14:textId="77777777" w:rsidR="00920D18" w:rsidRPr="000776FB" w:rsidRDefault="00920D18" w:rsidP="008F5FEA">
      <w:pPr>
        <w:widowControl/>
        <w:numPr>
          <w:ilvl w:val="0"/>
          <w:numId w:val="8"/>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20D18" w14:paraId="34DD47C8" w14:textId="77777777" w:rsidTr="00442609">
        <w:tc>
          <w:tcPr>
            <w:tcW w:w="4644" w:type="dxa"/>
          </w:tcPr>
          <w:p w14:paraId="69842560" w14:textId="77777777" w:rsidR="00920D18" w:rsidRDefault="00920D18" w:rsidP="00442609">
            <w:pPr>
              <w:jc w:val="right"/>
              <w:rPr>
                <w:sz w:val="26"/>
                <w:szCs w:val="26"/>
              </w:rPr>
            </w:pPr>
          </w:p>
          <w:p w14:paraId="0D9AD342" w14:textId="77777777" w:rsidR="00920D18" w:rsidRPr="00F0507E" w:rsidRDefault="00920D18" w:rsidP="00442609">
            <w:pPr>
              <w:jc w:val="right"/>
              <w:rPr>
                <w:sz w:val="26"/>
                <w:szCs w:val="26"/>
              </w:rPr>
            </w:pPr>
            <w:r>
              <w:rPr>
                <w:sz w:val="26"/>
                <w:szCs w:val="26"/>
              </w:rPr>
              <w:t>___________________________</w:t>
            </w:r>
            <w:r w:rsidRPr="00F0507E">
              <w:rPr>
                <w:sz w:val="26"/>
                <w:szCs w:val="26"/>
              </w:rPr>
              <w:t>_______</w:t>
            </w:r>
          </w:p>
          <w:p w14:paraId="07A7365D" w14:textId="77777777" w:rsidR="00920D18" w:rsidRPr="00D46F55" w:rsidRDefault="00920D18" w:rsidP="00442609">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920D18" w14:paraId="46A41B8D" w14:textId="77777777" w:rsidTr="00442609">
        <w:tc>
          <w:tcPr>
            <w:tcW w:w="4644" w:type="dxa"/>
          </w:tcPr>
          <w:p w14:paraId="28178DC3" w14:textId="77777777" w:rsidR="00920D18" w:rsidRPr="00F0507E" w:rsidRDefault="00920D18" w:rsidP="00442609">
            <w:pPr>
              <w:jc w:val="right"/>
              <w:rPr>
                <w:sz w:val="26"/>
                <w:szCs w:val="26"/>
              </w:rPr>
            </w:pPr>
            <w:r>
              <w:rPr>
                <w:sz w:val="26"/>
                <w:szCs w:val="26"/>
              </w:rPr>
              <w:t>_________________</w:t>
            </w:r>
            <w:r w:rsidRPr="00F0507E">
              <w:rPr>
                <w:sz w:val="26"/>
                <w:szCs w:val="26"/>
              </w:rPr>
              <w:t>_________________</w:t>
            </w:r>
          </w:p>
          <w:p w14:paraId="2AA63DF8" w14:textId="77777777" w:rsidR="00920D18" w:rsidRPr="00D46F55" w:rsidRDefault="00920D18" w:rsidP="00442609">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0C1BC80" w14:textId="77777777" w:rsidR="00920D18" w:rsidRPr="002008A1" w:rsidRDefault="00920D18" w:rsidP="00920D18">
      <w:pPr>
        <w:widowControl/>
        <w:autoSpaceDE/>
        <w:autoSpaceDN/>
        <w:adjustRightInd/>
        <w:ind w:left="1497"/>
        <w:jc w:val="both"/>
        <w:rPr>
          <w:sz w:val="26"/>
          <w:szCs w:val="26"/>
        </w:rPr>
      </w:pPr>
    </w:p>
    <w:p w14:paraId="436950E4" w14:textId="77777777" w:rsidR="00920D18" w:rsidRDefault="00920D18" w:rsidP="00920D18">
      <w:pPr>
        <w:pBdr>
          <w:bottom w:val="single" w:sz="4" w:space="1" w:color="auto"/>
        </w:pBdr>
        <w:shd w:val="clear" w:color="auto" w:fill="E0E0E0"/>
        <w:ind w:right="21"/>
        <w:jc w:val="center"/>
        <w:rPr>
          <w:b/>
          <w:color w:val="000000"/>
          <w:spacing w:val="36"/>
        </w:rPr>
        <w:sectPr w:rsidR="00920D18"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3A51253A" w14:textId="77777777" w:rsidR="00920D18" w:rsidRPr="003135DF" w:rsidRDefault="00920D18" w:rsidP="008F5FEA">
      <w:pPr>
        <w:numPr>
          <w:ilvl w:val="2"/>
          <w:numId w:val="31"/>
        </w:numPr>
        <w:spacing w:after="60"/>
        <w:ind w:left="709"/>
        <w:contextualSpacing/>
        <w:outlineLvl w:val="0"/>
      </w:pPr>
      <w:bookmarkStart w:id="258" w:name="_Toc309208646"/>
      <w:bookmarkStart w:id="259" w:name="_Toc425777421"/>
      <w:r w:rsidRPr="003135DF">
        <w:lastRenderedPageBreak/>
        <w:t>Инструкции по заполнению</w:t>
      </w:r>
      <w:bookmarkEnd w:id="258"/>
      <w:bookmarkEnd w:id="259"/>
    </w:p>
    <w:p w14:paraId="560DF936" w14:textId="77777777" w:rsidR="00920D18" w:rsidRPr="003135DF" w:rsidRDefault="00920D18" w:rsidP="008F5FEA">
      <w:pPr>
        <w:numPr>
          <w:ilvl w:val="3"/>
          <w:numId w:val="31"/>
        </w:numPr>
        <w:spacing w:after="60"/>
        <w:contextualSpacing/>
        <w:jc w:val="both"/>
        <w:outlineLvl w:val="0"/>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14:paraId="711E6FF8" w14:textId="77777777" w:rsidR="00920D18" w:rsidRPr="003135DF" w:rsidRDefault="00920D18" w:rsidP="008F5FEA">
      <w:pPr>
        <w:numPr>
          <w:ilvl w:val="3"/>
          <w:numId w:val="31"/>
        </w:numPr>
        <w:spacing w:after="60"/>
        <w:contextualSpacing/>
        <w:jc w:val="both"/>
        <w:outlineLvl w:val="0"/>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37BA77C1" w14:textId="77777777" w:rsidR="00920D18" w:rsidRPr="003135DF" w:rsidRDefault="00920D18" w:rsidP="008F5FEA">
      <w:pPr>
        <w:numPr>
          <w:ilvl w:val="3"/>
          <w:numId w:val="31"/>
        </w:numPr>
        <w:spacing w:after="60"/>
        <w:contextualSpacing/>
        <w:jc w:val="both"/>
        <w:outlineLvl w:val="0"/>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667FB9">
        <w:t>[указывается наименование Участника закупки]</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14:paraId="0790E7EE" w14:textId="0AD246EE" w:rsidR="00920D18" w:rsidRPr="003135DF" w:rsidRDefault="00920D18" w:rsidP="008F5FEA">
      <w:pPr>
        <w:numPr>
          <w:ilvl w:val="3"/>
          <w:numId w:val="31"/>
        </w:numPr>
        <w:spacing w:after="60"/>
        <w:contextualSpacing/>
        <w:jc w:val="both"/>
        <w:outlineLvl w:val="0"/>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или иной организацией, подготовившей проектную документацию, спецификацию и другие документы непосредственно связанные с проведением данно</w:t>
      </w:r>
      <w:r w:rsidR="00442609">
        <w:t>й</w:t>
      </w:r>
      <w:r w:rsidRPr="003135DF">
        <w:t xml:space="preserve">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54"/>
      <w:bookmarkEnd w:id="255"/>
    </w:p>
    <w:p w14:paraId="656106C6" w14:textId="17FF4D88" w:rsidR="00442609" w:rsidRDefault="00442609">
      <w:pPr>
        <w:widowControl/>
        <w:autoSpaceDE/>
        <w:autoSpaceDN/>
        <w:adjustRightInd/>
        <w:spacing w:after="200" w:line="276" w:lineRule="auto"/>
        <w:rPr>
          <w:sz w:val="26"/>
          <w:szCs w:val="26"/>
        </w:rPr>
      </w:pPr>
    </w:p>
    <w:p w14:paraId="34C633F2" w14:textId="77777777" w:rsidR="00297AA2" w:rsidRPr="00621051" w:rsidRDefault="00297AA2" w:rsidP="00FA7526">
      <w:pPr>
        <w:rPr>
          <w:sz w:val="26"/>
          <w:szCs w:val="26"/>
        </w:rPr>
        <w:sectPr w:rsidR="00297AA2" w:rsidRPr="00621051" w:rsidSect="00F27CCD">
          <w:pgSz w:w="11906" w:h="16838"/>
          <w:pgMar w:top="1134" w:right="707" w:bottom="1134" w:left="1701" w:header="708" w:footer="708" w:gutter="0"/>
          <w:cols w:space="708"/>
          <w:docGrid w:linePitch="360"/>
        </w:sectPr>
      </w:pPr>
    </w:p>
    <w:p w14:paraId="57F6A09F" w14:textId="7CD74592" w:rsidR="00297AA2" w:rsidRPr="00621051" w:rsidRDefault="00297AA2" w:rsidP="008F5FEA">
      <w:pPr>
        <w:numPr>
          <w:ilvl w:val="1"/>
          <w:numId w:val="31"/>
        </w:numPr>
        <w:spacing w:after="60"/>
        <w:contextualSpacing/>
        <w:outlineLvl w:val="0"/>
        <w:rPr>
          <w:b/>
        </w:rPr>
      </w:pPr>
      <w:bookmarkStart w:id="260" w:name="_Toc422244261"/>
      <w:bookmarkStart w:id="261" w:name="_Toc515552782"/>
      <w:bookmarkStart w:id="262" w:name="_Toc524681619"/>
      <w:r w:rsidRPr="00621051">
        <w:rPr>
          <w:b/>
        </w:rPr>
        <w:lastRenderedPageBreak/>
        <w:t>Опись документов, содержащихся в заявке на участие в закупке (</w:t>
      </w:r>
      <w:r w:rsidR="00842954" w:rsidRPr="00621051">
        <w:rPr>
          <w:b/>
        </w:rPr>
        <w:t xml:space="preserve">форма </w:t>
      </w:r>
      <w:r w:rsidR="00174233">
        <w:rPr>
          <w:b/>
        </w:rPr>
        <w:t>5</w:t>
      </w:r>
      <w:r w:rsidRPr="00621051">
        <w:rPr>
          <w:b/>
        </w:rPr>
        <w:t>)</w:t>
      </w:r>
      <w:bookmarkEnd w:id="260"/>
      <w:bookmarkEnd w:id="261"/>
      <w:bookmarkEnd w:id="262"/>
    </w:p>
    <w:p w14:paraId="2B7CCA88" w14:textId="76A81C4B" w:rsidR="00297AA2" w:rsidRPr="00621051" w:rsidRDefault="00297AA2" w:rsidP="008F5FEA">
      <w:pPr>
        <w:numPr>
          <w:ilvl w:val="2"/>
          <w:numId w:val="31"/>
        </w:numPr>
        <w:spacing w:after="60"/>
        <w:ind w:left="709"/>
        <w:contextualSpacing/>
        <w:outlineLvl w:val="0"/>
      </w:pPr>
      <w:bookmarkStart w:id="263" w:name="_Toc422244262"/>
      <w:bookmarkStart w:id="264" w:name="_Toc515552783"/>
      <w:bookmarkStart w:id="265" w:name="_Toc524681620"/>
      <w:r w:rsidRPr="00621051">
        <w:t xml:space="preserve"> Форма описи документов, содержащихся в заявке на участие в закупке</w:t>
      </w:r>
      <w:bookmarkEnd w:id="263"/>
      <w:bookmarkEnd w:id="264"/>
      <w:bookmarkEnd w:id="265"/>
    </w:p>
    <w:p w14:paraId="6D728F62" w14:textId="77777777" w:rsidR="00297AA2" w:rsidRPr="00621051" w:rsidRDefault="00297AA2" w:rsidP="00297AA2">
      <w:pPr>
        <w:pBdr>
          <w:top w:val="single" w:sz="4" w:space="1" w:color="auto"/>
        </w:pBdr>
        <w:shd w:val="clear" w:color="auto" w:fill="E0E0E0"/>
        <w:ind w:right="21"/>
        <w:jc w:val="center"/>
        <w:rPr>
          <w:b/>
          <w:color w:val="000000"/>
          <w:spacing w:val="36"/>
        </w:rPr>
      </w:pPr>
      <w:r w:rsidRPr="00621051">
        <w:rPr>
          <w:b/>
          <w:color w:val="000000"/>
          <w:spacing w:val="36"/>
        </w:rPr>
        <w:t>начало формы</w:t>
      </w:r>
    </w:p>
    <w:p w14:paraId="5EF3837B" w14:textId="48ED18C9" w:rsidR="00297AA2" w:rsidRPr="00621051" w:rsidRDefault="00297AA2" w:rsidP="00297AA2">
      <w:pPr>
        <w:rPr>
          <w:color w:val="000000"/>
          <w:sz w:val="22"/>
          <w:szCs w:val="22"/>
        </w:rPr>
      </w:pPr>
      <w:r w:rsidRPr="00621051">
        <w:rPr>
          <w:sz w:val="26"/>
          <w:szCs w:val="26"/>
          <w:vertAlign w:val="superscript"/>
        </w:rPr>
        <w:t>Приложение к письму о подаче оферты</w:t>
      </w:r>
      <w:r w:rsidRPr="00621051">
        <w:rPr>
          <w:sz w:val="26"/>
          <w:szCs w:val="26"/>
          <w:vertAlign w:val="superscript"/>
        </w:rPr>
        <w:br/>
        <w:t>от «____»_____________ года №_______</w:t>
      </w:r>
    </w:p>
    <w:p w14:paraId="3F0800A4" w14:textId="77777777" w:rsidR="00297AA2" w:rsidRPr="00621051" w:rsidRDefault="00297AA2" w:rsidP="00297AA2">
      <w:pPr>
        <w:spacing w:before="240" w:after="120"/>
        <w:jc w:val="center"/>
        <w:rPr>
          <w:b/>
        </w:rPr>
      </w:pPr>
      <w:r w:rsidRPr="00621051">
        <w:rPr>
          <w:b/>
        </w:rPr>
        <w:t>Опись документов, содержащихся в заявке на участие в закупке</w:t>
      </w:r>
    </w:p>
    <w:p w14:paraId="310D7031" w14:textId="01CD2130" w:rsidR="00297AA2" w:rsidRPr="00621051" w:rsidRDefault="00297AA2" w:rsidP="00297AA2">
      <w:pPr>
        <w:spacing w:after="120"/>
        <w:jc w:val="both"/>
        <w:rPr>
          <w:sz w:val="26"/>
          <w:szCs w:val="26"/>
        </w:rPr>
      </w:pPr>
      <w:r w:rsidRPr="00621051">
        <w:t xml:space="preserve">Наименование </w:t>
      </w:r>
      <w:r w:rsidR="00CF5889">
        <w:t>Участник</w:t>
      </w:r>
      <w:r w:rsidRPr="00621051">
        <w:t>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621051" w14:paraId="73759085"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B95CEC1" w14:textId="77777777" w:rsidR="00297AA2" w:rsidRPr="00621051" w:rsidRDefault="00297AA2" w:rsidP="00297AA2">
            <w:pPr>
              <w:snapToGrid w:val="0"/>
              <w:jc w:val="center"/>
              <w:rPr>
                <w:sz w:val="22"/>
                <w:szCs w:val="22"/>
              </w:rPr>
            </w:pPr>
            <w:r w:rsidRPr="00621051">
              <w:rPr>
                <w:sz w:val="22"/>
                <w:szCs w:val="22"/>
              </w:rPr>
              <w:t>№</w:t>
            </w:r>
            <w:r w:rsidRPr="00621051">
              <w:rPr>
                <w:sz w:val="22"/>
                <w:szCs w:val="22"/>
                <w:lang w:val="en-US"/>
              </w:rPr>
              <w:t xml:space="preserve"> </w:t>
            </w:r>
            <w:r w:rsidRPr="00621051">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29C2D6" w14:textId="77777777" w:rsidR="00297AA2" w:rsidRPr="00621051" w:rsidRDefault="00297AA2" w:rsidP="00297AA2">
            <w:pPr>
              <w:snapToGrid w:val="0"/>
              <w:jc w:val="center"/>
              <w:rPr>
                <w:sz w:val="22"/>
                <w:szCs w:val="22"/>
              </w:rPr>
            </w:pPr>
            <w:r w:rsidRPr="00621051">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6248E57" w14:textId="77777777" w:rsidR="00297AA2" w:rsidRPr="00621051" w:rsidRDefault="00297AA2" w:rsidP="00297AA2">
            <w:pPr>
              <w:snapToGrid w:val="0"/>
              <w:jc w:val="center"/>
              <w:rPr>
                <w:sz w:val="22"/>
                <w:szCs w:val="22"/>
              </w:rPr>
            </w:pPr>
            <w:r w:rsidRPr="00621051">
              <w:rPr>
                <w:sz w:val="22"/>
                <w:szCs w:val="22"/>
              </w:rPr>
              <w:t>Информация о представленных документах (да/нет)</w:t>
            </w:r>
          </w:p>
        </w:tc>
      </w:tr>
      <w:tr w:rsidR="00297AA2" w:rsidRPr="00621051" w14:paraId="296F38E6"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363455" w14:textId="77777777" w:rsidR="00297AA2" w:rsidRPr="00621051" w:rsidRDefault="00297AA2" w:rsidP="00297AA2">
            <w:pPr>
              <w:snapToGrid w:val="0"/>
              <w:jc w:val="center"/>
              <w:rPr>
                <w:i/>
                <w:sz w:val="18"/>
                <w:szCs w:val="18"/>
              </w:rPr>
            </w:pPr>
            <w:r w:rsidRPr="00621051">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8257A7" w14:textId="77777777" w:rsidR="00297AA2" w:rsidRPr="00621051" w:rsidRDefault="00297AA2" w:rsidP="00297AA2">
            <w:pPr>
              <w:snapToGrid w:val="0"/>
              <w:jc w:val="center"/>
              <w:rPr>
                <w:i/>
                <w:sz w:val="18"/>
                <w:szCs w:val="18"/>
              </w:rPr>
            </w:pPr>
            <w:r w:rsidRPr="00621051">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69730B" w14:textId="77777777" w:rsidR="00297AA2" w:rsidRPr="00621051" w:rsidRDefault="00297AA2" w:rsidP="00297AA2">
            <w:pPr>
              <w:snapToGrid w:val="0"/>
              <w:jc w:val="center"/>
              <w:rPr>
                <w:i/>
                <w:sz w:val="18"/>
                <w:szCs w:val="18"/>
              </w:rPr>
            </w:pPr>
            <w:r w:rsidRPr="00621051">
              <w:rPr>
                <w:i/>
                <w:sz w:val="18"/>
                <w:szCs w:val="18"/>
              </w:rPr>
              <w:t>3</w:t>
            </w:r>
          </w:p>
        </w:tc>
      </w:tr>
      <w:tr w:rsidR="00297AA2" w:rsidRPr="00621051" w14:paraId="3E90C2ED" w14:textId="77777777" w:rsidTr="00297AA2">
        <w:tc>
          <w:tcPr>
            <w:tcW w:w="675" w:type="dxa"/>
            <w:tcBorders>
              <w:top w:val="single" w:sz="4" w:space="0" w:color="auto"/>
              <w:left w:val="single" w:sz="4" w:space="0" w:color="auto"/>
              <w:bottom w:val="single" w:sz="4" w:space="0" w:color="auto"/>
              <w:right w:val="single" w:sz="4" w:space="0" w:color="auto"/>
            </w:tcBorders>
          </w:tcPr>
          <w:p w14:paraId="2AE6A978"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6E00393B"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9A08811" w14:textId="77777777" w:rsidR="00297AA2" w:rsidRPr="00621051" w:rsidRDefault="00297AA2" w:rsidP="00297AA2">
            <w:pPr>
              <w:snapToGrid w:val="0"/>
            </w:pPr>
          </w:p>
        </w:tc>
      </w:tr>
      <w:tr w:rsidR="00297AA2" w:rsidRPr="00621051" w14:paraId="44F3995A" w14:textId="77777777" w:rsidTr="00297AA2">
        <w:tc>
          <w:tcPr>
            <w:tcW w:w="675" w:type="dxa"/>
            <w:tcBorders>
              <w:top w:val="single" w:sz="4" w:space="0" w:color="auto"/>
              <w:left w:val="single" w:sz="4" w:space="0" w:color="auto"/>
              <w:bottom w:val="single" w:sz="4" w:space="0" w:color="auto"/>
              <w:right w:val="single" w:sz="4" w:space="0" w:color="auto"/>
            </w:tcBorders>
          </w:tcPr>
          <w:p w14:paraId="5292D444"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5E60A32"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2203AB" w14:textId="77777777" w:rsidR="00297AA2" w:rsidRPr="00621051" w:rsidRDefault="00297AA2" w:rsidP="00297AA2">
            <w:pPr>
              <w:snapToGrid w:val="0"/>
            </w:pPr>
          </w:p>
        </w:tc>
      </w:tr>
      <w:tr w:rsidR="00297AA2" w:rsidRPr="00621051" w14:paraId="7A9EDADC" w14:textId="77777777" w:rsidTr="00297AA2">
        <w:tc>
          <w:tcPr>
            <w:tcW w:w="675" w:type="dxa"/>
            <w:tcBorders>
              <w:top w:val="single" w:sz="4" w:space="0" w:color="auto"/>
              <w:left w:val="single" w:sz="4" w:space="0" w:color="auto"/>
              <w:bottom w:val="single" w:sz="4" w:space="0" w:color="auto"/>
              <w:right w:val="single" w:sz="4" w:space="0" w:color="auto"/>
            </w:tcBorders>
          </w:tcPr>
          <w:p w14:paraId="504EF08E"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F6F4FC6"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54571D" w14:textId="77777777" w:rsidR="00297AA2" w:rsidRPr="00621051" w:rsidRDefault="00297AA2" w:rsidP="00297AA2">
            <w:pPr>
              <w:snapToGrid w:val="0"/>
            </w:pPr>
          </w:p>
        </w:tc>
      </w:tr>
      <w:tr w:rsidR="00297AA2" w:rsidRPr="00621051" w14:paraId="1745C2BD" w14:textId="77777777" w:rsidTr="00297AA2">
        <w:tc>
          <w:tcPr>
            <w:tcW w:w="675" w:type="dxa"/>
            <w:tcBorders>
              <w:top w:val="single" w:sz="4" w:space="0" w:color="auto"/>
              <w:left w:val="single" w:sz="4" w:space="0" w:color="auto"/>
              <w:bottom w:val="single" w:sz="4" w:space="0" w:color="auto"/>
              <w:right w:val="single" w:sz="4" w:space="0" w:color="auto"/>
            </w:tcBorders>
          </w:tcPr>
          <w:p w14:paraId="3B3F1658"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E490183"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1CBECBC" w14:textId="77777777" w:rsidR="00297AA2" w:rsidRPr="00621051" w:rsidRDefault="00297AA2" w:rsidP="00297AA2">
            <w:pPr>
              <w:snapToGrid w:val="0"/>
            </w:pPr>
          </w:p>
        </w:tc>
      </w:tr>
      <w:tr w:rsidR="00297AA2" w:rsidRPr="00621051" w14:paraId="044A9D3A" w14:textId="77777777" w:rsidTr="00297AA2">
        <w:tc>
          <w:tcPr>
            <w:tcW w:w="675" w:type="dxa"/>
            <w:tcBorders>
              <w:top w:val="single" w:sz="4" w:space="0" w:color="auto"/>
              <w:left w:val="single" w:sz="4" w:space="0" w:color="auto"/>
              <w:bottom w:val="single" w:sz="4" w:space="0" w:color="auto"/>
              <w:right w:val="single" w:sz="4" w:space="0" w:color="auto"/>
            </w:tcBorders>
          </w:tcPr>
          <w:p w14:paraId="6A4C895A"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3E207C"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0DFE9" w14:textId="77777777" w:rsidR="00297AA2" w:rsidRPr="00621051" w:rsidRDefault="00297AA2" w:rsidP="00297AA2">
            <w:pPr>
              <w:snapToGrid w:val="0"/>
            </w:pPr>
          </w:p>
        </w:tc>
      </w:tr>
      <w:tr w:rsidR="00297AA2" w:rsidRPr="00621051" w14:paraId="6AC992D1" w14:textId="77777777" w:rsidTr="00297AA2">
        <w:tc>
          <w:tcPr>
            <w:tcW w:w="675" w:type="dxa"/>
            <w:tcBorders>
              <w:top w:val="single" w:sz="4" w:space="0" w:color="auto"/>
              <w:left w:val="single" w:sz="4" w:space="0" w:color="auto"/>
              <w:bottom w:val="single" w:sz="4" w:space="0" w:color="auto"/>
              <w:right w:val="single" w:sz="4" w:space="0" w:color="auto"/>
            </w:tcBorders>
          </w:tcPr>
          <w:p w14:paraId="3D7E7AA9"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8346EE6"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8F4EA9" w14:textId="77777777" w:rsidR="00297AA2" w:rsidRPr="00621051" w:rsidRDefault="00297AA2" w:rsidP="00297AA2">
            <w:pPr>
              <w:snapToGrid w:val="0"/>
            </w:pPr>
          </w:p>
        </w:tc>
      </w:tr>
      <w:tr w:rsidR="00297AA2" w:rsidRPr="00621051" w14:paraId="47616737" w14:textId="77777777" w:rsidTr="00297AA2">
        <w:tc>
          <w:tcPr>
            <w:tcW w:w="675" w:type="dxa"/>
            <w:tcBorders>
              <w:top w:val="single" w:sz="4" w:space="0" w:color="auto"/>
              <w:left w:val="single" w:sz="4" w:space="0" w:color="auto"/>
              <w:bottom w:val="single" w:sz="4" w:space="0" w:color="auto"/>
              <w:right w:val="single" w:sz="4" w:space="0" w:color="auto"/>
            </w:tcBorders>
          </w:tcPr>
          <w:p w14:paraId="52124B91"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2E9EC65"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1E95B1" w14:textId="77777777" w:rsidR="00297AA2" w:rsidRPr="00621051" w:rsidRDefault="00297AA2" w:rsidP="00297AA2">
            <w:pPr>
              <w:snapToGrid w:val="0"/>
            </w:pPr>
          </w:p>
        </w:tc>
      </w:tr>
      <w:tr w:rsidR="00297AA2" w:rsidRPr="00621051" w14:paraId="0177DF98" w14:textId="77777777" w:rsidTr="00297AA2">
        <w:tc>
          <w:tcPr>
            <w:tcW w:w="675" w:type="dxa"/>
            <w:tcBorders>
              <w:top w:val="single" w:sz="4" w:space="0" w:color="auto"/>
              <w:left w:val="single" w:sz="4" w:space="0" w:color="auto"/>
              <w:bottom w:val="single" w:sz="4" w:space="0" w:color="auto"/>
              <w:right w:val="single" w:sz="4" w:space="0" w:color="auto"/>
            </w:tcBorders>
          </w:tcPr>
          <w:p w14:paraId="7EC1807F"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06B7EF9"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6F2F399" w14:textId="77777777" w:rsidR="00297AA2" w:rsidRPr="00621051" w:rsidRDefault="00297AA2" w:rsidP="00297AA2">
            <w:pPr>
              <w:snapToGrid w:val="0"/>
            </w:pPr>
          </w:p>
        </w:tc>
      </w:tr>
      <w:tr w:rsidR="00297AA2" w:rsidRPr="00621051" w14:paraId="17B26756" w14:textId="77777777" w:rsidTr="00297AA2">
        <w:tc>
          <w:tcPr>
            <w:tcW w:w="675" w:type="dxa"/>
            <w:tcBorders>
              <w:top w:val="single" w:sz="4" w:space="0" w:color="auto"/>
              <w:left w:val="single" w:sz="4" w:space="0" w:color="auto"/>
              <w:bottom w:val="single" w:sz="4" w:space="0" w:color="auto"/>
              <w:right w:val="single" w:sz="4" w:space="0" w:color="auto"/>
            </w:tcBorders>
          </w:tcPr>
          <w:p w14:paraId="6EC987BB"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4691602"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E7E2086" w14:textId="77777777" w:rsidR="00297AA2" w:rsidRPr="00621051" w:rsidRDefault="00297AA2" w:rsidP="00297AA2">
            <w:pPr>
              <w:snapToGrid w:val="0"/>
            </w:pPr>
          </w:p>
        </w:tc>
      </w:tr>
      <w:tr w:rsidR="00297AA2" w:rsidRPr="00621051" w14:paraId="50FA2E4B" w14:textId="77777777" w:rsidTr="00297AA2">
        <w:tc>
          <w:tcPr>
            <w:tcW w:w="675" w:type="dxa"/>
            <w:tcBorders>
              <w:top w:val="single" w:sz="4" w:space="0" w:color="auto"/>
              <w:left w:val="single" w:sz="4" w:space="0" w:color="auto"/>
              <w:bottom w:val="single" w:sz="4" w:space="0" w:color="auto"/>
              <w:right w:val="single" w:sz="4" w:space="0" w:color="auto"/>
            </w:tcBorders>
          </w:tcPr>
          <w:p w14:paraId="3232F9A0"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89F4F7B"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2B91227" w14:textId="77777777" w:rsidR="00297AA2" w:rsidRPr="00621051" w:rsidRDefault="00297AA2" w:rsidP="00297AA2">
            <w:pPr>
              <w:snapToGrid w:val="0"/>
            </w:pPr>
          </w:p>
        </w:tc>
      </w:tr>
      <w:tr w:rsidR="00297AA2" w:rsidRPr="00621051" w14:paraId="5F0A25CE" w14:textId="77777777" w:rsidTr="00297AA2">
        <w:tc>
          <w:tcPr>
            <w:tcW w:w="675" w:type="dxa"/>
            <w:tcBorders>
              <w:top w:val="single" w:sz="4" w:space="0" w:color="auto"/>
              <w:left w:val="single" w:sz="4" w:space="0" w:color="auto"/>
              <w:bottom w:val="single" w:sz="4" w:space="0" w:color="auto"/>
              <w:right w:val="single" w:sz="4" w:space="0" w:color="auto"/>
            </w:tcBorders>
          </w:tcPr>
          <w:p w14:paraId="28CEE211"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3C37274"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0AA289" w14:textId="77777777" w:rsidR="00297AA2" w:rsidRPr="00621051" w:rsidRDefault="00297AA2" w:rsidP="00297AA2">
            <w:pPr>
              <w:snapToGrid w:val="0"/>
            </w:pPr>
          </w:p>
        </w:tc>
      </w:tr>
      <w:tr w:rsidR="00297AA2" w:rsidRPr="00621051" w14:paraId="2E55ECAE" w14:textId="77777777" w:rsidTr="00297AA2">
        <w:tc>
          <w:tcPr>
            <w:tcW w:w="675" w:type="dxa"/>
            <w:tcBorders>
              <w:top w:val="single" w:sz="4" w:space="0" w:color="auto"/>
              <w:left w:val="single" w:sz="4" w:space="0" w:color="auto"/>
              <w:bottom w:val="single" w:sz="4" w:space="0" w:color="auto"/>
              <w:right w:val="single" w:sz="4" w:space="0" w:color="auto"/>
            </w:tcBorders>
          </w:tcPr>
          <w:p w14:paraId="235926FB"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E39282D"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1C71AA4" w14:textId="77777777" w:rsidR="00297AA2" w:rsidRPr="00621051" w:rsidRDefault="00297AA2" w:rsidP="00297AA2">
            <w:pPr>
              <w:snapToGrid w:val="0"/>
            </w:pPr>
          </w:p>
        </w:tc>
      </w:tr>
      <w:tr w:rsidR="00297AA2" w:rsidRPr="00621051" w14:paraId="4168AA5E" w14:textId="77777777" w:rsidTr="00297AA2">
        <w:tc>
          <w:tcPr>
            <w:tcW w:w="675" w:type="dxa"/>
            <w:tcBorders>
              <w:top w:val="single" w:sz="4" w:space="0" w:color="auto"/>
              <w:left w:val="single" w:sz="4" w:space="0" w:color="auto"/>
              <w:bottom w:val="single" w:sz="4" w:space="0" w:color="auto"/>
              <w:right w:val="single" w:sz="4" w:space="0" w:color="auto"/>
            </w:tcBorders>
          </w:tcPr>
          <w:p w14:paraId="3165A6A7"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3B72D89"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5AA494" w14:textId="77777777" w:rsidR="00297AA2" w:rsidRPr="00621051" w:rsidRDefault="00297AA2" w:rsidP="00297AA2">
            <w:pPr>
              <w:snapToGrid w:val="0"/>
            </w:pPr>
          </w:p>
        </w:tc>
      </w:tr>
      <w:tr w:rsidR="00297AA2" w:rsidRPr="00621051" w14:paraId="7FFC70EE" w14:textId="77777777" w:rsidTr="00297AA2">
        <w:tc>
          <w:tcPr>
            <w:tcW w:w="675" w:type="dxa"/>
            <w:tcBorders>
              <w:top w:val="single" w:sz="4" w:space="0" w:color="auto"/>
              <w:left w:val="single" w:sz="4" w:space="0" w:color="auto"/>
              <w:bottom w:val="single" w:sz="4" w:space="0" w:color="auto"/>
              <w:right w:val="single" w:sz="4" w:space="0" w:color="auto"/>
            </w:tcBorders>
          </w:tcPr>
          <w:p w14:paraId="675CA180"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7ACA508"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5441592" w14:textId="77777777" w:rsidR="00297AA2" w:rsidRPr="00621051" w:rsidRDefault="00297AA2" w:rsidP="00297AA2">
            <w:pPr>
              <w:snapToGrid w:val="0"/>
            </w:pPr>
          </w:p>
        </w:tc>
      </w:tr>
      <w:tr w:rsidR="00297AA2" w:rsidRPr="00621051" w14:paraId="5FC5A8F7" w14:textId="77777777" w:rsidTr="00297AA2">
        <w:tc>
          <w:tcPr>
            <w:tcW w:w="675" w:type="dxa"/>
            <w:tcBorders>
              <w:top w:val="single" w:sz="4" w:space="0" w:color="auto"/>
              <w:left w:val="single" w:sz="4" w:space="0" w:color="auto"/>
              <w:bottom w:val="single" w:sz="4" w:space="0" w:color="auto"/>
              <w:right w:val="single" w:sz="4" w:space="0" w:color="auto"/>
            </w:tcBorders>
          </w:tcPr>
          <w:p w14:paraId="12855413"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FF708E3"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31CB7D7" w14:textId="77777777" w:rsidR="00297AA2" w:rsidRPr="00621051" w:rsidRDefault="00297AA2" w:rsidP="00297AA2">
            <w:pPr>
              <w:snapToGrid w:val="0"/>
            </w:pPr>
          </w:p>
        </w:tc>
      </w:tr>
      <w:tr w:rsidR="00297AA2" w:rsidRPr="00621051" w14:paraId="428C6246" w14:textId="77777777" w:rsidTr="00297AA2">
        <w:tc>
          <w:tcPr>
            <w:tcW w:w="675" w:type="dxa"/>
            <w:tcBorders>
              <w:top w:val="single" w:sz="4" w:space="0" w:color="auto"/>
              <w:left w:val="single" w:sz="4" w:space="0" w:color="auto"/>
              <w:bottom w:val="single" w:sz="4" w:space="0" w:color="auto"/>
              <w:right w:val="single" w:sz="4" w:space="0" w:color="auto"/>
            </w:tcBorders>
          </w:tcPr>
          <w:p w14:paraId="3CF00138"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E6B93FD"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0193829" w14:textId="77777777" w:rsidR="00297AA2" w:rsidRPr="00621051" w:rsidRDefault="00297AA2" w:rsidP="00297AA2">
            <w:pPr>
              <w:snapToGrid w:val="0"/>
            </w:pPr>
          </w:p>
        </w:tc>
      </w:tr>
      <w:tr w:rsidR="00297AA2" w:rsidRPr="00621051" w14:paraId="3E0E5102" w14:textId="77777777" w:rsidTr="00297AA2">
        <w:tc>
          <w:tcPr>
            <w:tcW w:w="675" w:type="dxa"/>
            <w:tcBorders>
              <w:top w:val="single" w:sz="4" w:space="0" w:color="auto"/>
              <w:left w:val="single" w:sz="4" w:space="0" w:color="auto"/>
              <w:bottom w:val="single" w:sz="4" w:space="0" w:color="auto"/>
              <w:right w:val="single" w:sz="4" w:space="0" w:color="auto"/>
            </w:tcBorders>
          </w:tcPr>
          <w:p w14:paraId="1EA2E80E"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AAD25A5" w14:textId="77777777" w:rsidR="00297AA2" w:rsidRPr="00621051"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F8A0C80" w14:textId="77777777" w:rsidR="00297AA2" w:rsidRPr="00621051" w:rsidRDefault="00297AA2" w:rsidP="00297AA2">
            <w:pPr>
              <w:snapToGrid w:val="0"/>
            </w:pPr>
          </w:p>
        </w:tc>
      </w:tr>
      <w:tr w:rsidR="00297AA2" w:rsidRPr="00621051" w14:paraId="44BA2D86" w14:textId="77777777" w:rsidTr="00297AA2">
        <w:tc>
          <w:tcPr>
            <w:tcW w:w="675" w:type="dxa"/>
            <w:tcBorders>
              <w:top w:val="single" w:sz="4" w:space="0" w:color="auto"/>
              <w:left w:val="single" w:sz="4" w:space="0" w:color="auto"/>
              <w:bottom w:val="single" w:sz="4" w:space="0" w:color="auto"/>
              <w:right w:val="single" w:sz="4" w:space="0" w:color="auto"/>
            </w:tcBorders>
          </w:tcPr>
          <w:p w14:paraId="464690A5"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C27D865" w14:textId="77777777" w:rsidR="00297AA2" w:rsidRPr="00621051"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FA554FC" w14:textId="77777777" w:rsidR="00297AA2" w:rsidRPr="00621051" w:rsidRDefault="00297AA2" w:rsidP="00297AA2">
            <w:pPr>
              <w:snapToGrid w:val="0"/>
            </w:pPr>
          </w:p>
        </w:tc>
      </w:tr>
      <w:tr w:rsidR="00297AA2" w:rsidRPr="00621051" w14:paraId="7760AF4C" w14:textId="77777777" w:rsidTr="00297AA2">
        <w:tc>
          <w:tcPr>
            <w:tcW w:w="675" w:type="dxa"/>
            <w:tcBorders>
              <w:top w:val="single" w:sz="4" w:space="0" w:color="auto"/>
              <w:left w:val="single" w:sz="4" w:space="0" w:color="auto"/>
              <w:bottom w:val="single" w:sz="4" w:space="0" w:color="auto"/>
              <w:right w:val="single" w:sz="4" w:space="0" w:color="auto"/>
            </w:tcBorders>
          </w:tcPr>
          <w:p w14:paraId="35714FB0"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70ADCE4" w14:textId="77777777" w:rsidR="00297AA2" w:rsidRPr="00621051"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6C8FB61" w14:textId="77777777" w:rsidR="00297AA2" w:rsidRPr="00621051" w:rsidRDefault="00297AA2" w:rsidP="00297AA2">
            <w:pPr>
              <w:snapToGrid w:val="0"/>
            </w:pPr>
          </w:p>
        </w:tc>
      </w:tr>
      <w:tr w:rsidR="00297AA2" w:rsidRPr="00621051" w14:paraId="3679B6EF" w14:textId="77777777" w:rsidTr="00297AA2">
        <w:tc>
          <w:tcPr>
            <w:tcW w:w="675" w:type="dxa"/>
            <w:tcBorders>
              <w:top w:val="single" w:sz="4" w:space="0" w:color="auto"/>
              <w:left w:val="single" w:sz="4" w:space="0" w:color="auto"/>
              <w:bottom w:val="single" w:sz="4" w:space="0" w:color="auto"/>
              <w:right w:val="single" w:sz="4" w:space="0" w:color="auto"/>
            </w:tcBorders>
          </w:tcPr>
          <w:p w14:paraId="5331E880"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3CB153F0" w14:textId="77777777" w:rsidR="00297AA2" w:rsidRPr="00621051"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9EDE511" w14:textId="77777777" w:rsidR="00297AA2" w:rsidRPr="00621051" w:rsidRDefault="00297AA2" w:rsidP="00297AA2">
            <w:pPr>
              <w:snapToGrid w:val="0"/>
            </w:pPr>
          </w:p>
        </w:tc>
      </w:tr>
      <w:tr w:rsidR="00297AA2" w:rsidRPr="00621051" w14:paraId="52CDE85C" w14:textId="77777777" w:rsidTr="00297AA2">
        <w:tc>
          <w:tcPr>
            <w:tcW w:w="675" w:type="dxa"/>
            <w:tcBorders>
              <w:top w:val="single" w:sz="4" w:space="0" w:color="auto"/>
              <w:left w:val="single" w:sz="4" w:space="0" w:color="auto"/>
              <w:bottom w:val="single" w:sz="4" w:space="0" w:color="auto"/>
              <w:right w:val="single" w:sz="4" w:space="0" w:color="auto"/>
            </w:tcBorders>
          </w:tcPr>
          <w:p w14:paraId="766BCF1B"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0F5284F" w14:textId="77777777" w:rsidR="00297AA2" w:rsidRPr="00621051"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8182EF2" w14:textId="77777777" w:rsidR="00297AA2" w:rsidRPr="00621051" w:rsidRDefault="00297AA2" w:rsidP="00297AA2">
            <w:pPr>
              <w:snapToGrid w:val="0"/>
            </w:pPr>
          </w:p>
        </w:tc>
      </w:tr>
      <w:tr w:rsidR="00297AA2" w:rsidRPr="00621051" w14:paraId="2090D125" w14:textId="77777777" w:rsidTr="00297AA2">
        <w:tc>
          <w:tcPr>
            <w:tcW w:w="675" w:type="dxa"/>
            <w:tcBorders>
              <w:top w:val="single" w:sz="4" w:space="0" w:color="auto"/>
              <w:left w:val="single" w:sz="4" w:space="0" w:color="auto"/>
              <w:bottom w:val="single" w:sz="4" w:space="0" w:color="auto"/>
              <w:right w:val="single" w:sz="4" w:space="0" w:color="auto"/>
            </w:tcBorders>
          </w:tcPr>
          <w:p w14:paraId="4057E15F"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66DCC16"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D3B21EA" w14:textId="77777777" w:rsidR="00297AA2" w:rsidRPr="00621051" w:rsidRDefault="00297AA2" w:rsidP="00297AA2">
            <w:pPr>
              <w:snapToGrid w:val="0"/>
            </w:pPr>
          </w:p>
        </w:tc>
      </w:tr>
      <w:tr w:rsidR="00297AA2" w:rsidRPr="00621051" w14:paraId="6B30BCCB" w14:textId="77777777" w:rsidTr="00297AA2">
        <w:tc>
          <w:tcPr>
            <w:tcW w:w="675" w:type="dxa"/>
            <w:tcBorders>
              <w:top w:val="single" w:sz="4" w:space="0" w:color="auto"/>
              <w:left w:val="single" w:sz="4" w:space="0" w:color="auto"/>
              <w:bottom w:val="single" w:sz="4" w:space="0" w:color="auto"/>
              <w:right w:val="single" w:sz="4" w:space="0" w:color="auto"/>
            </w:tcBorders>
          </w:tcPr>
          <w:p w14:paraId="6EB448B0"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557662" w14:textId="77777777" w:rsidR="00297AA2" w:rsidRPr="00621051"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AAB5D8E" w14:textId="77777777" w:rsidR="00297AA2" w:rsidRPr="00621051" w:rsidRDefault="00297AA2" w:rsidP="00297AA2">
            <w:pPr>
              <w:snapToGrid w:val="0"/>
            </w:pPr>
          </w:p>
        </w:tc>
      </w:tr>
      <w:tr w:rsidR="00297AA2" w:rsidRPr="00621051" w14:paraId="375B9EDC" w14:textId="77777777" w:rsidTr="00297AA2">
        <w:tc>
          <w:tcPr>
            <w:tcW w:w="675" w:type="dxa"/>
            <w:tcBorders>
              <w:top w:val="single" w:sz="4" w:space="0" w:color="auto"/>
              <w:left w:val="single" w:sz="4" w:space="0" w:color="auto"/>
              <w:bottom w:val="single" w:sz="4" w:space="0" w:color="auto"/>
              <w:right w:val="single" w:sz="4" w:space="0" w:color="auto"/>
            </w:tcBorders>
          </w:tcPr>
          <w:p w14:paraId="47C79807"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2E1E" w14:textId="77777777" w:rsidR="00297AA2" w:rsidRPr="00621051"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960C1E" w14:textId="77777777" w:rsidR="00297AA2" w:rsidRPr="00621051" w:rsidRDefault="00297AA2" w:rsidP="00297AA2">
            <w:pPr>
              <w:snapToGrid w:val="0"/>
            </w:pPr>
          </w:p>
        </w:tc>
      </w:tr>
      <w:tr w:rsidR="00297AA2" w:rsidRPr="00621051" w14:paraId="56954040" w14:textId="77777777" w:rsidTr="00297AA2">
        <w:tc>
          <w:tcPr>
            <w:tcW w:w="675" w:type="dxa"/>
            <w:tcBorders>
              <w:top w:val="single" w:sz="4" w:space="0" w:color="auto"/>
              <w:left w:val="single" w:sz="4" w:space="0" w:color="auto"/>
              <w:bottom w:val="single" w:sz="4" w:space="0" w:color="auto"/>
              <w:right w:val="single" w:sz="4" w:space="0" w:color="auto"/>
            </w:tcBorders>
          </w:tcPr>
          <w:p w14:paraId="50EA2E18" w14:textId="77777777" w:rsidR="00297AA2" w:rsidRPr="00621051" w:rsidRDefault="00297AA2" w:rsidP="008F5FEA">
            <w:pPr>
              <w:numPr>
                <w:ilvl w:val="0"/>
                <w:numId w:val="9"/>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2F73632" w14:textId="77777777" w:rsidR="00297AA2" w:rsidRPr="00621051"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E6F016" w14:textId="77777777" w:rsidR="00297AA2" w:rsidRPr="00621051"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621051" w14:paraId="0DF5CA53" w14:textId="77777777" w:rsidTr="00297AA2">
        <w:tc>
          <w:tcPr>
            <w:tcW w:w="4644" w:type="dxa"/>
          </w:tcPr>
          <w:p w14:paraId="36CEC34C" w14:textId="77777777" w:rsidR="00297AA2" w:rsidRPr="00621051" w:rsidRDefault="00297AA2" w:rsidP="00297AA2">
            <w:pPr>
              <w:jc w:val="right"/>
              <w:rPr>
                <w:sz w:val="26"/>
                <w:szCs w:val="26"/>
              </w:rPr>
            </w:pPr>
          </w:p>
          <w:p w14:paraId="3527119A" w14:textId="77777777" w:rsidR="00297AA2" w:rsidRPr="00621051" w:rsidRDefault="00297AA2" w:rsidP="00297AA2">
            <w:pPr>
              <w:jc w:val="right"/>
              <w:rPr>
                <w:sz w:val="26"/>
                <w:szCs w:val="26"/>
              </w:rPr>
            </w:pPr>
            <w:r w:rsidRPr="00621051">
              <w:rPr>
                <w:sz w:val="26"/>
                <w:szCs w:val="26"/>
              </w:rPr>
              <w:t>__________________________________</w:t>
            </w:r>
          </w:p>
          <w:p w14:paraId="36DB165D" w14:textId="77777777" w:rsidR="00297AA2" w:rsidRPr="00621051" w:rsidRDefault="00297AA2" w:rsidP="00297AA2">
            <w:pPr>
              <w:tabs>
                <w:tab w:val="left" w:pos="34"/>
              </w:tabs>
              <w:jc w:val="center"/>
              <w:rPr>
                <w:sz w:val="26"/>
                <w:szCs w:val="26"/>
                <w:vertAlign w:val="superscript"/>
              </w:rPr>
            </w:pPr>
            <w:r w:rsidRPr="00621051">
              <w:rPr>
                <w:sz w:val="26"/>
                <w:szCs w:val="26"/>
                <w:vertAlign w:val="superscript"/>
              </w:rPr>
              <w:t>(подпись, М.П.)</w:t>
            </w:r>
          </w:p>
        </w:tc>
      </w:tr>
      <w:tr w:rsidR="00297AA2" w:rsidRPr="00621051" w14:paraId="1F8A6907" w14:textId="77777777" w:rsidTr="00297AA2">
        <w:tc>
          <w:tcPr>
            <w:tcW w:w="4644" w:type="dxa"/>
          </w:tcPr>
          <w:p w14:paraId="295F9225" w14:textId="77777777" w:rsidR="00297AA2" w:rsidRPr="00621051" w:rsidRDefault="00297AA2" w:rsidP="00297AA2">
            <w:pPr>
              <w:jc w:val="right"/>
              <w:rPr>
                <w:sz w:val="26"/>
                <w:szCs w:val="26"/>
              </w:rPr>
            </w:pPr>
            <w:r w:rsidRPr="00621051">
              <w:rPr>
                <w:sz w:val="26"/>
                <w:szCs w:val="26"/>
              </w:rPr>
              <w:t>__________________________________</w:t>
            </w:r>
          </w:p>
          <w:p w14:paraId="52764D90" w14:textId="77777777" w:rsidR="00297AA2" w:rsidRPr="00621051" w:rsidRDefault="00297AA2" w:rsidP="00297AA2">
            <w:pPr>
              <w:tabs>
                <w:tab w:val="left" w:pos="4428"/>
              </w:tabs>
              <w:jc w:val="center"/>
              <w:rPr>
                <w:sz w:val="26"/>
                <w:szCs w:val="26"/>
                <w:vertAlign w:val="superscript"/>
              </w:rPr>
            </w:pPr>
            <w:r w:rsidRPr="00621051">
              <w:rPr>
                <w:sz w:val="26"/>
                <w:szCs w:val="26"/>
                <w:vertAlign w:val="superscript"/>
              </w:rPr>
              <w:t>(фамилия, имя, отчество подписавшего, должность)</w:t>
            </w:r>
          </w:p>
        </w:tc>
      </w:tr>
    </w:tbl>
    <w:p w14:paraId="1BEBF19C" w14:textId="77777777" w:rsidR="00297AA2" w:rsidRPr="00621051" w:rsidRDefault="00297AA2" w:rsidP="00297AA2">
      <w:pPr>
        <w:pBdr>
          <w:bottom w:val="single" w:sz="4" w:space="1" w:color="auto"/>
        </w:pBdr>
        <w:shd w:val="clear" w:color="auto" w:fill="E0E0E0"/>
        <w:ind w:right="21"/>
        <w:jc w:val="center"/>
        <w:rPr>
          <w:b/>
          <w:color w:val="000000"/>
          <w:spacing w:val="36"/>
        </w:rPr>
        <w:sectPr w:rsidR="00297AA2" w:rsidRPr="00621051" w:rsidSect="00F27CCD">
          <w:pgSz w:w="11906" w:h="16838"/>
          <w:pgMar w:top="1134" w:right="707" w:bottom="1134" w:left="1701" w:header="708" w:footer="708" w:gutter="0"/>
          <w:cols w:space="708"/>
          <w:docGrid w:linePitch="360"/>
        </w:sectPr>
      </w:pPr>
      <w:r w:rsidRPr="00621051">
        <w:rPr>
          <w:b/>
          <w:color w:val="000000"/>
          <w:spacing w:val="36"/>
        </w:rPr>
        <w:t>конец формы</w:t>
      </w:r>
    </w:p>
    <w:p w14:paraId="45A0ACC3" w14:textId="5466E7B1" w:rsidR="00297AA2" w:rsidRPr="00667FB9" w:rsidRDefault="00297AA2" w:rsidP="008F5FEA">
      <w:pPr>
        <w:numPr>
          <w:ilvl w:val="2"/>
          <w:numId w:val="31"/>
        </w:numPr>
        <w:spacing w:after="60"/>
        <w:ind w:left="709"/>
        <w:contextualSpacing/>
        <w:outlineLvl w:val="0"/>
        <w:rPr>
          <w:b/>
        </w:rPr>
      </w:pPr>
      <w:bookmarkStart w:id="266" w:name="_Toc422244263"/>
      <w:bookmarkStart w:id="267" w:name="_Toc515552784"/>
      <w:bookmarkStart w:id="268" w:name="_Toc524681621"/>
      <w:r w:rsidRPr="00667FB9">
        <w:rPr>
          <w:b/>
        </w:rPr>
        <w:lastRenderedPageBreak/>
        <w:t>Инструкции по заполнению</w:t>
      </w:r>
      <w:bookmarkEnd w:id="266"/>
      <w:bookmarkEnd w:id="267"/>
      <w:bookmarkEnd w:id="268"/>
    </w:p>
    <w:p w14:paraId="40108C6E" w14:textId="7F7BB198" w:rsidR="00297AA2" w:rsidRPr="00621051" w:rsidRDefault="009F46F9" w:rsidP="008F5FEA">
      <w:pPr>
        <w:numPr>
          <w:ilvl w:val="3"/>
          <w:numId w:val="31"/>
        </w:numPr>
        <w:spacing w:after="60"/>
        <w:contextualSpacing/>
        <w:jc w:val="both"/>
        <w:outlineLvl w:val="0"/>
      </w:pPr>
      <w:r w:rsidRPr="00621051">
        <w:t>У</w:t>
      </w:r>
      <w:r w:rsidR="00297AA2" w:rsidRPr="00621051">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55E83EC3" w14:textId="7DBD1F86" w:rsidR="00297AA2" w:rsidRPr="00621051" w:rsidRDefault="009F46F9" w:rsidP="008F5FEA">
      <w:pPr>
        <w:numPr>
          <w:ilvl w:val="3"/>
          <w:numId w:val="31"/>
        </w:numPr>
        <w:spacing w:after="60"/>
        <w:contextualSpacing/>
        <w:jc w:val="both"/>
        <w:outlineLvl w:val="0"/>
      </w:pPr>
      <w:r w:rsidRPr="00621051">
        <w:t>У</w:t>
      </w:r>
      <w:r w:rsidR="00297AA2" w:rsidRPr="00621051">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9BCA0C5" w14:textId="61B30867" w:rsidR="00297AA2" w:rsidRPr="00621051" w:rsidRDefault="00297AA2" w:rsidP="008F5FEA">
      <w:pPr>
        <w:numPr>
          <w:ilvl w:val="3"/>
          <w:numId w:val="31"/>
        </w:numPr>
        <w:spacing w:after="60"/>
        <w:contextualSpacing/>
        <w:jc w:val="both"/>
        <w:outlineLvl w:val="0"/>
      </w:pPr>
      <w:r w:rsidRPr="00621051">
        <w:t xml:space="preserve">Опись документов, содержащихся в заявке на участие в закупке, заполняется </w:t>
      </w:r>
      <w:r w:rsidR="00CF5889">
        <w:t>Участник</w:t>
      </w:r>
      <w:r w:rsidR="00465B41" w:rsidRPr="00621051">
        <w:t xml:space="preserve"> закупки</w:t>
      </w:r>
      <w:r w:rsidRPr="00621051">
        <w:t xml:space="preserve"> по результатам подготовки заявки на участие в закупке </w:t>
      </w:r>
    </w:p>
    <w:p w14:paraId="64708EEA" w14:textId="70AEFFA8" w:rsidR="00297AA2" w:rsidRPr="00621051" w:rsidRDefault="00297AA2" w:rsidP="008F5FEA">
      <w:pPr>
        <w:numPr>
          <w:ilvl w:val="3"/>
          <w:numId w:val="31"/>
        </w:numPr>
        <w:spacing w:after="60"/>
        <w:contextualSpacing/>
        <w:jc w:val="both"/>
        <w:outlineLvl w:val="0"/>
      </w:pPr>
      <w:r w:rsidRPr="00621051">
        <w:t>Если какой-либо из документов отсутствует – должно быть приложено письменное обоснование отсутствия справки или документа.</w:t>
      </w:r>
    </w:p>
    <w:p w14:paraId="4D278FAF" w14:textId="77777777" w:rsidR="00297AA2" w:rsidRPr="00621051" w:rsidRDefault="00297AA2" w:rsidP="00297AA2">
      <w:pPr>
        <w:widowControl/>
        <w:tabs>
          <w:tab w:val="num" w:pos="1134"/>
        </w:tabs>
        <w:autoSpaceDE/>
        <w:autoSpaceDN/>
        <w:adjustRightInd/>
        <w:spacing w:before="120"/>
        <w:ind w:left="1134" w:hanging="1134"/>
        <w:jc w:val="both"/>
        <w:rPr>
          <w:snapToGrid w:val="0"/>
          <w:sz w:val="26"/>
          <w:szCs w:val="26"/>
        </w:rPr>
        <w:sectPr w:rsidR="00297AA2" w:rsidRPr="00621051" w:rsidSect="00F27CCD">
          <w:pgSz w:w="11906" w:h="16838"/>
          <w:pgMar w:top="1134" w:right="707" w:bottom="1134" w:left="1701" w:header="708" w:footer="708" w:gutter="0"/>
          <w:cols w:space="708"/>
          <w:docGrid w:linePitch="360"/>
        </w:sectPr>
      </w:pPr>
    </w:p>
    <w:p w14:paraId="01BFFCE7" w14:textId="6994DA0A" w:rsidR="005964CB" w:rsidRPr="00621051" w:rsidRDefault="009004F1" w:rsidP="008F5FEA">
      <w:pPr>
        <w:numPr>
          <w:ilvl w:val="1"/>
          <w:numId w:val="31"/>
        </w:numPr>
        <w:spacing w:after="60"/>
        <w:contextualSpacing/>
        <w:jc w:val="both"/>
        <w:outlineLvl w:val="0"/>
        <w:rPr>
          <w:b/>
        </w:rPr>
      </w:pPr>
      <w:bookmarkStart w:id="269" w:name="_Toc515552800"/>
      <w:bookmarkStart w:id="270" w:name="_Toc524681637"/>
      <w:r w:rsidRPr="00621051">
        <w:rPr>
          <w:b/>
        </w:rPr>
        <w:lastRenderedPageBreak/>
        <w:t>Г</w:t>
      </w:r>
      <w:r w:rsidR="005964CB" w:rsidRPr="00621051">
        <w:rPr>
          <w:b/>
        </w:rPr>
        <w:t>арантийно</w:t>
      </w:r>
      <w:r w:rsidRPr="00621051">
        <w:rPr>
          <w:b/>
        </w:rPr>
        <w:t>е</w:t>
      </w:r>
      <w:r w:rsidR="005964CB" w:rsidRPr="00621051">
        <w:rPr>
          <w:b/>
        </w:rPr>
        <w:t xml:space="preserve"> письм</w:t>
      </w:r>
      <w:r w:rsidRPr="00621051">
        <w:rPr>
          <w:b/>
        </w:rPr>
        <w:t>о</w:t>
      </w:r>
      <w:r w:rsidR="005964CB" w:rsidRPr="00621051">
        <w:rPr>
          <w:b/>
        </w:rPr>
        <w:t xml:space="preserve"> об отсутствии изменений в </w:t>
      </w:r>
      <w:r w:rsidRPr="00621051">
        <w:rPr>
          <w:b/>
        </w:rPr>
        <w:t xml:space="preserve">документах, представленных в рамках участия в Программе партнерства с субъектами малого и среднего предпринимательства </w:t>
      </w:r>
      <w:r w:rsidR="005964CB" w:rsidRPr="00621051">
        <w:rPr>
          <w:b/>
        </w:rPr>
        <w:t>(</w:t>
      </w:r>
      <w:r w:rsidR="00842954" w:rsidRPr="00621051">
        <w:rPr>
          <w:b/>
        </w:rPr>
        <w:t xml:space="preserve">форма </w:t>
      </w:r>
      <w:r w:rsidR="00495122">
        <w:rPr>
          <w:b/>
        </w:rPr>
        <w:t>6</w:t>
      </w:r>
      <w:r w:rsidR="005964CB" w:rsidRPr="00621051">
        <w:rPr>
          <w:b/>
        </w:rPr>
        <w:t>)</w:t>
      </w:r>
      <w:bookmarkEnd w:id="269"/>
      <w:bookmarkEnd w:id="270"/>
    </w:p>
    <w:p w14:paraId="3D55D29B" w14:textId="7A80C00E" w:rsidR="005964CB" w:rsidRPr="00667FB9" w:rsidRDefault="005964CB" w:rsidP="008F5FEA">
      <w:pPr>
        <w:numPr>
          <w:ilvl w:val="2"/>
          <w:numId w:val="31"/>
        </w:numPr>
        <w:spacing w:after="60"/>
        <w:ind w:left="709"/>
        <w:contextualSpacing/>
        <w:jc w:val="both"/>
        <w:outlineLvl w:val="0"/>
      </w:pPr>
      <w:bookmarkStart w:id="271" w:name="_Toc515552801"/>
      <w:bookmarkStart w:id="272" w:name="_Toc524681638"/>
      <w:r w:rsidRPr="00667FB9">
        <w:rPr>
          <w:b/>
        </w:rPr>
        <w:t xml:space="preserve"> </w:t>
      </w:r>
      <w:r w:rsidRPr="00667FB9">
        <w:t xml:space="preserve">Форма гарантийного письма об отсутствии изменений в </w:t>
      </w:r>
      <w:r w:rsidR="009004F1" w:rsidRPr="00667FB9">
        <w:t>документах, предоставленных в рамках участия в Программе партнерства с субъектами малого и среднего предпринимательства.</w:t>
      </w:r>
      <w:bookmarkEnd w:id="271"/>
      <w:bookmarkEnd w:id="272"/>
    </w:p>
    <w:p w14:paraId="207D4FFE" w14:textId="77777777" w:rsidR="005964CB" w:rsidRPr="00621051" w:rsidRDefault="005964CB" w:rsidP="005964CB">
      <w:pPr>
        <w:pBdr>
          <w:top w:val="single" w:sz="4" w:space="1" w:color="auto"/>
        </w:pBdr>
        <w:shd w:val="clear" w:color="auto" w:fill="E0E0E0"/>
        <w:ind w:right="21"/>
        <w:jc w:val="center"/>
        <w:rPr>
          <w:b/>
          <w:color w:val="000000"/>
          <w:spacing w:val="36"/>
        </w:rPr>
      </w:pPr>
      <w:r w:rsidRPr="00621051">
        <w:rPr>
          <w:b/>
          <w:color w:val="000000"/>
          <w:spacing w:val="36"/>
        </w:rPr>
        <w:t>начало формы</w:t>
      </w:r>
    </w:p>
    <w:p w14:paraId="027278ED" w14:textId="77777777" w:rsidR="005964CB" w:rsidRPr="00621051" w:rsidRDefault="005964CB" w:rsidP="005964CB">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621051" w14:paraId="1A998875" w14:textId="77777777" w:rsidTr="005964CB">
        <w:tc>
          <w:tcPr>
            <w:tcW w:w="4360" w:type="dxa"/>
            <w:shd w:val="clear" w:color="auto" w:fill="auto"/>
            <w:vAlign w:val="center"/>
          </w:tcPr>
          <w:p w14:paraId="7C95D1AB" w14:textId="77777777" w:rsidR="005964CB" w:rsidRPr="00621051" w:rsidRDefault="005964CB" w:rsidP="00465B41">
            <w:pPr>
              <w:spacing w:before="60" w:after="60"/>
              <w:jc w:val="center"/>
              <w:outlineLvl w:val="0"/>
              <w:rPr>
                <w:b/>
                <w:iCs/>
                <w:snapToGrid w:val="0"/>
                <w:color w:val="943634"/>
              </w:rPr>
            </w:pPr>
            <w:r w:rsidRPr="00621051">
              <w:rPr>
                <w:sz w:val="26"/>
                <w:szCs w:val="26"/>
              </w:rPr>
              <w:br w:type="page"/>
            </w:r>
            <w:bookmarkStart w:id="273" w:name="_Toc515552802"/>
            <w:bookmarkStart w:id="274" w:name="_Toc524681639"/>
            <w:r w:rsidRPr="00621051">
              <w:rPr>
                <w:b/>
                <w:iCs/>
                <w:snapToGrid w:val="0"/>
                <w:color w:val="943634"/>
              </w:rPr>
              <w:t>БЛАНК УЧАСТНИКА</w:t>
            </w:r>
            <w:bookmarkEnd w:id="273"/>
            <w:r w:rsidR="00465B41" w:rsidRPr="00621051">
              <w:rPr>
                <w:b/>
                <w:iCs/>
                <w:snapToGrid w:val="0"/>
                <w:color w:val="943634"/>
              </w:rPr>
              <w:t xml:space="preserve"> ЗАКУПКИ</w:t>
            </w:r>
            <w:bookmarkEnd w:id="274"/>
          </w:p>
        </w:tc>
      </w:tr>
    </w:tbl>
    <w:p w14:paraId="0F14BA50" w14:textId="77777777" w:rsidR="005964CB" w:rsidRPr="00621051" w:rsidRDefault="005964CB" w:rsidP="005964CB">
      <w:pPr>
        <w:spacing w:before="240" w:after="120"/>
        <w:jc w:val="center"/>
        <w:rPr>
          <w:bCs/>
          <w:sz w:val="28"/>
          <w:szCs w:val="28"/>
        </w:rPr>
      </w:pPr>
      <w:r w:rsidRPr="00621051">
        <w:rPr>
          <w:bCs/>
          <w:sz w:val="28"/>
          <w:szCs w:val="28"/>
        </w:rPr>
        <w:t>ГАРАНТИЙНОЕ ПИСЬМО</w:t>
      </w:r>
    </w:p>
    <w:p w14:paraId="293C3F51" w14:textId="77777777" w:rsidR="005964CB" w:rsidRPr="00621051" w:rsidRDefault="005964CB" w:rsidP="005964CB">
      <w:pPr>
        <w:spacing w:after="120"/>
        <w:jc w:val="center"/>
        <w:rPr>
          <w:b/>
          <w:sz w:val="20"/>
        </w:rPr>
      </w:pPr>
      <w:r w:rsidRPr="00621051">
        <w:rPr>
          <w:bCs/>
          <w:sz w:val="28"/>
          <w:szCs w:val="28"/>
        </w:rPr>
        <w:t xml:space="preserve">ОБ ОТСУТСТВИИ ИЗМЕНЕНИЙ В </w:t>
      </w:r>
      <w:r w:rsidR="009004F1" w:rsidRPr="00621051">
        <w:rPr>
          <w:bCs/>
          <w:sz w:val="28"/>
          <w:szCs w:val="28"/>
        </w:rPr>
        <w:t>ДОКУМЕНТАХ</w:t>
      </w:r>
    </w:p>
    <w:tbl>
      <w:tblPr>
        <w:tblW w:w="0" w:type="auto"/>
        <w:tblLook w:val="04A0" w:firstRow="1" w:lastRow="0" w:firstColumn="1" w:lastColumn="0" w:noHBand="0" w:noVBand="1"/>
      </w:tblPr>
      <w:tblGrid>
        <w:gridCol w:w="3257"/>
        <w:gridCol w:w="2514"/>
        <w:gridCol w:w="3725"/>
      </w:tblGrid>
      <w:tr w:rsidR="005964CB" w:rsidRPr="00621051" w14:paraId="7287FA7E" w14:textId="77777777" w:rsidTr="005964CB">
        <w:tc>
          <w:tcPr>
            <w:tcW w:w="3437" w:type="dxa"/>
            <w:shd w:val="clear" w:color="auto" w:fill="auto"/>
            <w:vAlign w:val="center"/>
          </w:tcPr>
          <w:p w14:paraId="0755DF5F" w14:textId="77777777" w:rsidR="005964CB" w:rsidRPr="00621051" w:rsidRDefault="005964CB" w:rsidP="005964CB">
            <w:pPr>
              <w:spacing w:before="240" w:after="120"/>
              <w:rPr>
                <w:sz w:val="26"/>
                <w:szCs w:val="26"/>
              </w:rPr>
            </w:pPr>
            <w:r w:rsidRPr="00621051">
              <w:rPr>
                <w:sz w:val="26"/>
                <w:szCs w:val="26"/>
              </w:rPr>
              <w:t>№_________</w:t>
            </w:r>
          </w:p>
        </w:tc>
        <w:tc>
          <w:tcPr>
            <w:tcW w:w="2767" w:type="dxa"/>
            <w:shd w:val="clear" w:color="auto" w:fill="auto"/>
            <w:vAlign w:val="center"/>
          </w:tcPr>
          <w:p w14:paraId="0466E3EE" w14:textId="77777777" w:rsidR="005964CB" w:rsidRPr="00621051" w:rsidRDefault="005964CB" w:rsidP="005964CB">
            <w:pPr>
              <w:jc w:val="center"/>
              <w:rPr>
                <w:sz w:val="26"/>
                <w:szCs w:val="26"/>
                <w:lang w:val="en-US"/>
              </w:rPr>
            </w:pPr>
          </w:p>
        </w:tc>
        <w:tc>
          <w:tcPr>
            <w:tcW w:w="3969" w:type="dxa"/>
            <w:shd w:val="clear" w:color="auto" w:fill="auto"/>
            <w:vAlign w:val="center"/>
          </w:tcPr>
          <w:p w14:paraId="7A42DF93" w14:textId="77777777" w:rsidR="005964CB" w:rsidRPr="00621051" w:rsidRDefault="005964CB" w:rsidP="005964CB">
            <w:pPr>
              <w:jc w:val="right"/>
              <w:rPr>
                <w:sz w:val="26"/>
                <w:szCs w:val="26"/>
              </w:rPr>
            </w:pPr>
            <w:r w:rsidRPr="00621051">
              <w:rPr>
                <w:sz w:val="26"/>
                <w:szCs w:val="26"/>
              </w:rPr>
              <w:t xml:space="preserve">«__» __________ </w:t>
            </w:r>
            <w:r w:rsidR="00003B79" w:rsidRPr="00621051">
              <w:rPr>
                <w:sz w:val="26"/>
                <w:szCs w:val="26"/>
              </w:rPr>
              <w:t>202_</w:t>
            </w:r>
            <w:r w:rsidRPr="00621051">
              <w:rPr>
                <w:sz w:val="26"/>
                <w:szCs w:val="26"/>
              </w:rPr>
              <w:t> г.</w:t>
            </w:r>
          </w:p>
        </w:tc>
      </w:tr>
    </w:tbl>
    <w:p w14:paraId="65A1A9C9" w14:textId="77777777" w:rsidR="005964CB" w:rsidRPr="00621051" w:rsidRDefault="005964CB" w:rsidP="005964CB">
      <w:pPr>
        <w:ind w:firstLine="708"/>
        <w:jc w:val="both"/>
      </w:pPr>
    </w:p>
    <w:p w14:paraId="05FB6129" w14:textId="65322C0C" w:rsidR="00B273FB" w:rsidRPr="00621051" w:rsidRDefault="00B273FB" w:rsidP="00B273FB">
      <w:pPr>
        <w:ind w:firstLine="708"/>
        <w:jc w:val="both"/>
      </w:pPr>
      <w:r w:rsidRPr="00621051">
        <w:rPr>
          <w:color w:val="548DD4" w:themeColor="text2" w:themeTint="99"/>
        </w:rPr>
        <w:t>[</w:t>
      </w:r>
      <w:r w:rsidRPr="00621051">
        <w:rPr>
          <w:i/>
          <w:color w:val="548DD4" w:themeColor="text2" w:themeTint="99"/>
        </w:rPr>
        <w:t xml:space="preserve">Наименование </w:t>
      </w:r>
      <w:r w:rsidR="00CF5889">
        <w:rPr>
          <w:i/>
          <w:color w:val="548DD4" w:themeColor="text2" w:themeTint="99"/>
        </w:rPr>
        <w:t>Участник</w:t>
      </w:r>
      <w:r w:rsidRPr="00621051">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621051">
        <w:rPr>
          <w:color w:val="548DD4" w:themeColor="text2" w:themeTint="99"/>
        </w:rPr>
        <w:t>]</w:t>
      </w:r>
      <w:r w:rsidRPr="00621051">
        <w:t xml:space="preserve"> в лице </w:t>
      </w:r>
      <w:r w:rsidRPr="00621051">
        <w:rPr>
          <w:color w:val="548DD4" w:themeColor="text2" w:themeTint="99"/>
        </w:rPr>
        <w:t>[</w:t>
      </w:r>
      <w:r w:rsidRPr="00621051">
        <w:rPr>
          <w:i/>
          <w:color w:val="548DD4" w:themeColor="text2" w:themeTint="99"/>
        </w:rPr>
        <w:t>наименование должности руководителя, его ФИО полностью</w:t>
      </w:r>
      <w:r w:rsidRPr="00621051">
        <w:rPr>
          <w:color w:val="548DD4" w:themeColor="text2" w:themeTint="99"/>
        </w:rPr>
        <w:t>]</w:t>
      </w:r>
      <w:r w:rsidRPr="00621051">
        <w:t xml:space="preserve">, являющееся (ийся) </w:t>
      </w:r>
      <w:r w:rsidR="00CF5889">
        <w:t>Участник</w:t>
      </w:r>
      <w:r w:rsidRPr="00621051">
        <w:t xml:space="preserve">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621051">
        <w:rPr>
          <w:color w:val="548DD4" w:themeColor="text2" w:themeTint="99"/>
        </w:rPr>
        <w:t>_____</w:t>
      </w:r>
      <w:r w:rsidRPr="0062105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17CB0CE8" w14:textId="712A3655" w:rsidR="005964CB" w:rsidRPr="00621051" w:rsidRDefault="00B273FB" w:rsidP="00B273FB">
      <w:pPr>
        <w:ind w:firstLine="708"/>
        <w:jc w:val="both"/>
      </w:pPr>
      <w:r w:rsidRPr="00621051">
        <w:t xml:space="preserve">Документы и сведения, предоставленные </w:t>
      </w:r>
      <w:r w:rsidRPr="00621051">
        <w:rPr>
          <w:color w:val="4F81BD" w:themeColor="accent1"/>
        </w:rPr>
        <w:t xml:space="preserve">______________ </w:t>
      </w:r>
      <w:r w:rsidRPr="00621051">
        <w:rPr>
          <w:i/>
          <w:color w:val="4F81BD" w:themeColor="accent1"/>
        </w:rPr>
        <w:t xml:space="preserve">(указывается наименование </w:t>
      </w:r>
      <w:r w:rsidR="00CF5889">
        <w:rPr>
          <w:i/>
          <w:color w:val="4F81BD" w:themeColor="accent1"/>
        </w:rPr>
        <w:t>Участник</w:t>
      </w:r>
      <w:r w:rsidRPr="00621051">
        <w:rPr>
          <w:i/>
          <w:color w:val="4F81BD" w:themeColor="accent1"/>
        </w:rPr>
        <w:t>а закупки)</w:t>
      </w:r>
      <w:r w:rsidRPr="00621051">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63BADDCC" w14:textId="77777777" w:rsidR="005964CB" w:rsidRPr="00621051" w:rsidRDefault="005964CB" w:rsidP="005964CB">
      <w:pPr>
        <w:ind w:firstLine="708"/>
        <w:jc w:val="both"/>
      </w:pPr>
    </w:p>
    <w:p w14:paraId="12DBB9D2" w14:textId="77777777" w:rsidR="005964CB" w:rsidRPr="00621051"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5964CB" w:rsidRPr="00621051" w14:paraId="387EF987" w14:textId="77777777" w:rsidTr="005964CB">
        <w:tc>
          <w:tcPr>
            <w:tcW w:w="4644" w:type="dxa"/>
          </w:tcPr>
          <w:p w14:paraId="1274778C" w14:textId="77777777" w:rsidR="005964CB" w:rsidRPr="00621051" w:rsidRDefault="005964CB" w:rsidP="005964CB">
            <w:pPr>
              <w:jc w:val="right"/>
              <w:rPr>
                <w:sz w:val="26"/>
                <w:szCs w:val="26"/>
              </w:rPr>
            </w:pPr>
            <w:r w:rsidRPr="00621051">
              <w:rPr>
                <w:sz w:val="26"/>
                <w:szCs w:val="26"/>
              </w:rPr>
              <w:t>__________________________________</w:t>
            </w:r>
          </w:p>
          <w:p w14:paraId="191AE990" w14:textId="77777777" w:rsidR="005964CB" w:rsidRPr="00621051" w:rsidRDefault="005964CB" w:rsidP="005964CB">
            <w:pPr>
              <w:tabs>
                <w:tab w:val="left" w:pos="34"/>
              </w:tabs>
              <w:jc w:val="center"/>
              <w:rPr>
                <w:sz w:val="26"/>
                <w:szCs w:val="26"/>
                <w:vertAlign w:val="superscript"/>
              </w:rPr>
            </w:pPr>
            <w:r w:rsidRPr="00621051">
              <w:rPr>
                <w:sz w:val="26"/>
                <w:szCs w:val="26"/>
                <w:vertAlign w:val="superscript"/>
              </w:rPr>
              <w:t>(подпись, М.П.)</w:t>
            </w:r>
          </w:p>
        </w:tc>
      </w:tr>
      <w:tr w:rsidR="005964CB" w:rsidRPr="00621051" w14:paraId="6CD0EE17" w14:textId="77777777" w:rsidTr="005964CB">
        <w:tc>
          <w:tcPr>
            <w:tcW w:w="4644" w:type="dxa"/>
          </w:tcPr>
          <w:p w14:paraId="7A377D11" w14:textId="77777777" w:rsidR="005964CB" w:rsidRPr="00621051" w:rsidRDefault="005964CB" w:rsidP="005964CB">
            <w:pPr>
              <w:jc w:val="right"/>
              <w:rPr>
                <w:sz w:val="26"/>
                <w:szCs w:val="26"/>
              </w:rPr>
            </w:pPr>
            <w:r w:rsidRPr="00621051">
              <w:rPr>
                <w:sz w:val="26"/>
                <w:szCs w:val="26"/>
              </w:rPr>
              <w:t>__________________________________</w:t>
            </w:r>
          </w:p>
          <w:p w14:paraId="3DC5EAE3" w14:textId="77777777" w:rsidR="005964CB" w:rsidRPr="00621051" w:rsidRDefault="005964CB" w:rsidP="005964CB">
            <w:pPr>
              <w:tabs>
                <w:tab w:val="left" w:pos="4428"/>
              </w:tabs>
              <w:jc w:val="center"/>
              <w:rPr>
                <w:sz w:val="26"/>
                <w:szCs w:val="26"/>
                <w:vertAlign w:val="superscript"/>
              </w:rPr>
            </w:pPr>
            <w:r w:rsidRPr="00621051">
              <w:rPr>
                <w:sz w:val="26"/>
                <w:szCs w:val="26"/>
                <w:vertAlign w:val="superscript"/>
              </w:rPr>
              <w:t>(фамилия, имя, отчество подписавшего, должность)</w:t>
            </w:r>
          </w:p>
        </w:tc>
      </w:tr>
    </w:tbl>
    <w:p w14:paraId="264ACA37" w14:textId="77777777" w:rsidR="005964CB" w:rsidRPr="00621051" w:rsidRDefault="005964CB" w:rsidP="005964CB">
      <w:pPr>
        <w:jc w:val="right"/>
        <w:rPr>
          <w:sz w:val="26"/>
          <w:szCs w:val="26"/>
        </w:rPr>
      </w:pPr>
    </w:p>
    <w:p w14:paraId="1E3C5C26" w14:textId="77777777" w:rsidR="005964CB" w:rsidRPr="00621051" w:rsidRDefault="005964CB" w:rsidP="005964CB">
      <w:pPr>
        <w:jc w:val="right"/>
        <w:rPr>
          <w:sz w:val="26"/>
          <w:szCs w:val="26"/>
        </w:rPr>
      </w:pPr>
    </w:p>
    <w:p w14:paraId="0CA7F22D" w14:textId="77777777" w:rsidR="005964CB" w:rsidRPr="00621051" w:rsidRDefault="005964CB" w:rsidP="005964CB">
      <w:pPr>
        <w:pBdr>
          <w:bottom w:val="single" w:sz="4" w:space="1" w:color="auto"/>
        </w:pBdr>
        <w:shd w:val="clear" w:color="auto" w:fill="E0E0E0"/>
        <w:ind w:right="21"/>
        <w:jc w:val="center"/>
        <w:rPr>
          <w:b/>
          <w:color w:val="000000"/>
          <w:spacing w:val="36"/>
        </w:rPr>
      </w:pPr>
      <w:r w:rsidRPr="00621051">
        <w:rPr>
          <w:b/>
          <w:color w:val="000000"/>
          <w:spacing w:val="36"/>
        </w:rPr>
        <w:t>конец формы</w:t>
      </w:r>
    </w:p>
    <w:p w14:paraId="2202700E" w14:textId="77777777" w:rsidR="005964CB" w:rsidRPr="00621051" w:rsidRDefault="005964CB" w:rsidP="005964CB">
      <w:pPr>
        <w:ind w:firstLine="708"/>
        <w:jc w:val="both"/>
      </w:pPr>
    </w:p>
    <w:p w14:paraId="52919C68" w14:textId="77777777" w:rsidR="009004F1" w:rsidRPr="00621051" w:rsidRDefault="009004F1">
      <w:pPr>
        <w:widowControl/>
        <w:autoSpaceDE/>
        <w:autoSpaceDN/>
        <w:adjustRightInd/>
        <w:spacing w:after="200" w:line="276" w:lineRule="auto"/>
        <w:rPr>
          <w:snapToGrid w:val="0"/>
        </w:rPr>
      </w:pPr>
      <w:r w:rsidRPr="00621051">
        <w:rPr>
          <w:snapToGrid w:val="0"/>
        </w:rPr>
        <w:br w:type="page"/>
      </w:r>
    </w:p>
    <w:p w14:paraId="372A1B06" w14:textId="00AC6AC8" w:rsidR="009004F1" w:rsidRPr="00667FB9" w:rsidRDefault="009004F1" w:rsidP="008F5FEA">
      <w:pPr>
        <w:numPr>
          <w:ilvl w:val="2"/>
          <w:numId w:val="31"/>
        </w:numPr>
        <w:spacing w:after="60"/>
        <w:ind w:left="709"/>
        <w:contextualSpacing/>
        <w:jc w:val="both"/>
        <w:outlineLvl w:val="0"/>
        <w:rPr>
          <w:b/>
        </w:rPr>
      </w:pPr>
      <w:r w:rsidRPr="00667FB9">
        <w:rPr>
          <w:b/>
        </w:rPr>
        <w:lastRenderedPageBreak/>
        <w:t xml:space="preserve"> Инструкции по заполнению</w:t>
      </w:r>
    </w:p>
    <w:p w14:paraId="655B7577" w14:textId="15772146" w:rsidR="009004F1" w:rsidRPr="00667FB9" w:rsidRDefault="009004F1" w:rsidP="008F5FEA">
      <w:pPr>
        <w:numPr>
          <w:ilvl w:val="3"/>
          <w:numId w:val="31"/>
        </w:numPr>
        <w:spacing w:after="60"/>
        <w:contextualSpacing/>
        <w:jc w:val="both"/>
        <w:outlineLvl w:val="0"/>
      </w:pPr>
      <w:r w:rsidRPr="00667FB9">
        <w:t xml:space="preserve">Данная форма заполняется и подается в случае если </w:t>
      </w:r>
      <w:r w:rsidR="00CF5889">
        <w:t>Участник</w:t>
      </w:r>
      <w:r w:rsidRPr="00667FB9">
        <w:t xml:space="preserve"> закупочной процедуры является </w:t>
      </w:r>
      <w:r w:rsidR="00CF5889">
        <w:t>Участник</w:t>
      </w:r>
      <w:r w:rsidRPr="00667FB9">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00B65098" w14:textId="2C036F97" w:rsidR="009004F1" w:rsidRPr="00667FB9" w:rsidRDefault="00465B41" w:rsidP="008F5FEA">
      <w:pPr>
        <w:numPr>
          <w:ilvl w:val="3"/>
          <w:numId w:val="31"/>
        </w:numPr>
        <w:spacing w:after="60"/>
        <w:contextualSpacing/>
        <w:jc w:val="both"/>
        <w:outlineLvl w:val="0"/>
      </w:pPr>
      <w:r w:rsidRPr="00667FB9">
        <w:t>У</w:t>
      </w:r>
      <w:r w:rsidR="009004F1" w:rsidRPr="00667FB9">
        <w:t>частник указывает дату и номер гарантийного письма в соответствии с письмом о подаче оферты.</w:t>
      </w:r>
    </w:p>
    <w:p w14:paraId="6D3E7C15" w14:textId="021A2977" w:rsidR="009004F1" w:rsidRPr="00667FB9" w:rsidRDefault="009F46F9" w:rsidP="008F5FEA">
      <w:pPr>
        <w:numPr>
          <w:ilvl w:val="3"/>
          <w:numId w:val="31"/>
        </w:numPr>
        <w:spacing w:after="60"/>
        <w:contextualSpacing/>
        <w:jc w:val="both"/>
        <w:outlineLvl w:val="0"/>
      </w:pPr>
      <w:r w:rsidRPr="00667FB9">
        <w:t>У</w:t>
      </w:r>
      <w:r w:rsidR="009004F1" w:rsidRPr="00667FB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2B198F" w14:textId="4FC778C8" w:rsidR="005964CB" w:rsidRPr="00667FB9" w:rsidRDefault="009004F1" w:rsidP="008F5FEA">
      <w:pPr>
        <w:numPr>
          <w:ilvl w:val="3"/>
          <w:numId w:val="31"/>
        </w:numPr>
        <w:spacing w:after="60"/>
        <w:contextualSpacing/>
        <w:jc w:val="both"/>
        <w:outlineLvl w:val="0"/>
      </w:pPr>
      <w:r w:rsidRPr="00667FB9">
        <w:t xml:space="preserve">В данной форме </w:t>
      </w:r>
      <w:r w:rsidR="00CF5889">
        <w:t>Участник</w:t>
      </w:r>
      <w:r w:rsidRPr="00667FB9">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3D803F91" w14:textId="77777777" w:rsidR="002274AC" w:rsidRPr="00621051" w:rsidRDefault="002274AC" w:rsidP="002274AC">
      <w:pPr>
        <w:autoSpaceDE/>
        <w:autoSpaceDN/>
        <w:adjustRightInd/>
        <w:rPr>
          <w:snapToGrid w:val="0"/>
        </w:rPr>
        <w:sectPr w:rsidR="002274AC" w:rsidRPr="00621051" w:rsidSect="005964CB">
          <w:pgSz w:w="11906" w:h="16838"/>
          <w:pgMar w:top="1134" w:right="709" w:bottom="1134" w:left="1701" w:header="709" w:footer="709" w:gutter="0"/>
          <w:cols w:space="708"/>
          <w:docGrid w:linePitch="360"/>
        </w:sectPr>
      </w:pPr>
    </w:p>
    <w:p w14:paraId="7C13757D" w14:textId="0E7D8FF9" w:rsidR="0074601E" w:rsidRPr="00621051" w:rsidRDefault="0074601E" w:rsidP="008F5FEA">
      <w:pPr>
        <w:numPr>
          <w:ilvl w:val="1"/>
          <w:numId w:val="31"/>
        </w:numPr>
        <w:spacing w:after="60"/>
        <w:contextualSpacing/>
        <w:jc w:val="both"/>
        <w:outlineLvl w:val="0"/>
        <w:rPr>
          <w:b/>
        </w:rPr>
      </w:pPr>
      <w:r w:rsidRPr="00621051">
        <w:rPr>
          <w:b/>
        </w:rPr>
        <w:lastRenderedPageBreak/>
        <w:t>Справка о цепочке собственников компании (</w:t>
      </w:r>
      <w:r w:rsidR="00842954" w:rsidRPr="00621051">
        <w:rPr>
          <w:b/>
        </w:rPr>
        <w:t xml:space="preserve">форма </w:t>
      </w:r>
      <w:r w:rsidR="00495122">
        <w:rPr>
          <w:b/>
        </w:rPr>
        <w:t>7</w:t>
      </w:r>
      <w:r w:rsidRPr="00621051">
        <w:rPr>
          <w:b/>
        </w:rPr>
        <w:t>)</w:t>
      </w:r>
    </w:p>
    <w:p w14:paraId="118F381F" w14:textId="63368D00" w:rsidR="0074601E" w:rsidRPr="00667FB9" w:rsidRDefault="0074601E" w:rsidP="008F5FEA">
      <w:pPr>
        <w:numPr>
          <w:ilvl w:val="2"/>
          <w:numId w:val="31"/>
        </w:numPr>
        <w:spacing w:after="60"/>
        <w:ind w:left="709"/>
        <w:contextualSpacing/>
        <w:jc w:val="both"/>
        <w:outlineLvl w:val="0"/>
        <w:rPr>
          <w:b/>
        </w:rPr>
      </w:pPr>
      <w:bookmarkStart w:id="275" w:name="_Toc72830246"/>
      <w:r w:rsidRPr="00621051">
        <w:t>Форма справки о цепочке собственников компании</w:t>
      </w:r>
      <w:bookmarkEnd w:id="275"/>
      <w:r w:rsidRPr="00621051">
        <w:rPr>
          <w:rStyle w:val="aff7"/>
        </w:rPr>
        <w:footnoteReference w:id="3"/>
      </w:r>
    </w:p>
    <w:p w14:paraId="3E68AC8B" w14:textId="77777777" w:rsidR="0074601E" w:rsidRPr="00621051" w:rsidRDefault="0074601E" w:rsidP="0074601E">
      <w:pPr>
        <w:pBdr>
          <w:top w:val="single" w:sz="4" w:space="1" w:color="auto"/>
        </w:pBdr>
        <w:shd w:val="clear" w:color="auto" w:fill="E0E0E0"/>
        <w:ind w:right="21"/>
        <w:jc w:val="center"/>
        <w:rPr>
          <w:b/>
          <w:color w:val="000000"/>
          <w:spacing w:val="36"/>
        </w:rPr>
      </w:pPr>
      <w:r w:rsidRPr="00621051">
        <w:rPr>
          <w:b/>
          <w:color w:val="000000"/>
          <w:spacing w:val="36"/>
        </w:rPr>
        <w:t>начало формы</w:t>
      </w:r>
    </w:p>
    <w:p w14:paraId="50B01B93" w14:textId="77777777" w:rsidR="0074601E" w:rsidRPr="00621051" w:rsidRDefault="0074601E" w:rsidP="0074601E">
      <w:pPr>
        <w:tabs>
          <w:tab w:val="center" w:pos="4677"/>
          <w:tab w:val="right" w:pos="9355"/>
        </w:tabs>
        <w:spacing w:before="120"/>
        <w:jc w:val="center"/>
        <w:rPr>
          <w:b/>
          <w:lang w:eastAsia="en-US"/>
        </w:rPr>
      </w:pPr>
    </w:p>
    <w:p w14:paraId="0F1EB065" w14:textId="77777777" w:rsidR="0074601E" w:rsidRPr="00621051" w:rsidRDefault="0074601E" w:rsidP="0074601E">
      <w:pPr>
        <w:tabs>
          <w:tab w:val="center" w:pos="4677"/>
          <w:tab w:val="right" w:pos="9355"/>
        </w:tabs>
        <w:spacing w:before="120"/>
        <w:jc w:val="center"/>
        <w:rPr>
          <w:b/>
        </w:rPr>
      </w:pPr>
      <w:r w:rsidRPr="00621051">
        <w:rPr>
          <w:b/>
        </w:rPr>
        <w:t>Форма по раскрытию информации в отношении всей цепочки собственников,</w:t>
      </w:r>
    </w:p>
    <w:p w14:paraId="2761CBF0" w14:textId="77777777" w:rsidR="0074601E" w:rsidRPr="00621051" w:rsidRDefault="0074601E" w:rsidP="0074601E">
      <w:pPr>
        <w:tabs>
          <w:tab w:val="center" w:pos="4677"/>
          <w:tab w:val="right" w:pos="9355"/>
        </w:tabs>
        <w:spacing w:before="120"/>
        <w:jc w:val="center"/>
        <w:rPr>
          <w:b/>
        </w:rPr>
      </w:pPr>
      <w:r w:rsidRPr="00621051">
        <w:rPr>
          <w:b/>
        </w:rPr>
        <w:t>включая бенефициаров (в том числе, конечных)</w:t>
      </w:r>
    </w:p>
    <w:p w14:paraId="6DD98755" w14:textId="77777777" w:rsidR="0074601E" w:rsidRPr="00621051" w:rsidRDefault="0074601E" w:rsidP="0074601E">
      <w:pPr>
        <w:tabs>
          <w:tab w:val="center" w:pos="4677"/>
          <w:tab w:val="right" w:pos="9355"/>
        </w:tabs>
        <w:spacing w:before="120"/>
        <w:jc w:val="center"/>
        <w:rPr>
          <w:i/>
        </w:rPr>
      </w:pPr>
      <w:r w:rsidRPr="00621051">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74601E" w:rsidRPr="00621051" w14:paraId="554CD234" w14:textId="77777777" w:rsidTr="009D179D">
        <w:tc>
          <w:tcPr>
            <w:tcW w:w="15134" w:type="dxa"/>
            <w:vAlign w:val="center"/>
            <w:hideMark/>
          </w:tcPr>
          <w:p w14:paraId="4D29BD37" w14:textId="77777777" w:rsidR="0074601E" w:rsidRPr="00621051" w:rsidRDefault="0074601E" w:rsidP="009D179D">
            <w:pPr>
              <w:spacing w:after="60"/>
              <w:jc w:val="right"/>
              <w:rPr>
                <w:lang w:eastAsia="en-US"/>
              </w:rPr>
            </w:pPr>
            <w:r w:rsidRPr="00621051">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74601E" w:rsidRPr="00621051" w14:paraId="5A98459F" w14:textId="77777777" w:rsidTr="009D179D">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F28EBF4"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5FF0F264"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398FBED2" w14:textId="77777777" w:rsidR="0074601E" w:rsidRPr="00621051" w:rsidRDefault="0074601E" w:rsidP="009D179D">
            <w:pPr>
              <w:spacing w:line="276" w:lineRule="auto"/>
              <w:rPr>
                <w:rFonts w:ascii="Arial" w:hAnsi="Arial" w:cs="Arial"/>
                <w:sz w:val="16"/>
                <w:szCs w:val="16"/>
                <w:lang w:eastAsia="en-US"/>
              </w:rPr>
            </w:pPr>
            <w:r w:rsidRPr="00621051">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74601E" w:rsidRPr="00621051" w14:paraId="4AF92DCE" w14:textId="77777777" w:rsidTr="009D179D">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EB3BB9B" w14:textId="77777777" w:rsidR="0074601E" w:rsidRPr="00621051" w:rsidRDefault="0074601E" w:rsidP="009D179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7030F0CA"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20925A2A"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2999BC93"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09E4198A"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0EB47736"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3C4E0F4F"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19AE287C"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953EE45"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 xml:space="preserve">ИНН </w:t>
            </w:r>
          </w:p>
          <w:p w14:paraId="33E8A303"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EC26AAD"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3835EB8"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1D573A9"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54C30AC9"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981AC8A" w14:textId="44EF91B9"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Руководитель /</w:t>
            </w:r>
            <w:r w:rsidR="00CF5889">
              <w:rPr>
                <w:rFonts w:ascii="Arial" w:hAnsi="Arial" w:cs="Arial"/>
                <w:color w:val="000000"/>
                <w:sz w:val="16"/>
                <w:szCs w:val="16"/>
                <w:lang w:eastAsia="en-US"/>
              </w:rPr>
              <w:t>Участник</w:t>
            </w:r>
            <w:r w:rsidRPr="00621051">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EC51D12" w14:textId="77777777" w:rsidR="0074601E" w:rsidRPr="00621051" w:rsidRDefault="0074601E" w:rsidP="009D179D">
            <w:pPr>
              <w:spacing w:line="276" w:lineRule="auto"/>
              <w:jc w:val="center"/>
              <w:rPr>
                <w:rFonts w:ascii="Arial" w:hAnsi="Arial" w:cs="Arial"/>
                <w:color w:val="000000"/>
                <w:sz w:val="16"/>
                <w:szCs w:val="16"/>
                <w:lang w:eastAsia="en-US"/>
              </w:rPr>
            </w:pPr>
            <w:r w:rsidRPr="00621051">
              <w:rPr>
                <w:rFonts w:ascii="Arial" w:hAnsi="Arial" w:cs="Arial"/>
                <w:color w:val="000000"/>
                <w:sz w:val="16"/>
                <w:szCs w:val="16"/>
                <w:lang w:eastAsia="en-US"/>
              </w:rPr>
              <w:t>Информация о подтверждающих документах (наименование, номера и т.д.)</w:t>
            </w:r>
          </w:p>
        </w:tc>
      </w:tr>
      <w:tr w:rsidR="0074601E" w:rsidRPr="00621051" w14:paraId="44040C18" w14:textId="77777777" w:rsidTr="009D179D">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45F11C0"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E38CB63"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3DF9099"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2BB0C2E"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CCF2F4F"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0356A113"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6E124C"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2C0B084"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540C005"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0137AA1"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6541ACE"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394F9AC"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53B22C1"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8B123A0"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2EB07EFA" w14:textId="77777777" w:rsidR="0074601E" w:rsidRPr="00621051" w:rsidRDefault="0074601E" w:rsidP="009D179D">
            <w:pPr>
              <w:spacing w:line="276" w:lineRule="auto"/>
              <w:jc w:val="center"/>
              <w:rPr>
                <w:rFonts w:ascii="Arial" w:hAnsi="Arial" w:cs="Arial"/>
                <w:i/>
                <w:color w:val="000000"/>
                <w:sz w:val="16"/>
                <w:szCs w:val="16"/>
                <w:lang w:eastAsia="en-US"/>
              </w:rPr>
            </w:pPr>
            <w:r w:rsidRPr="00621051">
              <w:rPr>
                <w:rFonts w:ascii="Arial" w:hAnsi="Arial" w:cs="Arial"/>
                <w:i/>
                <w:color w:val="000000"/>
                <w:sz w:val="16"/>
                <w:szCs w:val="16"/>
                <w:lang w:eastAsia="en-US"/>
              </w:rPr>
              <w:t>15</w:t>
            </w:r>
          </w:p>
        </w:tc>
      </w:tr>
      <w:tr w:rsidR="0074601E" w:rsidRPr="00621051" w14:paraId="2FE60D1A" w14:textId="77777777" w:rsidTr="009D179D">
        <w:trPr>
          <w:trHeight w:val="315"/>
        </w:trPr>
        <w:tc>
          <w:tcPr>
            <w:tcW w:w="583" w:type="dxa"/>
            <w:tcBorders>
              <w:top w:val="nil"/>
              <w:left w:val="single" w:sz="4" w:space="0" w:color="auto"/>
              <w:bottom w:val="single" w:sz="4" w:space="0" w:color="auto"/>
              <w:right w:val="single" w:sz="4" w:space="0" w:color="auto"/>
            </w:tcBorders>
            <w:noWrap/>
            <w:vAlign w:val="bottom"/>
            <w:hideMark/>
          </w:tcPr>
          <w:p w14:paraId="6A50D54D"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3A13C9FB"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24388850"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7D22EA5"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455431A7"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A01B8F9"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F21F21D"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14520B38"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2A851E2A"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4FE2FB49"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1CF0B0A"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0EE77193"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FFCE04E"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335EA41"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466871E4" w14:textId="77777777" w:rsidR="0074601E" w:rsidRPr="00621051" w:rsidRDefault="0074601E" w:rsidP="009D179D">
            <w:pPr>
              <w:spacing w:line="276" w:lineRule="auto"/>
              <w:rPr>
                <w:rFonts w:ascii="Arial" w:hAnsi="Arial" w:cs="Arial"/>
                <w:color w:val="000000"/>
                <w:sz w:val="20"/>
                <w:szCs w:val="20"/>
                <w:lang w:eastAsia="en-US"/>
              </w:rPr>
            </w:pPr>
            <w:r w:rsidRPr="00621051">
              <w:rPr>
                <w:rFonts w:ascii="Arial" w:hAnsi="Arial" w:cs="Arial"/>
                <w:color w:val="000000"/>
                <w:sz w:val="20"/>
                <w:szCs w:val="20"/>
                <w:lang w:eastAsia="en-US"/>
              </w:rPr>
              <w:t> </w:t>
            </w:r>
          </w:p>
        </w:tc>
      </w:tr>
    </w:tbl>
    <w:p w14:paraId="27915DB0" w14:textId="77777777" w:rsidR="0074601E" w:rsidRPr="00621051" w:rsidRDefault="0074601E" w:rsidP="008F5FEA">
      <w:pPr>
        <w:widowControl/>
        <w:numPr>
          <w:ilvl w:val="1"/>
          <w:numId w:val="34"/>
        </w:numPr>
        <w:tabs>
          <w:tab w:val="num" w:pos="142"/>
          <w:tab w:val="center" w:pos="4677"/>
          <w:tab w:val="right" w:pos="9355"/>
        </w:tabs>
        <w:autoSpaceDE/>
        <w:autoSpaceDN/>
        <w:adjustRightInd/>
        <w:ind w:left="567"/>
        <w:jc w:val="both"/>
        <w:rPr>
          <w:sz w:val="18"/>
          <w:szCs w:val="18"/>
        </w:rPr>
      </w:pPr>
      <w:r w:rsidRPr="00621051">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EC3E81B" w14:textId="77777777" w:rsidR="0074601E" w:rsidRPr="00621051" w:rsidRDefault="0074601E" w:rsidP="008F5FEA">
      <w:pPr>
        <w:widowControl/>
        <w:numPr>
          <w:ilvl w:val="1"/>
          <w:numId w:val="34"/>
        </w:numPr>
        <w:tabs>
          <w:tab w:val="num" w:pos="142"/>
          <w:tab w:val="center" w:pos="4677"/>
          <w:tab w:val="right" w:pos="9355"/>
        </w:tabs>
        <w:autoSpaceDE/>
        <w:autoSpaceDN/>
        <w:adjustRightInd/>
        <w:ind w:left="567"/>
        <w:jc w:val="both"/>
        <w:rPr>
          <w:sz w:val="18"/>
          <w:szCs w:val="18"/>
        </w:rPr>
      </w:pPr>
      <w:r w:rsidRPr="00621051">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CAC0C02" w14:textId="77777777" w:rsidR="0074601E" w:rsidRPr="00621051" w:rsidRDefault="0074601E" w:rsidP="0074601E">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4601E" w:rsidRPr="00621051" w14:paraId="382D24CD" w14:textId="77777777" w:rsidTr="009D179D">
        <w:trPr>
          <w:jc w:val="right"/>
        </w:trPr>
        <w:tc>
          <w:tcPr>
            <w:tcW w:w="4644" w:type="dxa"/>
            <w:hideMark/>
          </w:tcPr>
          <w:p w14:paraId="3F55650B" w14:textId="77777777" w:rsidR="0074601E" w:rsidRPr="00621051" w:rsidRDefault="0074601E" w:rsidP="009D179D">
            <w:pPr>
              <w:jc w:val="right"/>
              <w:rPr>
                <w:sz w:val="26"/>
                <w:szCs w:val="26"/>
              </w:rPr>
            </w:pPr>
            <w:r w:rsidRPr="00621051">
              <w:rPr>
                <w:sz w:val="26"/>
                <w:szCs w:val="26"/>
              </w:rPr>
              <w:t>_________________________________</w:t>
            </w:r>
          </w:p>
          <w:p w14:paraId="4A12394D" w14:textId="77777777" w:rsidR="0074601E" w:rsidRPr="00621051" w:rsidRDefault="0074601E" w:rsidP="009D179D">
            <w:pPr>
              <w:tabs>
                <w:tab w:val="left" w:pos="34"/>
              </w:tabs>
              <w:jc w:val="center"/>
              <w:rPr>
                <w:sz w:val="26"/>
                <w:szCs w:val="26"/>
                <w:vertAlign w:val="superscript"/>
              </w:rPr>
            </w:pPr>
            <w:r w:rsidRPr="00621051">
              <w:rPr>
                <w:sz w:val="26"/>
                <w:szCs w:val="26"/>
                <w:vertAlign w:val="superscript"/>
              </w:rPr>
              <w:t>(подпись, М.П.)</w:t>
            </w:r>
          </w:p>
        </w:tc>
      </w:tr>
      <w:tr w:rsidR="0074601E" w:rsidRPr="00621051" w14:paraId="6D93581A" w14:textId="77777777" w:rsidTr="009D179D">
        <w:trPr>
          <w:jc w:val="right"/>
        </w:trPr>
        <w:tc>
          <w:tcPr>
            <w:tcW w:w="4644" w:type="dxa"/>
            <w:hideMark/>
          </w:tcPr>
          <w:p w14:paraId="36E9A08B" w14:textId="77777777" w:rsidR="0074601E" w:rsidRPr="00621051" w:rsidRDefault="0074601E" w:rsidP="009D179D">
            <w:pPr>
              <w:jc w:val="right"/>
              <w:rPr>
                <w:sz w:val="26"/>
                <w:szCs w:val="26"/>
              </w:rPr>
            </w:pPr>
            <w:r w:rsidRPr="00621051">
              <w:rPr>
                <w:sz w:val="26"/>
                <w:szCs w:val="26"/>
              </w:rPr>
              <w:t>_________________________________</w:t>
            </w:r>
          </w:p>
          <w:p w14:paraId="3BC0C6B1" w14:textId="77777777" w:rsidR="0074601E" w:rsidRPr="00621051" w:rsidRDefault="0074601E" w:rsidP="009D179D">
            <w:pPr>
              <w:tabs>
                <w:tab w:val="left" w:pos="4428"/>
              </w:tabs>
              <w:jc w:val="center"/>
              <w:rPr>
                <w:sz w:val="26"/>
                <w:szCs w:val="26"/>
                <w:vertAlign w:val="superscript"/>
              </w:rPr>
            </w:pPr>
            <w:r w:rsidRPr="00621051">
              <w:rPr>
                <w:sz w:val="26"/>
                <w:szCs w:val="26"/>
                <w:vertAlign w:val="superscript"/>
              </w:rPr>
              <w:t>(фамилия, имя, отчество подписавшего, должность)</w:t>
            </w:r>
          </w:p>
        </w:tc>
      </w:tr>
    </w:tbl>
    <w:p w14:paraId="48A7DB8D" w14:textId="77777777" w:rsidR="0074601E" w:rsidRPr="00621051" w:rsidRDefault="0074601E" w:rsidP="0074601E">
      <w:pPr>
        <w:pBdr>
          <w:bottom w:val="single" w:sz="4" w:space="1" w:color="auto"/>
        </w:pBdr>
        <w:shd w:val="clear" w:color="auto" w:fill="E0E0E0"/>
        <w:ind w:right="21"/>
        <w:jc w:val="center"/>
        <w:rPr>
          <w:b/>
          <w:color w:val="000000"/>
          <w:spacing w:val="36"/>
        </w:rPr>
        <w:sectPr w:rsidR="0074601E" w:rsidRPr="00621051" w:rsidSect="00F27CCD">
          <w:pgSz w:w="16838" w:h="11906" w:orient="landscape"/>
          <w:pgMar w:top="993" w:right="1134" w:bottom="707" w:left="1134" w:header="708" w:footer="708" w:gutter="0"/>
          <w:cols w:space="708"/>
          <w:docGrid w:linePitch="360"/>
        </w:sectPr>
      </w:pPr>
      <w:r w:rsidRPr="00621051">
        <w:rPr>
          <w:b/>
          <w:color w:val="000000"/>
          <w:spacing w:val="36"/>
        </w:rPr>
        <w:lastRenderedPageBreak/>
        <w:t>конец форм</w:t>
      </w:r>
    </w:p>
    <w:p w14:paraId="6A9E7EAC" w14:textId="4B5516BC" w:rsidR="0074601E" w:rsidRPr="00667FB9" w:rsidRDefault="0074601E" w:rsidP="008F5FEA">
      <w:pPr>
        <w:numPr>
          <w:ilvl w:val="2"/>
          <w:numId w:val="31"/>
        </w:numPr>
        <w:spacing w:after="60"/>
        <w:ind w:left="709"/>
        <w:contextualSpacing/>
        <w:jc w:val="both"/>
        <w:outlineLvl w:val="0"/>
        <w:rPr>
          <w:b/>
        </w:rPr>
      </w:pPr>
      <w:bookmarkStart w:id="276" w:name="_Toc72830247"/>
      <w:r w:rsidRPr="00667FB9">
        <w:rPr>
          <w:b/>
        </w:rPr>
        <w:lastRenderedPageBreak/>
        <w:t>Инструкции по заполнению</w:t>
      </w:r>
      <w:bookmarkEnd w:id="276"/>
    </w:p>
    <w:p w14:paraId="5D6E6D24" w14:textId="2984F7E6" w:rsidR="0074601E" w:rsidRPr="00667FB9" w:rsidRDefault="0074601E" w:rsidP="008F5FEA">
      <w:pPr>
        <w:numPr>
          <w:ilvl w:val="3"/>
          <w:numId w:val="31"/>
        </w:numPr>
        <w:spacing w:after="60"/>
        <w:contextualSpacing/>
        <w:jc w:val="both"/>
        <w:outlineLvl w:val="0"/>
      </w:pPr>
      <w:r w:rsidRPr="00667FB9">
        <w:t>Форма изменению не подлежит. Типовой текст под таблицей является неотъемлемой частью Формы 1</w:t>
      </w:r>
      <w:r w:rsidR="00AF4C46" w:rsidRPr="00667FB9">
        <w:t>2</w:t>
      </w:r>
      <w:r w:rsidRPr="00667FB9">
        <w:t xml:space="preserve">. Все сведения и подтверждающие документы обязательны к предоставлению, в том числе по всем </w:t>
      </w:r>
      <w:r w:rsidR="00CF5889">
        <w:t>Участник</w:t>
      </w:r>
      <w:r w:rsidRPr="00667FB9">
        <w:t>ам – юридическим лицам, указанным в цепочке собственников.</w:t>
      </w:r>
    </w:p>
    <w:p w14:paraId="705DE40E" w14:textId="5D5F8D9B" w:rsidR="0074601E" w:rsidRPr="00667FB9" w:rsidRDefault="0074601E" w:rsidP="008F5FEA">
      <w:pPr>
        <w:numPr>
          <w:ilvl w:val="3"/>
          <w:numId w:val="31"/>
        </w:numPr>
        <w:spacing w:after="60"/>
        <w:contextualSpacing/>
        <w:jc w:val="both"/>
        <w:outlineLvl w:val="0"/>
      </w:pPr>
      <w:r w:rsidRPr="00667FB9">
        <w:t>Указываются наименование, дата, номер и иные реквизиты прилагаемых документов, подтверждающих сведения о цепочке собственников.</w:t>
      </w:r>
    </w:p>
    <w:p w14:paraId="5D02CF17" w14:textId="01FBCE60" w:rsidR="0074601E" w:rsidRPr="00667FB9" w:rsidRDefault="0074601E" w:rsidP="008F5FEA">
      <w:pPr>
        <w:numPr>
          <w:ilvl w:val="3"/>
          <w:numId w:val="31"/>
        </w:numPr>
        <w:spacing w:after="60"/>
        <w:contextualSpacing/>
        <w:jc w:val="both"/>
        <w:outlineLvl w:val="0"/>
      </w:pPr>
      <w:r w:rsidRPr="00667FB9">
        <w:t>Для индивидуальных предпринимателей обязательными для заполнения являются столбцы 2-7,12 Формы по раскрытию информации.</w:t>
      </w:r>
    </w:p>
    <w:p w14:paraId="4FCF95AC" w14:textId="34F493AA" w:rsidR="0074601E" w:rsidRPr="00667FB9" w:rsidRDefault="0074601E" w:rsidP="008F5FEA">
      <w:pPr>
        <w:numPr>
          <w:ilvl w:val="3"/>
          <w:numId w:val="31"/>
        </w:numPr>
        <w:spacing w:after="60"/>
        <w:contextualSpacing/>
        <w:jc w:val="both"/>
        <w:outlineLvl w:val="0"/>
      </w:pPr>
      <w:r w:rsidRPr="00667FB9">
        <w:t>Для физических лиц обязательными для заполнения являются столбцы 2,6,7,12 Формы по раскрытию информации.</w:t>
      </w:r>
    </w:p>
    <w:p w14:paraId="69ADCC09" w14:textId="0FBB4F13" w:rsidR="0074601E" w:rsidRPr="00667FB9" w:rsidRDefault="0074601E" w:rsidP="008F5FEA">
      <w:pPr>
        <w:numPr>
          <w:ilvl w:val="3"/>
          <w:numId w:val="31"/>
        </w:numPr>
        <w:spacing w:after="60"/>
        <w:contextualSpacing/>
        <w:jc w:val="both"/>
        <w:outlineLvl w:val="0"/>
      </w:pPr>
      <w:r w:rsidRPr="00667FB9">
        <w:t>Документами, подтверждающими сведения о цепочке собственников, в частности, являются:</w:t>
      </w:r>
    </w:p>
    <w:p w14:paraId="4B796C55" w14:textId="77777777" w:rsidR="0074601E" w:rsidRPr="00621051" w:rsidRDefault="0074601E" w:rsidP="008F5FEA">
      <w:pPr>
        <w:numPr>
          <w:ilvl w:val="2"/>
          <w:numId w:val="16"/>
        </w:numPr>
        <w:ind w:left="0" w:firstLine="1"/>
        <w:jc w:val="both"/>
        <w:rPr>
          <w:lang w:eastAsia="en-US"/>
        </w:rPr>
      </w:pPr>
      <w:r w:rsidRPr="00621051">
        <w:rPr>
          <w:lang w:eastAsia="en-US"/>
        </w:rPr>
        <w:t>В отношении Российских обществ с ограниченной ответственностью, включенных в цепочку:</w:t>
      </w:r>
    </w:p>
    <w:p w14:paraId="0C3DC469" w14:textId="77777777" w:rsidR="0074601E" w:rsidRPr="00621051" w:rsidRDefault="0074601E" w:rsidP="008F5FEA">
      <w:pPr>
        <w:numPr>
          <w:ilvl w:val="2"/>
          <w:numId w:val="17"/>
        </w:numPr>
        <w:ind w:left="0" w:firstLine="1"/>
        <w:jc w:val="both"/>
        <w:rPr>
          <w:lang w:eastAsia="en-US"/>
        </w:rPr>
      </w:pPr>
      <w:r w:rsidRPr="00621051">
        <w:rPr>
          <w:lang w:eastAsia="en-US"/>
        </w:rPr>
        <w:t>Выписка из Единого государственного реестра юридических лиц;</w:t>
      </w:r>
    </w:p>
    <w:p w14:paraId="38A4A738" w14:textId="77777777" w:rsidR="0074601E" w:rsidRPr="00621051" w:rsidRDefault="0074601E" w:rsidP="008F5FEA">
      <w:pPr>
        <w:numPr>
          <w:ilvl w:val="2"/>
          <w:numId w:val="16"/>
        </w:numPr>
        <w:ind w:left="0" w:firstLine="1"/>
        <w:jc w:val="both"/>
        <w:rPr>
          <w:lang w:eastAsia="en-US"/>
        </w:rPr>
      </w:pPr>
      <w:r w:rsidRPr="00621051">
        <w:rPr>
          <w:lang w:eastAsia="en-US"/>
        </w:rPr>
        <w:t>В отношении Российских акционерных обществ:</w:t>
      </w:r>
    </w:p>
    <w:p w14:paraId="1FAFD63A" w14:textId="77777777" w:rsidR="0074601E" w:rsidRPr="00621051" w:rsidRDefault="0074601E" w:rsidP="008F5FEA">
      <w:pPr>
        <w:numPr>
          <w:ilvl w:val="2"/>
          <w:numId w:val="17"/>
        </w:numPr>
        <w:ind w:left="0" w:firstLine="1"/>
        <w:jc w:val="both"/>
        <w:rPr>
          <w:lang w:eastAsia="en-US"/>
        </w:rPr>
      </w:pPr>
      <w:r w:rsidRPr="00621051">
        <w:rPr>
          <w:lang w:eastAsia="en-US"/>
        </w:rPr>
        <w:t>Выписки из реестра акционеров (Полученную не ранее чем за один месяц до срока окончания приема заявок на участие в закупке);</w:t>
      </w:r>
    </w:p>
    <w:p w14:paraId="37BA4277" w14:textId="0B0B3349" w:rsidR="0074601E" w:rsidRPr="00621051" w:rsidRDefault="0074601E" w:rsidP="008F5FEA">
      <w:pPr>
        <w:numPr>
          <w:ilvl w:val="2"/>
          <w:numId w:val="17"/>
        </w:numPr>
        <w:ind w:left="0" w:firstLine="1"/>
        <w:jc w:val="both"/>
        <w:rPr>
          <w:lang w:eastAsia="en-US"/>
        </w:rPr>
      </w:pPr>
      <w:r w:rsidRPr="00621051">
        <w:rPr>
          <w:lang w:eastAsia="en-US"/>
        </w:rPr>
        <w:t xml:space="preserve">Документы, подтверждающие паспортные и иные идентификационные данные </w:t>
      </w:r>
      <w:r w:rsidR="00CF5889">
        <w:rPr>
          <w:lang w:eastAsia="en-US"/>
        </w:rPr>
        <w:t>Участник</w:t>
      </w:r>
      <w:r w:rsidRPr="00621051">
        <w:rPr>
          <w:lang w:eastAsia="en-US"/>
        </w:rPr>
        <w:t>ов;</w:t>
      </w:r>
    </w:p>
    <w:p w14:paraId="7F94AF6F" w14:textId="77777777" w:rsidR="0074601E" w:rsidRPr="00621051" w:rsidRDefault="0074601E" w:rsidP="008F5FEA">
      <w:pPr>
        <w:numPr>
          <w:ilvl w:val="2"/>
          <w:numId w:val="16"/>
        </w:numPr>
        <w:ind w:left="0" w:firstLine="1"/>
        <w:jc w:val="both"/>
        <w:rPr>
          <w:lang w:eastAsia="en-US"/>
        </w:rPr>
      </w:pPr>
      <w:r w:rsidRPr="00621051">
        <w:rPr>
          <w:lang w:eastAsia="en-US"/>
        </w:rPr>
        <w:t>В отношении государственных, муниципальных и иных образований, а также некоммерческих организаций:</w:t>
      </w:r>
    </w:p>
    <w:p w14:paraId="061B3E39" w14:textId="77777777" w:rsidR="0074601E" w:rsidRPr="00621051" w:rsidRDefault="0074601E" w:rsidP="008F5FEA">
      <w:pPr>
        <w:numPr>
          <w:ilvl w:val="2"/>
          <w:numId w:val="17"/>
        </w:numPr>
        <w:ind w:left="0" w:firstLine="1"/>
        <w:jc w:val="both"/>
        <w:rPr>
          <w:lang w:eastAsia="en-US"/>
        </w:rPr>
      </w:pPr>
      <w:r w:rsidRPr="00621051">
        <w:rPr>
          <w:lang w:eastAsia="en-US"/>
        </w:rPr>
        <w:t>Документы об образовании юридического лица;</w:t>
      </w:r>
    </w:p>
    <w:p w14:paraId="5E2EBEC9" w14:textId="77777777" w:rsidR="0074601E" w:rsidRPr="00621051" w:rsidRDefault="0074601E" w:rsidP="008F5FEA">
      <w:pPr>
        <w:numPr>
          <w:ilvl w:val="2"/>
          <w:numId w:val="17"/>
        </w:numPr>
        <w:ind w:left="0" w:firstLine="1"/>
        <w:jc w:val="both"/>
        <w:rPr>
          <w:lang w:eastAsia="en-US"/>
        </w:rPr>
      </w:pPr>
      <w:r w:rsidRPr="00621051">
        <w:rPr>
          <w:lang w:eastAsia="en-US"/>
        </w:rPr>
        <w:t>Справка (заверенная печатью организации) о создании организации;</w:t>
      </w:r>
    </w:p>
    <w:p w14:paraId="425A1A0F" w14:textId="77777777" w:rsidR="0074601E" w:rsidRPr="00621051" w:rsidRDefault="0074601E" w:rsidP="008F5FEA">
      <w:pPr>
        <w:numPr>
          <w:ilvl w:val="2"/>
          <w:numId w:val="16"/>
        </w:numPr>
        <w:ind w:left="0" w:firstLine="1"/>
        <w:jc w:val="both"/>
        <w:rPr>
          <w:lang w:eastAsia="en-US"/>
        </w:rPr>
      </w:pPr>
      <w:r w:rsidRPr="00621051">
        <w:rPr>
          <w:lang w:eastAsia="en-US"/>
        </w:rPr>
        <w:t>В отношении лиц-нерезидентов:</w:t>
      </w:r>
    </w:p>
    <w:p w14:paraId="15A680A7" w14:textId="77777777" w:rsidR="0074601E" w:rsidRPr="00621051" w:rsidRDefault="0074601E" w:rsidP="008F5FEA">
      <w:pPr>
        <w:numPr>
          <w:ilvl w:val="2"/>
          <w:numId w:val="17"/>
        </w:numPr>
        <w:ind w:left="0" w:firstLine="1"/>
        <w:jc w:val="both"/>
        <w:rPr>
          <w:lang w:eastAsia="en-US"/>
        </w:rPr>
      </w:pPr>
      <w:r w:rsidRPr="00621051">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2FA239EC" w14:textId="77777777" w:rsidR="0074601E" w:rsidRPr="00621051" w:rsidRDefault="0074601E" w:rsidP="008F5FEA">
      <w:pPr>
        <w:numPr>
          <w:ilvl w:val="2"/>
          <w:numId w:val="17"/>
        </w:numPr>
        <w:ind w:left="0" w:firstLine="1"/>
        <w:jc w:val="both"/>
        <w:rPr>
          <w:lang w:eastAsia="en-US"/>
        </w:rPr>
      </w:pPr>
      <w:r w:rsidRPr="00621051">
        <w:rPr>
          <w:lang w:eastAsia="en-US"/>
        </w:rPr>
        <w:t>Скрепленные апостилем с нотариальным переводом на русский язык копии вышеописанных документов.</w:t>
      </w:r>
    </w:p>
    <w:p w14:paraId="7D94CF7F" w14:textId="066ACCE2" w:rsidR="0074601E" w:rsidRPr="00621051" w:rsidRDefault="0074601E" w:rsidP="008F5FEA">
      <w:pPr>
        <w:numPr>
          <w:ilvl w:val="3"/>
          <w:numId w:val="31"/>
        </w:numPr>
        <w:spacing w:after="60"/>
        <w:contextualSpacing/>
        <w:jc w:val="both"/>
        <w:outlineLvl w:val="0"/>
      </w:pPr>
      <w:r w:rsidRPr="00621051">
        <w:t>Согласие на обработку персональных данных предоставляется от каждого указанного в справке физического лица.</w:t>
      </w:r>
    </w:p>
    <w:p w14:paraId="50E94740" w14:textId="77777777" w:rsidR="00297AA2" w:rsidRPr="00621051" w:rsidRDefault="00297AA2" w:rsidP="00297AA2"/>
    <w:p w14:paraId="205F55DE" w14:textId="77777777" w:rsidR="00297AA2" w:rsidRPr="00621051" w:rsidRDefault="00297AA2" w:rsidP="00297AA2">
      <w:pPr>
        <w:widowControl/>
        <w:autoSpaceDE/>
        <w:autoSpaceDN/>
        <w:adjustRightInd/>
        <w:ind w:left="1134" w:hanging="1134"/>
        <w:jc w:val="both"/>
        <w:rPr>
          <w:snapToGrid w:val="0"/>
        </w:rPr>
        <w:sectPr w:rsidR="00297AA2" w:rsidRPr="00621051" w:rsidSect="00F27CCD">
          <w:pgSz w:w="16838" w:h="11906" w:orient="landscape"/>
          <w:pgMar w:top="993" w:right="1134" w:bottom="707" w:left="1134" w:header="708" w:footer="708" w:gutter="0"/>
          <w:cols w:space="708"/>
          <w:docGrid w:linePitch="360"/>
        </w:sectPr>
      </w:pPr>
    </w:p>
    <w:p w14:paraId="046DE38B" w14:textId="0208EAE0" w:rsidR="00297AA2" w:rsidRPr="00621051" w:rsidRDefault="00297AA2" w:rsidP="008F5FEA">
      <w:pPr>
        <w:numPr>
          <w:ilvl w:val="1"/>
          <w:numId w:val="31"/>
        </w:numPr>
        <w:spacing w:after="60"/>
        <w:contextualSpacing/>
        <w:jc w:val="both"/>
        <w:outlineLvl w:val="0"/>
        <w:rPr>
          <w:b/>
        </w:rPr>
      </w:pPr>
      <w:bookmarkStart w:id="277" w:name="_Toc422244299"/>
      <w:bookmarkStart w:id="278" w:name="_Toc515552814"/>
      <w:bookmarkStart w:id="279" w:name="_Toc524681651"/>
      <w:r w:rsidRPr="00621051">
        <w:rPr>
          <w:b/>
        </w:rPr>
        <w:lastRenderedPageBreak/>
        <w:t>Форма согласия на обработку персональных данных (</w:t>
      </w:r>
      <w:r w:rsidR="00842954" w:rsidRPr="00621051">
        <w:rPr>
          <w:b/>
        </w:rPr>
        <w:t xml:space="preserve">форма </w:t>
      </w:r>
      <w:r w:rsidR="00495122">
        <w:rPr>
          <w:b/>
        </w:rPr>
        <w:t>8</w:t>
      </w:r>
      <w:r w:rsidRPr="00621051">
        <w:rPr>
          <w:b/>
        </w:rPr>
        <w:t>)</w:t>
      </w:r>
      <w:bookmarkEnd w:id="277"/>
      <w:bookmarkEnd w:id="278"/>
      <w:bookmarkEnd w:id="279"/>
    </w:p>
    <w:p w14:paraId="06BF0053" w14:textId="77777777" w:rsidR="00297AA2" w:rsidRPr="00621051" w:rsidRDefault="00297AA2" w:rsidP="00297AA2">
      <w:pPr>
        <w:pBdr>
          <w:top w:val="single" w:sz="4" w:space="1" w:color="auto"/>
        </w:pBdr>
        <w:shd w:val="clear" w:color="auto" w:fill="E0E0E0"/>
        <w:ind w:right="21"/>
        <w:jc w:val="center"/>
        <w:rPr>
          <w:b/>
          <w:color w:val="000000"/>
          <w:spacing w:val="36"/>
        </w:rPr>
      </w:pPr>
      <w:r w:rsidRPr="00621051">
        <w:rPr>
          <w:b/>
          <w:color w:val="000000"/>
          <w:spacing w:val="36"/>
        </w:rPr>
        <w:t>начало формы</w:t>
      </w:r>
    </w:p>
    <w:p w14:paraId="687C25CD" w14:textId="77777777" w:rsidR="00297AA2" w:rsidRPr="00621051" w:rsidRDefault="00297AA2" w:rsidP="00297AA2">
      <w:pPr>
        <w:spacing w:before="240"/>
        <w:rPr>
          <w:color w:val="548DD4" w:themeColor="text2" w:themeTint="99"/>
          <w:sz w:val="22"/>
          <w:szCs w:val="22"/>
        </w:rPr>
      </w:pPr>
      <w:r w:rsidRPr="00621051">
        <w:rPr>
          <w:color w:val="548DD4" w:themeColor="text2" w:themeTint="99"/>
          <w:sz w:val="22"/>
          <w:szCs w:val="22"/>
        </w:rPr>
        <w:t>[</w:t>
      </w:r>
      <w:r w:rsidRPr="00621051">
        <w:rPr>
          <w:i/>
          <w:color w:val="548DD4" w:themeColor="text2" w:themeTint="99"/>
          <w:sz w:val="22"/>
          <w:szCs w:val="22"/>
        </w:rPr>
        <w:t>дата</w:t>
      </w:r>
      <w:r w:rsidRPr="00621051">
        <w:rPr>
          <w:color w:val="548DD4" w:themeColor="text2" w:themeTint="99"/>
          <w:sz w:val="22"/>
          <w:szCs w:val="22"/>
        </w:rPr>
        <w:t>]</w:t>
      </w:r>
    </w:p>
    <w:p w14:paraId="7DC30568" w14:textId="77777777" w:rsidR="00297AA2" w:rsidRPr="00621051" w:rsidRDefault="00297AA2" w:rsidP="00297AA2">
      <w:pPr>
        <w:spacing w:before="240"/>
        <w:jc w:val="center"/>
        <w:rPr>
          <w:rFonts w:ascii="Arial" w:hAnsi="Arial" w:cs="Arial"/>
          <w:b/>
        </w:rPr>
      </w:pPr>
      <w:r w:rsidRPr="00621051">
        <w:rPr>
          <w:b/>
        </w:rPr>
        <w:t>СОГЛАСИЕ НА ОБРАБОТКУ ПЕРСОНАЛЬНЫХ ДАННЫХ</w:t>
      </w:r>
    </w:p>
    <w:p w14:paraId="3DB3621D" w14:textId="77777777" w:rsidR="00297AA2" w:rsidRPr="00621051" w:rsidRDefault="00297AA2" w:rsidP="00297AA2">
      <w:pPr>
        <w:spacing w:before="120" w:after="120"/>
        <w:ind w:firstLine="851"/>
        <w:jc w:val="both"/>
      </w:pPr>
      <w:r w:rsidRPr="00621051">
        <w:t xml:space="preserve">Я, </w:t>
      </w:r>
      <w:r w:rsidRPr="00621051">
        <w:rPr>
          <w:color w:val="548DD4" w:themeColor="text2" w:themeTint="99"/>
        </w:rPr>
        <w:t>[</w:t>
      </w:r>
      <w:r w:rsidRPr="00621051">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621051">
        <w:rPr>
          <w:color w:val="548DD4" w:themeColor="text2" w:themeTint="99"/>
        </w:rPr>
        <w:t>]</w:t>
      </w:r>
      <w:r w:rsidRPr="00621051">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25C7CBC7" w14:textId="77777777" w:rsidR="004C2384" w:rsidRPr="00621051" w:rsidRDefault="004C2384" w:rsidP="008F5FEA">
      <w:pPr>
        <w:widowControl/>
        <w:numPr>
          <w:ilvl w:val="0"/>
          <w:numId w:val="18"/>
        </w:numPr>
        <w:autoSpaceDE/>
        <w:autoSpaceDN/>
        <w:adjustRightInd/>
        <w:ind w:left="1418" w:hanging="567"/>
        <w:contextualSpacing/>
        <w:jc w:val="both"/>
      </w:pPr>
      <w:r w:rsidRPr="00621051">
        <w:rPr>
          <w:color w:val="548DD4" w:themeColor="text2" w:themeTint="99"/>
        </w:rPr>
        <w:t>[</w:t>
      </w:r>
      <w:r w:rsidRPr="00621051">
        <w:rPr>
          <w:i/>
          <w:color w:val="548DD4" w:themeColor="text2" w:themeTint="99"/>
        </w:rPr>
        <w:t>Наименование заказчика</w:t>
      </w:r>
      <w:r w:rsidRPr="00621051">
        <w:rPr>
          <w:color w:val="548DD4" w:themeColor="text2" w:themeTint="99"/>
        </w:rPr>
        <w:t>]</w:t>
      </w:r>
      <w:r w:rsidRPr="00621051">
        <w:rPr>
          <w:i/>
        </w:rPr>
        <w:t xml:space="preserve">, </w:t>
      </w:r>
      <w:r w:rsidRPr="00621051">
        <w:rPr>
          <w:color w:val="548DD4" w:themeColor="text2" w:themeTint="99"/>
        </w:rPr>
        <w:t>[</w:t>
      </w:r>
      <w:r w:rsidRPr="00621051">
        <w:rPr>
          <w:i/>
          <w:color w:val="548DD4" w:themeColor="text2" w:themeTint="99"/>
        </w:rPr>
        <w:t>адрес места нахождения</w:t>
      </w:r>
      <w:r w:rsidRPr="00621051">
        <w:rPr>
          <w:color w:val="548DD4" w:themeColor="text2" w:themeTint="99"/>
        </w:rPr>
        <w:t>]</w:t>
      </w:r>
      <w:r w:rsidRPr="00621051">
        <w:t>;</w:t>
      </w:r>
    </w:p>
    <w:p w14:paraId="7CE15194" w14:textId="77777777" w:rsidR="004C2384" w:rsidRPr="00621051" w:rsidRDefault="004C2384" w:rsidP="008F5FEA">
      <w:pPr>
        <w:widowControl/>
        <w:numPr>
          <w:ilvl w:val="0"/>
          <w:numId w:val="18"/>
        </w:numPr>
        <w:autoSpaceDE/>
        <w:autoSpaceDN/>
        <w:adjustRightInd/>
        <w:ind w:left="1418" w:hanging="567"/>
        <w:contextualSpacing/>
        <w:jc w:val="both"/>
      </w:pPr>
      <w:r w:rsidRPr="00621051">
        <w:t>Публичное акционерное общество «Интер РАО ЕЭС» (119435, Россия, г. Москва, ул. Большая Пироговская, д. 27, стр. 2);</w:t>
      </w:r>
    </w:p>
    <w:p w14:paraId="6B03951F" w14:textId="77777777" w:rsidR="004C2384" w:rsidRPr="00621051" w:rsidRDefault="004C2384" w:rsidP="008F5FEA">
      <w:pPr>
        <w:widowControl/>
        <w:numPr>
          <w:ilvl w:val="0"/>
          <w:numId w:val="18"/>
        </w:numPr>
        <w:autoSpaceDE/>
        <w:autoSpaceDN/>
        <w:adjustRightInd/>
        <w:ind w:left="1418" w:hanging="567"/>
        <w:contextualSpacing/>
        <w:jc w:val="both"/>
      </w:pPr>
      <w:r w:rsidRPr="00621051">
        <w:t>Общество с ограниченной ответственностью «Интер РАО – Центр управления закупками» (119435, г.</w:t>
      </w:r>
      <w:r w:rsidRPr="00621051">
        <w:rPr>
          <w:lang w:val="en-US"/>
        </w:rPr>
        <w:t> </w:t>
      </w:r>
      <w:r w:rsidRPr="00621051">
        <w:t>Москва, ул.</w:t>
      </w:r>
      <w:r w:rsidRPr="00621051">
        <w:rPr>
          <w:lang w:val="en-US"/>
        </w:rPr>
        <w:t> </w:t>
      </w:r>
      <w:r w:rsidRPr="00621051">
        <w:t>Большая Пироговская, д.</w:t>
      </w:r>
      <w:r w:rsidRPr="00621051">
        <w:rPr>
          <w:lang w:val="en-US"/>
        </w:rPr>
        <w:t> </w:t>
      </w:r>
      <w:r w:rsidRPr="00621051">
        <w:t>27, стр.</w:t>
      </w:r>
      <w:r w:rsidRPr="00621051">
        <w:rPr>
          <w:lang w:val="en-US"/>
        </w:rPr>
        <w:t> </w:t>
      </w:r>
      <w:r w:rsidRPr="00621051">
        <w:t>3);</w:t>
      </w:r>
    </w:p>
    <w:p w14:paraId="037CB7EF" w14:textId="77777777" w:rsidR="00297AA2" w:rsidRPr="00621051" w:rsidRDefault="00297AA2" w:rsidP="008F5FEA">
      <w:pPr>
        <w:widowControl/>
        <w:numPr>
          <w:ilvl w:val="0"/>
          <w:numId w:val="18"/>
        </w:numPr>
        <w:autoSpaceDE/>
        <w:autoSpaceDN/>
        <w:adjustRightInd/>
        <w:ind w:left="1418" w:hanging="567"/>
        <w:contextualSpacing/>
        <w:jc w:val="both"/>
      </w:pPr>
      <w:r w:rsidRPr="00621051">
        <w:t>Правительство Российской Федерации (103274, г. Москва, Краснопресненская наб., д. 2);</w:t>
      </w:r>
    </w:p>
    <w:p w14:paraId="62A8EE11" w14:textId="77777777" w:rsidR="00297AA2" w:rsidRPr="00621051" w:rsidRDefault="00297AA2" w:rsidP="008F5FEA">
      <w:pPr>
        <w:widowControl/>
        <w:numPr>
          <w:ilvl w:val="0"/>
          <w:numId w:val="18"/>
        </w:numPr>
        <w:autoSpaceDE/>
        <w:autoSpaceDN/>
        <w:adjustRightInd/>
        <w:ind w:left="1418" w:hanging="567"/>
        <w:contextualSpacing/>
        <w:jc w:val="both"/>
      </w:pPr>
      <w:r w:rsidRPr="00621051">
        <w:t>Министерство энергетики Российской Федерации (109074, г.</w:t>
      </w:r>
      <w:r w:rsidRPr="00621051">
        <w:rPr>
          <w:lang w:val="en-US"/>
        </w:rPr>
        <w:t> </w:t>
      </w:r>
      <w:r w:rsidRPr="00621051">
        <w:t>Москва, Китайгородский проезд, д.</w:t>
      </w:r>
      <w:r w:rsidRPr="00621051">
        <w:rPr>
          <w:lang w:val="en-US"/>
        </w:rPr>
        <w:t> </w:t>
      </w:r>
      <w:r w:rsidRPr="00621051">
        <w:t>7);</w:t>
      </w:r>
    </w:p>
    <w:p w14:paraId="05C1DC65" w14:textId="77777777" w:rsidR="00297AA2" w:rsidRPr="00621051" w:rsidRDefault="00297AA2" w:rsidP="008F5FEA">
      <w:pPr>
        <w:widowControl/>
        <w:numPr>
          <w:ilvl w:val="0"/>
          <w:numId w:val="18"/>
        </w:numPr>
        <w:autoSpaceDE/>
        <w:autoSpaceDN/>
        <w:adjustRightInd/>
        <w:ind w:left="1418" w:hanging="567"/>
        <w:contextualSpacing/>
        <w:jc w:val="both"/>
      </w:pPr>
      <w:r w:rsidRPr="00621051">
        <w:t>Федеральная служба по финансовому мониторингу (107450, г. Москва, К-450, ул. Мясницкая, д. 39, стр. 1);</w:t>
      </w:r>
    </w:p>
    <w:p w14:paraId="7930B67A" w14:textId="77777777" w:rsidR="00297AA2" w:rsidRPr="00621051" w:rsidRDefault="00297AA2" w:rsidP="008F5FEA">
      <w:pPr>
        <w:widowControl/>
        <w:numPr>
          <w:ilvl w:val="0"/>
          <w:numId w:val="18"/>
        </w:numPr>
        <w:autoSpaceDE/>
        <w:autoSpaceDN/>
        <w:adjustRightInd/>
        <w:ind w:left="1418" w:hanging="567"/>
        <w:contextualSpacing/>
        <w:jc w:val="both"/>
      </w:pPr>
      <w:r w:rsidRPr="00621051">
        <w:t>Федеральная налоговая служба (127381, г. Москва, ул. Неглинная, д. 23).</w:t>
      </w:r>
    </w:p>
    <w:p w14:paraId="5CD55177" w14:textId="77777777" w:rsidR="00297AA2" w:rsidRPr="00621051" w:rsidRDefault="00297AA2" w:rsidP="00297AA2">
      <w:pPr>
        <w:spacing w:before="120" w:after="120"/>
        <w:ind w:firstLine="851"/>
        <w:jc w:val="both"/>
      </w:pPr>
      <w:r w:rsidRPr="00621051">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621051">
        <w:rPr>
          <w:color w:val="548DD4" w:themeColor="text2" w:themeTint="99"/>
        </w:rPr>
        <w:t>[указать: передачу (предоставление доступа) персональных данных компаниям, входящими в Группы</w:t>
      </w:r>
      <w:r w:rsidRPr="00621051">
        <w:rPr>
          <w:color w:val="548DD4" w:themeColor="text2" w:themeTint="99"/>
          <w:lang w:val="en-US"/>
        </w:rPr>
        <w:t> </w:t>
      </w:r>
      <w:r w:rsidRPr="00621051">
        <w:rPr>
          <w:color w:val="548DD4" w:themeColor="text2" w:themeTint="99"/>
        </w:rPr>
        <w:t xml:space="preserve">Интер РАО  </w:t>
      </w:r>
      <w:r w:rsidRPr="00621051">
        <w:rPr>
          <w:i/>
          <w:color w:val="548DD4" w:themeColor="text2" w:themeTint="99"/>
        </w:rPr>
        <w:t xml:space="preserve">или </w:t>
      </w:r>
      <w:r w:rsidRPr="00621051">
        <w:rPr>
          <w:color w:val="548DD4" w:themeColor="text2" w:themeTint="99"/>
        </w:rPr>
        <w:t>исключить данное положение]</w:t>
      </w:r>
      <w:r w:rsidRPr="00621051">
        <w:t xml:space="preserve"> извлечение, блокирование, удаление, уничтожение.</w:t>
      </w:r>
    </w:p>
    <w:p w14:paraId="7EA338D7" w14:textId="77777777" w:rsidR="00297AA2" w:rsidRPr="00621051" w:rsidRDefault="00297AA2" w:rsidP="00297AA2">
      <w:pPr>
        <w:spacing w:before="120" w:after="120"/>
        <w:ind w:firstLine="851"/>
        <w:jc w:val="both"/>
      </w:pPr>
      <w:r w:rsidRPr="00621051">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621051">
        <w:rPr>
          <w:lang w:val="en-US"/>
        </w:rPr>
        <w:t> </w:t>
      </w:r>
      <w:r w:rsidRPr="00621051">
        <w:t>2011 года № ВП-П13-9308, от 5 марта 2012 года № ВП-П24-1269.</w:t>
      </w:r>
    </w:p>
    <w:p w14:paraId="56C87E8C" w14:textId="77777777" w:rsidR="00297AA2" w:rsidRPr="00621051" w:rsidRDefault="00297AA2" w:rsidP="00297AA2">
      <w:pPr>
        <w:spacing w:before="120" w:after="120"/>
        <w:ind w:firstLine="851"/>
        <w:jc w:val="both"/>
      </w:pPr>
      <w:r w:rsidRPr="00621051">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64ABB72B" w14:textId="77777777" w:rsidR="00297AA2" w:rsidRPr="00621051" w:rsidRDefault="00297AA2" w:rsidP="00297AA2">
      <w:pPr>
        <w:spacing w:before="120" w:after="120"/>
        <w:ind w:firstLine="851"/>
        <w:jc w:val="both"/>
      </w:pPr>
      <w:r w:rsidRPr="00621051">
        <w:t>Настоящее согласие на обработку моих персональных данных действует в течение 1</w:t>
      </w:r>
      <w:r w:rsidRPr="00621051">
        <w:rPr>
          <w:lang w:val="en-US"/>
        </w:rPr>
        <w:t> </w:t>
      </w:r>
      <w:r w:rsidRPr="00621051">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621051" w14:paraId="2A4B500E" w14:textId="77777777" w:rsidTr="00297AA2">
        <w:trPr>
          <w:jc w:val="right"/>
        </w:trPr>
        <w:tc>
          <w:tcPr>
            <w:tcW w:w="4644" w:type="dxa"/>
          </w:tcPr>
          <w:p w14:paraId="2A9EE58F" w14:textId="77777777" w:rsidR="00297AA2" w:rsidRPr="00621051" w:rsidRDefault="00297AA2" w:rsidP="00297AA2">
            <w:pPr>
              <w:jc w:val="right"/>
              <w:rPr>
                <w:sz w:val="26"/>
                <w:szCs w:val="26"/>
              </w:rPr>
            </w:pPr>
          </w:p>
          <w:p w14:paraId="2CD958DF" w14:textId="77777777" w:rsidR="00297AA2" w:rsidRPr="00621051" w:rsidRDefault="00297AA2" w:rsidP="00297AA2">
            <w:pPr>
              <w:jc w:val="right"/>
              <w:rPr>
                <w:sz w:val="26"/>
                <w:szCs w:val="26"/>
              </w:rPr>
            </w:pPr>
            <w:r w:rsidRPr="00621051">
              <w:rPr>
                <w:sz w:val="26"/>
                <w:szCs w:val="26"/>
              </w:rPr>
              <w:t>__________________________________</w:t>
            </w:r>
          </w:p>
          <w:p w14:paraId="29332626" w14:textId="77777777" w:rsidR="00297AA2" w:rsidRPr="00621051" w:rsidRDefault="00297AA2" w:rsidP="00297AA2">
            <w:pPr>
              <w:tabs>
                <w:tab w:val="left" w:pos="34"/>
              </w:tabs>
              <w:jc w:val="center"/>
              <w:rPr>
                <w:i/>
                <w:sz w:val="26"/>
                <w:szCs w:val="26"/>
                <w:vertAlign w:val="superscript"/>
              </w:rPr>
            </w:pPr>
            <w:r w:rsidRPr="00621051">
              <w:rPr>
                <w:i/>
                <w:sz w:val="26"/>
                <w:szCs w:val="26"/>
                <w:vertAlign w:val="superscript"/>
              </w:rPr>
              <w:t>(подпись)</w:t>
            </w:r>
          </w:p>
        </w:tc>
      </w:tr>
      <w:tr w:rsidR="00297AA2" w:rsidRPr="00621051" w14:paraId="0085C9DF" w14:textId="77777777" w:rsidTr="00297AA2">
        <w:trPr>
          <w:jc w:val="right"/>
        </w:trPr>
        <w:tc>
          <w:tcPr>
            <w:tcW w:w="4644" w:type="dxa"/>
          </w:tcPr>
          <w:p w14:paraId="264AF12B" w14:textId="77777777" w:rsidR="00297AA2" w:rsidRPr="00621051" w:rsidRDefault="00297AA2" w:rsidP="00297AA2">
            <w:pPr>
              <w:jc w:val="right"/>
              <w:rPr>
                <w:sz w:val="26"/>
                <w:szCs w:val="26"/>
              </w:rPr>
            </w:pPr>
            <w:r w:rsidRPr="00621051">
              <w:rPr>
                <w:sz w:val="26"/>
                <w:szCs w:val="26"/>
              </w:rPr>
              <w:t>_________________________________</w:t>
            </w:r>
          </w:p>
          <w:p w14:paraId="2412CE6C" w14:textId="77777777" w:rsidR="00297AA2" w:rsidRPr="00621051" w:rsidRDefault="00297AA2" w:rsidP="00297AA2">
            <w:pPr>
              <w:tabs>
                <w:tab w:val="left" w:pos="4428"/>
              </w:tabs>
              <w:jc w:val="center"/>
              <w:rPr>
                <w:i/>
                <w:sz w:val="26"/>
                <w:szCs w:val="26"/>
                <w:vertAlign w:val="superscript"/>
              </w:rPr>
            </w:pPr>
            <w:r w:rsidRPr="00621051">
              <w:rPr>
                <w:i/>
                <w:sz w:val="26"/>
                <w:szCs w:val="26"/>
                <w:vertAlign w:val="superscript"/>
              </w:rPr>
              <w:t>(фамилия, имя, отчество подписавшего)</w:t>
            </w:r>
          </w:p>
        </w:tc>
      </w:tr>
    </w:tbl>
    <w:p w14:paraId="279E322D" w14:textId="77777777" w:rsidR="00297AA2" w:rsidRPr="00621051" w:rsidRDefault="00297AA2" w:rsidP="0048275A">
      <w:pPr>
        <w:pBdr>
          <w:bottom w:val="single" w:sz="4" w:space="1" w:color="auto"/>
        </w:pBdr>
        <w:shd w:val="clear" w:color="auto" w:fill="E0E0E0"/>
        <w:ind w:right="21"/>
        <w:jc w:val="center"/>
        <w:rPr>
          <w:lang w:eastAsia="en-US"/>
        </w:rPr>
      </w:pPr>
      <w:r w:rsidRPr="00621051">
        <w:rPr>
          <w:b/>
          <w:color w:val="000000"/>
          <w:spacing w:val="36"/>
        </w:rPr>
        <w:t>конец формы</w:t>
      </w:r>
    </w:p>
    <w:p w14:paraId="7AF7AABB" w14:textId="5AAEDC68" w:rsidR="00A21C6B" w:rsidRPr="00621051" w:rsidRDefault="00A21C6B">
      <w:pPr>
        <w:widowControl/>
        <w:autoSpaceDE/>
        <w:autoSpaceDN/>
        <w:adjustRightInd/>
        <w:spacing w:after="200" w:line="276" w:lineRule="auto"/>
        <w:rPr>
          <w:b/>
        </w:rPr>
      </w:pPr>
      <w:bookmarkStart w:id="280" w:name="_Toc422244300"/>
    </w:p>
    <w:p w14:paraId="0A5DD118" w14:textId="77777777" w:rsidR="00A21C6B" w:rsidRPr="00621051" w:rsidRDefault="00A21C6B" w:rsidP="00297AA2">
      <w:pPr>
        <w:spacing w:before="120" w:after="60"/>
        <w:outlineLvl w:val="0"/>
        <w:rPr>
          <w:b/>
        </w:rPr>
        <w:sectPr w:rsidR="00A21C6B" w:rsidRPr="00621051" w:rsidSect="00A21C6B">
          <w:pgSz w:w="11906" w:h="16838"/>
          <w:pgMar w:top="1134" w:right="709" w:bottom="1134" w:left="1134" w:header="709" w:footer="709" w:gutter="0"/>
          <w:cols w:space="708"/>
          <w:docGrid w:linePitch="360"/>
        </w:sectPr>
      </w:pPr>
    </w:p>
    <w:p w14:paraId="4C2B390B" w14:textId="2B273552" w:rsidR="006B28D2" w:rsidRPr="00621051" w:rsidRDefault="006B28D2" w:rsidP="008F5FEA">
      <w:pPr>
        <w:numPr>
          <w:ilvl w:val="1"/>
          <w:numId w:val="31"/>
        </w:numPr>
        <w:spacing w:after="60"/>
        <w:contextualSpacing/>
        <w:jc w:val="both"/>
        <w:outlineLvl w:val="0"/>
        <w:rPr>
          <w:b/>
        </w:rPr>
      </w:pPr>
      <w:bookmarkStart w:id="281" w:name="_Toc515552815"/>
      <w:bookmarkStart w:id="282" w:name="_Toc524681652"/>
      <w:bookmarkEnd w:id="231"/>
      <w:bookmarkEnd w:id="232"/>
      <w:bookmarkEnd w:id="233"/>
      <w:bookmarkEnd w:id="234"/>
      <w:bookmarkEnd w:id="235"/>
      <w:bookmarkEnd w:id="236"/>
      <w:bookmarkEnd w:id="237"/>
      <w:bookmarkEnd w:id="280"/>
      <w:r w:rsidRPr="00621051">
        <w:rPr>
          <w:b/>
        </w:rPr>
        <w:lastRenderedPageBreak/>
        <w:t>План привлечения субпоставщиков (</w:t>
      </w:r>
      <w:r w:rsidR="00842954" w:rsidRPr="00621051">
        <w:rPr>
          <w:b/>
        </w:rPr>
        <w:t xml:space="preserve">форма </w:t>
      </w:r>
      <w:r w:rsidR="00495122">
        <w:rPr>
          <w:b/>
        </w:rPr>
        <w:t>9</w:t>
      </w:r>
      <w:r w:rsidRPr="00621051">
        <w:rPr>
          <w:b/>
        </w:rPr>
        <w:t>)</w:t>
      </w:r>
      <w:bookmarkEnd w:id="281"/>
      <w:bookmarkEnd w:id="282"/>
    </w:p>
    <w:p w14:paraId="31384519" w14:textId="77777777" w:rsidR="006B28D2" w:rsidRPr="00621051" w:rsidRDefault="006B28D2" w:rsidP="006B28D2">
      <w:pPr>
        <w:contextualSpacing/>
        <w:jc w:val="both"/>
        <w:outlineLvl w:val="1"/>
      </w:pPr>
    </w:p>
    <w:p w14:paraId="56BF8B59" w14:textId="77777777" w:rsidR="006B28D2" w:rsidRPr="00621051" w:rsidRDefault="006B28D2" w:rsidP="006B28D2">
      <w:pPr>
        <w:pBdr>
          <w:top w:val="single" w:sz="4" w:space="1" w:color="auto"/>
        </w:pBdr>
        <w:shd w:val="clear" w:color="auto" w:fill="E0E0E0"/>
        <w:ind w:right="21"/>
        <w:contextualSpacing/>
        <w:jc w:val="center"/>
        <w:rPr>
          <w:b/>
          <w:color w:val="000000"/>
          <w:spacing w:val="36"/>
        </w:rPr>
      </w:pPr>
      <w:r w:rsidRPr="00621051">
        <w:rPr>
          <w:b/>
          <w:color w:val="000000"/>
          <w:spacing w:val="36"/>
        </w:rPr>
        <w:t>начало формы</w:t>
      </w:r>
    </w:p>
    <w:p w14:paraId="0D51C92D" w14:textId="77777777" w:rsidR="006B28D2" w:rsidRPr="00621051" w:rsidRDefault="006B28D2" w:rsidP="006B28D2">
      <w:pPr>
        <w:spacing w:after="120"/>
        <w:jc w:val="center"/>
        <w:rPr>
          <w:b/>
        </w:rPr>
      </w:pPr>
    </w:p>
    <w:p w14:paraId="159F6FC8" w14:textId="77777777" w:rsidR="006B28D2" w:rsidRPr="00621051" w:rsidRDefault="0074601E" w:rsidP="006B28D2">
      <w:pPr>
        <w:spacing w:after="120"/>
        <w:jc w:val="center"/>
        <w:rPr>
          <w:b/>
        </w:rPr>
      </w:pPr>
      <w:r w:rsidRPr="00621051">
        <w:object w:dxaOrig="1287" w:dyaOrig="837" w14:anchorId="44C4BE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42.55pt" o:ole="">
            <v:imagedata r:id="rId22" o:title=""/>
          </v:shape>
          <o:OLEObject Type="Embed" ProgID="Package" ShapeID="_x0000_i1025" DrawAspect="Icon" ObjectID="_1778479436" r:id="rId23"/>
        </w:object>
      </w:r>
    </w:p>
    <w:p w14:paraId="20901A7C" w14:textId="77777777" w:rsidR="006B28D2" w:rsidRPr="00621051" w:rsidRDefault="006B28D2" w:rsidP="006B28D2">
      <w:pPr>
        <w:pBdr>
          <w:bottom w:val="single" w:sz="4" w:space="1" w:color="auto"/>
        </w:pBdr>
        <w:shd w:val="clear" w:color="auto" w:fill="E0E0E0"/>
        <w:ind w:right="21"/>
        <w:jc w:val="center"/>
        <w:rPr>
          <w:b/>
          <w:color w:val="000000"/>
          <w:spacing w:val="36"/>
        </w:rPr>
      </w:pPr>
      <w:r w:rsidRPr="00621051">
        <w:rPr>
          <w:b/>
          <w:color w:val="000000"/>
          <w:spacing w:val="36"/>
        </w:rPr>
        <w:t>конец формы</w:t>
      </w:r>
    </w:p>
    <w:p w14:paraId="5354BDD2" w14:textId="77777777" w:rsidR="006B28D2" w:rsidRPr="00621051" w:rsidRDefault="006B28D2" w:rsidP="008F5FEA">
      <w:pPr>
        <w:numPr>
          <w:ilvl w:val="2"/>
          <w:numId w:val="36"/>
        </w:numPr>
        <w:spacing w:before="60" w:after="60"/>
        <w:jc w:val="both"/>
        <w:outlineLvl w:val="0"/>
        <w:rPr>
          <w:sz w:val="26"/>
          <w:szCs w:val="26"/>
        </w:rPr>
        <w:sectPr w:rsidR="006B28D2" w:rsidRPr="00621051" w:rsidSect="00F27CCD">
          <w:pgSz w:w="11906" w:h="16838"/>
          <w:pgMar w:top="1134" w:right="707" w:bottom="1134" w:left="1701" w:header="708" w:footer="708" w:gutter="0"/>
          <w:cols w:space="708"/>
          <w:docGrid w:linePitch="360"/>
        </w:sectPr>
      </w:pPr>
    </w:p>
    <w:p w14:paraId="7502F2A9" w14:textId="77777777" w:rsidR="006B28D2" w:rsidRPr="00621051" w:rsidRDefault="006B28D2" w:rsidP="006B28D2">
      <w:pPr>
        <w:widowControl/>
        <w:autoSpaceDE/>
        <w:autoSpaceDN/>
        <w:adjustRightInd/>
        <w:spacing w:after="200" w:line="276" w:lineRule="auto"/>
        <w:rPr>
          <w:sz w:val="26"/>
          <w:szCs w:val="26"/>
          <w:vertAlign w:val="superscript"/>
        </w:rPr>
      </w:pPr>
      <w:r w:rsidRPr="00621051">
        <w:rPr>
          <w:sz w:val="26"/>
          <w:szCs w:val="26"/>
          <w:vertAlign w:val="superscript"/>
        </w:rPr>
        <w:lastRenderedPageBreak/>
        <w:t xml:space="preserve">Приложение №_ к плану привлечения </w:t>
      </w:r>
    </w:p>
    <w:p w14:paraId="0D242147" w14:textId="77777777" w:rsidR="006B28D2" w:rsidRPr="00621051" w:rsidRDefault="006B28D2" w:rsidP="006B28D2">
      <w:pPr>
        <w:rPr>
          <w:sz w:val="26"/>
          <w:szCs w:val="26"/>
          <w:vertAlign w:val="superscript"/>
        </w:rPr>
      </w:pPr>
      <w:r w:rsidRPr="00621051">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1051" w14:paraId="06F46435" w14:textId="77777777" w:rsidTr="006B28D2">
        <w:trPr>
          <w:jc w:val="center"/>
        </w:trPr>
        <w:tc>
          <w:tcPr>
            <w:tcW w:w="4360" w:type="dxa"/>
            <w:shd w:val="clear" w:color="auto" w:fill="auto"/>
            <w:vAlign w:val="center"/>
          </w:tcPr>
          <w:p w14:paraId="3E1D5937" w14:textId="77777777" w:rsidR="006B28D2" w:rsidRPr="00621051" w:rsidRDefault="006B28D2" w:rsidP="006B28D2">
            <w:pPr>
              <w:spacing w:before="60" w:after="60"/>
              <w:jc w:val="center"/>
              <w:outlineLvl w:val="0"/>
              <w:rPr>
                <w:b/>
                <w:iCs/>
                <w:snapToGrid w:val="0"/>
                <w:color w:val="943634"/>
              </w:rPr>
            </w:pPr>
            <w:r w:rsidRPr="00621051">
              <w:rPr>
                <w:sz w:val="26"/>
                <w:szCs w:val="26"/>
              </w:rPr>
              <w:br w:type="page"/>
            </w:r>
            <w:r w:rsidRPr="00621051">
              <w:rPr>
                <w:b/>
                <w:iCs/>
                <w:snapToGrid w:val="0"/>
                <w:color w:val="943634"/>
              </w:rPr>
              <w:t>БЛАНК УЧАСТНИКА ЗАКУПКИ</w:t>
            </w:r>
          </w:p>
        </w:tc>
      </w:tr>
    </w:tbl>
    <w:p w14:paraId="68B4F4D5" w14:textId="77777777" w:rsidR="006B28D2" w:rsidRPr="00621051" w:rsidRDefault="006B28D2" w:rsidP="006B28D2">
      <w:pPr>
        <w:spacing w:before="240" w:after="120"/>
        <w:jc w:val="center"/>
        <w:rPr>
          <w:bCs/>
          <w:sz w:val="28"/>
          <w:szCs w:val="28"/>
        </w:rPr>
      </w:pPr>
      <w:r w:rsidRPr="00621051">
        <w:rPr>
          <w:bCs/>
          <w:sz w:val="28"/>
          <w:szCs w:val="28"/>
        </w:rPr>
        <w:t>ПИСЬМО-СОГЛАСИЕ</w:t>
      </w:r>
    </w:p>
    <w:p w14:paraId="01217656" w14:textId="77777777" w:rsidR="006B28D2" w:rsidRPr="00621051" w:rsidRDefault="006B28D2" w:rsidP="006B28D2">
      <w:pPr>
        <w:spacing w:after="120"/>
        <w:jc w:val="center"/>
        <w:rPr>
          <w:b/>
          <w:sz w:val="20"/>
        </w:rPr>
      </w:pPr>
      <w:r w:rsidRPr="00621051">
        <w:rPr>
          <w:bCs/>
          <w:sz w:val="28"/>
          <w:szCs w:val="28"/>
        </w:rPr>
        <w:t>С ОБЪЕМАМИ РА</w:t>
      </w:r>
      <w:r w:rsidRPr="00621051">
        <w:rPr>
          <w:bCs/>
          <w:sz w:val="28"/>
          <w:szCs w:val="28"/>
          <w:lang w:val="en-US"/>
        </w:rPr>
        <w:t>C</w:t>
      </w:r>
      <w:r w:rsidRPr="00621051">
        <w:rPr>
          <w:bCs/>
          <w:sz w:val="28"/>
          <w:szCs w:val="28"/>
        </w:rPr>
        <w:t>ПРЕДЕЛЕНИЯ ПОСТАВОК</w:t>
      </w:r>
    </w:p>
    <w:tbl>
      <w:tblPr>
        <w:tblW w:w="0" w:type="auto"/>
        <w:tblLook w:val="04A0" w:firstRow="1" w:lastRow="0" w:firstColumn="1" w:lastColumn="0" w:noHBand="0" w:noVBand="1"/>
      </w:tblPr>
      <w:tblGrid>
        <w:gridCol w:w="3032"/>
        <w:gridCol w:w="2196"/>
        <w:gridCol w:w="3419"/>
      </w:tblGrid>
      <w:tr w:rsidR="006B28D2" w:rsidRPr="00621051" w14:paraId="0A9EA314" w14:textId="77777777" w:rsidTr="006B28D2">
        <w:tc>
          <w:tcPr>
            <w:tcW w:w="3437" w:type="dxa"/>
            <w:shd w:val="clear" w:color="auto" w:fill="auto"/>
            <w:vAlign w:val="center"/>
          </w:tcPr>
          <w:p w14:paraId="7BC56461" w14:textId="77777777" w:rsidR="006B28D2" w:rsidRPr="00621051" w:rsidRDefault="006B28D2" w:rsidP="006B28D2">
            <w:pPr>
              <w:spacing w:before="240" w:after="120"/>
              <w:rPr>
                <w:sz w:val="26"/>
                <w:szCs w:val="26"/>
              </w:rPr>
            </w:pPr>
            <w:r w:rsidRPr="00621051">
              <w:rPr>
                <w:sz w:val="26"/>
                <w:szCs w:val="26"/>
              </w:rPr>
              <w:t>№_________</w:t>
            </w:r>
          </w:p>
        </w:tc>
        <w:tc>
          <w:tcPr>
            <w:tcW w:w="2767" w:type="dxa"/>
            <w:shd w:val="clear" w:color="auto" w:fill="auto"/>
            <w:vAlign w:val="center"/>
          </w:tcPr>
          <w:p w14:paraId="5EA8E4B5" w14:textId="77777777" w:rsidR="006B28D2" w:rsidRPr="00621051" w:rsidRDefault="006B28D2" w:rsidP="006B28D2">
            <w:pPr>
              <w:jc w:val="center"/>
              <w:rPr>
                <w:sz w:val="26"/>
                <w:szCs w:val="26"/>
                <w:lang w:val="en-US"/>
              </w:rPr>
            </w:pPr>
          </w:p>
        </w:tc>
        <w:tc>
          <w:tcPr>
            <w:tcW w:w="3969" w:type="dxa"/>
            <w:shd w:val="clear" w:color="auto" w:fill="auto"/>
            <w:vAlign w:val="center"/>
          </w:tcPr>
          <w:p w14:paraId="105AE8B8" w14:textId="77777777" w:rsidR="006B28D2" w:rsidRPr="00621051" w:rsidRDefault="006B28D2" w:rsidP="006B28D2">
            <w:pPr>
              <w:jc w:val="right"/>
              <w:rPr>
                <w:sz w:val="26"/>
                <w:szCs w:val="26"/>
              </w:rPr>
            </w:pPr>
            <w:r w:rsidRPr="00621051">
              <w:rPr>
                <w:sz w:val="26"/>
                <w:szCs w:val="26"/>
              </w:rPr>
              <w:t xml:space="preserve">«__» __________ </w:t>
            </w:r>
            <w:r w:rsidR="00003B79" w:rsidRPr="00621051">
              <w:rPr>
                <w:sz w:val="26"/>
                <w:szCs w:val="26"/>
              </w:rPr>
              <w:t>202_</w:t>
            </w:r>
            <w:r w:rsidRPr="00621051">
              <w:rPr>
                <w:sz w:val="26"/>
                <w:szCs w:val="26"/>
              </w:rPr>
              <w:t> г.</w:t>
            </w:r>
          </w:p>
        </w:tc>
      </w:tr>
    </w:tbl>
    <w:p w14:paraId="02E2EDA4" w14:textId="77777777" w:rsidR="006B28D2" w:rsidRPr="00621051" w:rsidRDefault="006B28D2" w:rsidP="006B28D2">
      <w:pPr>
        <w:ind w:firstLine="708"/>
        <w:jc w:val="both"/>
      </w:pPr>
    </w:p>
    <w:p w14:paraId="56C368F8" w14:textId="715766C5" w:rsidR="006B28D2" w:rsidRPr="00621051" w:rsidRDefault="006B28D2" w:rsidP="006B28D2">
      <w:pPr>
        <w:ind w:firstLine="708"/>
        <w:jc w:val="both"/>
        <w:rPr>
          <w:color w:val="548DD4" w:themeColor="text2" w:themeTint="99"/>
        </w:rPr>
      </w:pPr>
      <w:r w:rsidRPr="00621051">
        <w:rPr>
          <w:color w:val="548DD4" w:themeColor="text2" w:themeTint="99"/>
        </w:rPr>
        <w:t>[</w:t>
      </w:r>
      <w:r w:rsidRPr="00621051">
        <w:rPr>
          <w:i/>
          <w:color w:val="548DD4" w:themeColor="text2" w:themeTint="99"/>
        </w:rPr>
        <w:t>наименование и номер закупки полностью</w:t>
      </w:r>
      <w:r w:rsidRPr="00621051">
        <w:rPr>
          <w:color w:val="548DD4" w:themeColor="text2" w:themeTint="99"/>
        </w:rPr>
        <w:t xml:space="preserve">] в </w:t>
      </w:r>
      <w:r w:rsidRPr="00621051" w:rsidDel="001424BE">
        <w:rPr>
          <w:color w:val="548DD4" w:themeColor="text2" w:themeTint="99"/>
        </w:rPr>
        <w:t>части объем</w:t>
      </w:r>
      <w:r w:rsidRPr="00621051">
        <w:rPr>
          <w:color w:val="548DD4" w:themeColor="text2" w:themeTint="99"/>
        </w:rPr>
        <w:t>ов</w:t>
      </w:r>
      <w:r w:rsidRPr="00621051" w:rsidDel="001424BE">
        <w:rPr>
          <w:color w:val="548DD4" w:themeColor="text2" w:themeTint="99"/>
        </w:rPr>
        <w:t xml:space="preserve"> и вид</w:t>
      </w:r>
      <w:r w:rsidRPr="00621051">
        <w:rPr>
          <w:color w:val="548DD4" w:themeColor="text2" w:themeTint="99"/>
        </w:rPr>
        <w:t>ов</w:t>
      </w:r>
      <w:r w:rsidRPr="00621051" w:rsidDel="001424BE">
        <w:rPr>
          <w:color w:val="548DD4" w:themeColor="text2" w:themeTint="99"/>
        </w:rPr>
        <w:t xml:space="preserve"> </w:t>
      </w:r>
      <w:r w:rsidR="00B93422">
        <w:rPr>
          <w:color w:val="548DD4" w:themeColor="text2" w:themeTint="99"/>
        </w:rPr>
        <w:t>продукции</w:t>
      </w:r>
    </w:p>
    <w:p w14:paraId="219EDB5F" w14:textId="24FDCB1B" w:rsidR="006B28D2" w:rsidRPr="00621051" w:rsidRDefault="006B28D2" w:rsidP="006B28D2">
      <w:pPr>
        <w:ind w:firstLine="708"/>
        <w:jc w:val="both"/>
        <w:rPr>
          <w:color w:val="548DD4" w:themeColor="text2" w:themeTint="99"/>
        </w:rPr>
      </w:pPr>
      <w:r w:rsidRPr="00621051">
        <w:rPr>
          <w:color w:val="548DD4" w:themeColor="text2" w:themeTint="99"/>
        </w:rPr>
        <w:t>[</w:t>
      </w:r>
      <w:r w:rsidRPr="00621051">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621051">
        <w:rPr>
          <w:color w:val="548DD4" w:themeColor="text2" w:themeTint="99"/>
        </w:rPr>
        <w:t>]</w:t>
      </w:r>
      <w:r w:rsidRPr="00621051">
        <w:t xml:space="preserve"> информирован о том, что </w:t>
      </w:r>
      <w:r w:rsidRPr="00621051">
        <w:rPr>
          <w:color w:val="548DD4" w:themeColor="text2" w:themeTint="99"/>
        </w:rPr>
        <w:t>[</w:t>
      </w:r>
      <w:r w:rsidRPr="0062105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21051">
        <w:rPr>
          <w:color w:val="548DD4" w:themeColor="text2" w:themeTint="99"/>
        </w:rPr>
        <w:t xml:space="preserve">] </w:t>
      </w:r>
      <w:r w:rsidRPr="00621051">
        <w:t xml:space="preserve">предлагает осуществить поставку товаров. В случае признания </w:t>
      </w:r>
      <w:r w:rsidRPr="00621051">
        <w:rPr>
          <w:color w:val="548DD4" w:themeColor="text2" w:themeTint="99"/>
        </w:rPr>
        <w:t>[</w:t>
      </w:r>
      <w:r w:rsidRPr="0062105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21051">
        <w:rPr>
          <w:color w:val="548DD4" w:themeColor="text2" w:themeTint="99"/>
        </w:rPr>
        <w:t>]</w:t>
      </w:r>
      <w:r w:rsidRPr="00621051">
        <w:t xml:space="preserve"> Победителем, мы готовы обеспечить поставку товаров</w:t>
      </w:r>
      <w:r w:rsidR="00E5179D">
        <w:t xml:space="preserve"> </w:t>
      </w:r>
      <w:r w:rsidRPr="00621051">
        <w:t xml:space="preserve">в указанных в заявке на участие в закупке объемах и в указанные сроки, а условия будущего договора между </w:t>
      </w:r>
      <w:r w:rsidRPr="00621051">
        <w:rPr>
          <w:color w:val="548DD4" w:themeColor="text2" w:themeTint="99"/>
        </w:rPr>
        <w:t>[</w:t>
      </w:r>
      <w:r w:rsidRPr="0062105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621051">
        <w:rPr>
          <w:color w:val="548DD4" w:themeColor="text2" w:themeTint="99"/>
        </w:rPr>
        <w:t xml:space="preserve">] </w:t>
      </w:r>
      <w:r w:rsidRPr="00621051">
        <w:t xml:space="preserve">и </w:t>
      </w:r>
      <w:r w:rsidRPr="00621051">
        <w:rPr>
          <w:color w:val="548DD4" w:themeColor="text2" w:themeTint="99"/>
        </w:rPr>
        <w:t>[</w:t>
      </w:r>
      <w:r w:rsidRPr="00621051">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621051">
        <w:rPr>
          <w:color w:val="548DD4" w:themeColor="text2" w:themeTint="99"/>
        </w:rPr>
        <w:t>]</w:t>
      </w:r>
      <w:r w:rsidRPr="00621051">
        <w:t xml:space="preserve"> согласованы</w:t>
      </w:r>
      <w:r w:rsidRPr="00621051">
        <w:rPr>
          <w:color w:val="548DD4" w:themeColor="text2" w:themeTint="99"/>
        </w:rPr>
        <w:t>.</w:t>
      </w:r>
    </w:p>
    <w:p w14:paraId="66529DDB" w14:textId="77777777" w:rsidR="006B28D2" w:rsidRPr="00621051" w:rsidRDefault="006B28D2" w:rsidP="006B28D2">
      <w:pPr>
        <w:ind w:firstLine="708"/>
        <w:jc w:val="both"/>
      </w:pPr>
    </w:p>
    <w:p w14:paraId="0A7ECC4E" w14:textId="77777777" w:rsidR="006B28D2" w:rsidRPr="00621051" w:rsidRDefault="006B28D2" w:rsidP="006B28D2">
      <w:pPr>
        <w:ind w:firstLine="708"/>
        <w:jc w:val="both"/>
      </w:pPr>
    </w:p>
    <w:p w14:paraId="3D707579" w14:textId="77777777" w:rsidR="006B28D2" w:rsidRPr="00621051"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6B28D2" w:rsidRPr="00621051" w14:paraId="3E86FEAE" w14:textId="77777777" w:rsidTr="006B28D2">
        <w:tc>
          <w:tcPr>
            <w:tcW w:w="4644" w:type="dxa"/>
          </w:tcPr>
          <w:p w14:paraId="1E577215" w14:textId="77777777" w:rsidR="006B28D2" w:rsidRPr="00621051" w:rsidRDefault="006B28D2" w:rsidP="006B28D2">
            <w:pPr>
              <w:jc w:val="right"/>
              <w:rPr>
                <w:sz w:val="26"/>
                <w:szCs w:val="26"/>
              </w:rPr>
            </w:pPr>
            <w:r w:rsidRPr="00621051">
              <w:rPr>
                <w:sz w:val="26"/>
                <w:szCs w:val="26"/>
              </w:rPr>
              <w:t>__________________________________</w:t>
            </w:r>
          </w:p>
          <w:p w14:paraId="1BC06247" w14:textId="77777777" w:rsidR="006B28D2" w:rsidRPr="00621051" w:rsidRDefault="006B28D2" w:rsidP="006B28D2">
            <w:pPr>
              <w:tabs>
                <w:tab w:val="left" w:pos="34"/>
              </w:tabs>
              <w:jc w:val="center"/>
              <w:rPr>
                <w:sz w:val="26"/>
                <w:szCs w:val="26"/>
                <w:vertAlign w:val="superscript"/>
              </w:rPr>
            </w:pPr>
            <w:r w:rsidRPr="00621051">
              <w:rPr>
                <w:sz w:val="26"/>
                <w:szCs w:val="26"/>
                <w:vertAlign w:val="superscript"/>
              </w:rPr>
              <w:t>(подпись, М.П.)</w:t>
            </w:r>
          </w:p>
        </w:tc>
      </w:tr>
      <w:tr w:rsidR="006B28D2" w:rsidRPr="00621051" w14:paraId="6188EE3E" w14:textId="77777777" w:rsidTr="006B28D2">
        <w:tc>
          <w:tcPr>
            <w:tcW w:w="4644" w:type="dxa"/>
          </w:tcPr>
          <w:p w14:paraId="5BE53E96" w14:textId="77777777" w:rsidR="006B28D2" w:rsidRPr="00621051" w:rsidRDefault="006B28D2" w:rsidP="006B28D2">
            <w:pPr>
              <w:jc w:val="right"/>
              <w:rPr>
                <w:sz w:val="26"/>
                <w:szCs w:val="26"/>
              </w:rPr>
            </w:pPr>
            <w:r w:rsidRPr="00621051">
              <w:rPr>
                <w:sz w:val="26"/>
                <w:szCs w:val="26"/>
              </w:rPr>
              <w:t>__________________________________</w:t>
            </w:r>
          </w:p>
          <w:p w14:paraId="049EF77B" w14:textId="77777777" w:rsidR="006B28D2" w:rsidRPr="00621051" w:rsidRDefault="006B28D2" w:rsidP="006B28D2">
            <w:pPr>
              <w:tabs>
                <w:tab w:val="left" w:pos="4428"/>
              </w:tabs>
              <w:jc w:val="center"/>
              <w:rPr>
                <w:sz w:val="26"/>
                <w:szCs w:val="26"/>
                <w:vertAlign w:val="superscript"/>
              </w:rPr>
            </w:pPr>
            <w:r w:rsidRPr="00621051">
              <w:rPr>
                <w:sz w:val="26"/>
                <w:szCs w:val="26"/>
                <w:vertAlign w:val="superscript"/>
              </w:rPr>
              <w:t>(фамилия, имя, отчество подписавшего, должность)</w:t>
            </w:r>
          </w:p>
        </w:tc>
      </w:tr>
    </w:tbl>
    <w:p w14:paraId="5D28A214" w14:textId="77777777" w:rsidR="006B28D2" w:rsidRPr="00621051" w:rsidRDefault="006B28D2" w:rsidP="006B28D2">
      <w:pPr>
        <w:widowControl/>
        <w:autoSpaceDE/>
        <w:autoSpaceDN/>
        <w:adjustRightInd/>
        <w:spacing w:after="200" w:line="276" w:lineRule="auto"/>
        <w:rPr>
          <w:b/>
        </w:rPr>
      </w:pPr>
      <w:r w:rsidRPr="00621051">
        <w:rPr>
          <w:b/>
        </w:rPr>
        <w:br w:type="page"/>
      </w:r>
    </w:p>
    <w:p w14:paraId="7ADEC622" w14:textId="58FDB250" w:rsidR="006B28D2" w:rsidRPr="00621051" w:rsidRDefault="006B28D2" w:rsidP="008F5FEA">
      <w:pPr>
        <w:numPr>
          <w:ilvl w:val="2"/>
          <w:numId w:val="31"/>
        </w:numPr>
        <w:spacing w:after="60"/>
        <w:ind w:left="709"/>
        <w:contextualSpacing/>
        <w:jc w:val="both"/>
        <w:outlineLvl w:val="0"/>
        <w:rPr>
          <w:b/>
        </w:rPr>
      </w:pPr>
      <w:r w:rsidRPr="00621051">
        <w:rPr>
          <w:b/>
        </w:rPr>
        <w:lastRenderedPageBreak/>
        <w:t>Инструкции по заполнению</w:t>
      </w:r>
    </w:p>
    <w:p w14:paraId="4F6403A2" w14:textId="4D39CD6F" w:rsidR="006B28D2" w:rsidRPr="00621051" w:rsidRDefault="006B28D2" w:rsidP="008F5FEA">
      <w:pPr>
        <w:numPr>
          <w:ilvl w:val="3"/>
          <w:numId w:val="31"/>
        </w:numPr>
        <w:spacing w:after="60"/>
        <w:contextualSpacing/>
        <w:jc w:val="both"/>
        <w:outlineLvl w:val="0"/>
      </w:pPr>
      <w:r w:rsidRPr="00621051">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4AEC2C4D" w14:textId="29EEAC29" w:rsidR="006B28D2" w:rsidRPr="00621051" w:rsidRDefault="006B28D2" w:rsidP="008F5FEA">
      <w:pPr>
        <w:numPr>
          <w:ilvl w:val="3"/>
          <w:numId w:val="31"/>
        </w:numPr>
        <w:spacing w:after="60"/>
        <w:contextualSpacing/>
        <w:jc w:val="both"/>
        <w:outlineLvl w:val="0"/>
      </w:pPr>
      <w:r w:rsidRPr="00621051">
        <w:t>Участник указывает дату и номер заявки в соответствии с письмом о подаче оферты.</w:t>
      </w:r>
    </w:p>
    <w:p w14:paraId="616C66A1" w14:textId="6C6DB8D6" w:rsidR="006B28D2" w:rsidRPr="00621051" w:rsidRDefault="006B28D2" w:rsidP="008F5FEA">
      <w:pPr>
        <w:numPr>
          <w:ilvl w:val="3"/>
          <w:numId w:val="31"/>
        </w:numPr>
        <w:spacing w:after="60"/>
        <w:contextualSpacing/>
        <w:jc w:val="both"/>
        <w:outlineLvl w:val="0"/>
      </w:pPr>
      <w:r w:rsidRPr="00621051">
        <w:t>Участник указывает свое фирменное наименование (в т.ч. организационно-правовую форму) и свой адрес.</w:t>
      </w:r>
    </w:p>
    <w:p w14:paraId="16AA1478" w14:textId="4CBB4EE0" w:rsidR="006B28D2" w:rsidRPr="00621051" w:rsidRDefault="006B28D2" w:rsidP="008F5FEA">
      <w:pPr>
        <w:numPr>
          <w:ilvl w:val="3"/>
          <w:numId w:val="31"/>
        </w:numPr>
        <w:spacing w:after="60"/>
        <w:contextualSpacing/>
        <w:jc w:val="both"/>
        <w:outlineLvl w:val="0"/>
      </w:pPr>
      <w:r w:rsidRPr="00621051">
        <w:t>В данной форме генеральный поставщик указывает:</w:t>
      </w:r>
    </w:p>
    <w:p w14:paraId="15DFFB3D" w14:textId="77777777" w:rsidR="006B28D2" w:rsidRPr="00621051" w:rsidRDefault="006B28D2" w:rsidP="008F5FEA">
      <w:pPr>
        <w:numPr>
          <w:ilvl w:val="3"/>
          <w:numId w:val="15"/>
        </w:numPr>
        <w:tabs>
          <w:tab w:val="clear" w:pos="1134"/>
        </w:tabs>
        <w:spacing w:before="60"/>
        <w:ind w:left="0" w:firstLine="0"/>
        <w:jc w:val="both"/>
      </w:pPr>
      <w:r w:rsidRPr="00621051">
        <w:t>перечень поставляемых генпоставщиком и каждым субпоставщиком товаров;</w:t>
      </w:r>
    </w:p>
    <w:p w14:paraId="4CB61D1D" w14:textId="77777777" w:rsidR="006B28D2" w:rsidRPr="00621051" w:rsidRDefault="006B28D2" w:rsidP="008F5FEA">
      <w:pPr>
        <w:numPr>
          <w:ilvl w:val="3"/>
          <w:numId w:val="15"/>
        </w:numPr>
        <w:tabs>
          <w:tab w:val="clear" w:pos="1134"/>
          <w:tab w:val="num" w:pos="709"/>
          <w:tab w:val="num" w:pos="1701"/>
        </w:tabs>
        <w:spacing w:before="60"/>
        <w:ind w:left="0" w:firstLine="0"/>
        <w:jc w:val="both"/>
      </w:pPr>
      <w:r w:rsidRPr="00621051">
        <w:rPr>
          <w:b/>
        </w:rPr>
        <w:t xml:space="preserve">стоимость товаров по генеральному поставщику и </w:t>
      </w:r>
      <w:proofErr w:type="spellStart"/>
      <w:r w:rsidRPr="00621051">
        <w:rPr>
          <w:b/>
        </w:rPr>
        <w:t>субппоставщикам</w:t>
      </w:r>
      <w:proofErr w:type="spellEnd"/>
      <w:r w:rsidRPr="00621051">
        <w:rPr>
          <w:b/>
        </w:rPr>
        <w:t xml:space="preserve"> указывается только в процентном выражении;</w:t>
      </w:r>
    </w:p>
    <w:p w14:paraId="0187C618" w14:textId="77777777" w:rsidR="006B28D2" w:rsidRPr="00621051" w:rsidRDefault="006B28D2" w:rsidP="006B28D2">
      <w:pPr>
        <w:widowControl/>
        <w:autoSpaceDE/>
        <w:autoSpaceDN/>
        <w:adjustRightInd/>
        <w:spacing w:after="200" w:line="276" w:lineRule="auto"/>
        <w:jc w:val="both"/>
        <w:rPr>
          <w:i/>
        </w:rPr>
      </w:pPr>
    </w:p>
    <w:p w14:paraId="50C7310D" w14:textId="77777777" w:rsidR="006B28D2" w:rsidRPr="00621051" w:rsidRDefault="006B28D2" w:rsidP="006B28D2">
      <w:pPr>
        <w:widowControl/>
        <w:autoSpaceDE/>
        <w:autoSpaceDN/>
        <w:adjustRightInd/>
        <w:spacing w:after="200" w:line="276" w:lineRule="auto"/>
        <w:ind w:left="1418"/>
        <w:rPr>
          <w:i/>
        </w:rPr>
      </w:pPr>
    </w:p>
    <w:p w14:paraId="6F8177B1" w14:textId="77777777" w:rsidR="006B28D2" w:rsidRPr="00621051" w:rsidRDefault="006B28D2" w:rsidP="006B28D2">
      <w:pPr>
        <w:widowControl/>
        <w:autoSpaceDE/>
        <w:autoSpaceDN/>
        <w:adjustRightInd/>
        <w:spacing w:after="200" w:line="276" w:lineRule="auto"/>
        <w:rPr>
          <w:i/>
        </w:rPr>
      </w:pPr>
    </w:p>
    <w:p w14:paraId="3E4F014D" w14:textId="597D313B" w:rsidR="006B28D2" w:rsidRPr="00621051" w:rsidRDefault="006B28D2" w:rsidP="006B28D2">
      <w:pPr>
        <w:widowControl/>
        <w:autoSpaceDE/>
        <w:autoSpaceDN/>
        <w:adjustRightInd/>
        <w:spacing w:after="200" w:line="276" w:lineRule="auto"/>
        <w:rPr>
          <w:i/>
        </w:rPr>
      </w:pPr>
    </w:p>
    <w:p w14:paraId="5B13A4F8" w14:textId="77777777" w:rsidR="006B28D2" w:rsidRPr="00621051" w:rsidRDefault="006B28D2" w:rsidP="006B28D2">
      <w:pPr>
        <w:widowControl/>
        <w:autoSpaceDE/>
        <w:autoSpaceDN/>
        <w:adjustRightInd/>
        <w:spacing w:after="200" w:line="276" w:lineRule="auto"/>
        <w:rPr>
          <w:i/>
        </w:rPr>
        <w:sectPr w:rsidR="006B28D2" w:rsidRPr="00621051" w:rsidSect="00A11027">
          <w:headerReference w:type="even" r:id="rId24"/>
          <w:headerReference w:type="default" r:id="rId25"/>
          <w:footerReference w:type="even" r:id="rId26"/>
          <w:pgSz w:w="11906" w:h="16838"/>
          <w:pgMar w:top="1134" w:right="1558" w:bottom="1134" w:left="1701" w:header="708" w:footer="708" w:gutter="0"/>
          <w:cols w:space="708"/>
          <w:docGrid w:linePitch="360"/>
        </w:sectPr>
      </w:pPr>
    </w:p>
    <w:p w14:paraId="16401F10" w14:textId="5BE8AEBC" w:rsidR="006B28D2" w:rsidRPr="00563EAC" w:rsidRDefault="006B28D2" w:rsidP="008F5FEA">
      <w:pPr>
        <w:numPr>
          <w:ilvl w:val="1"/>
          <w:numId w:val="31"/>
        </w:numPr>
        <w:spacing w:after="60"/>
        <w:contextualSpacing/>
        <w:jc w:val="both"/>
        <w:outlineLvl w:val="0"/>
        <w:rPr>
          <w:b/>
        </w:rPr>
      </w:pPr>
      <w:bookmarkStart w:id="283" w:name="_Toc425777466"/>
      <w:bookmarkStart w:id="284" w:name="_Toc524681663"/>
      <w:r w:rsidRPr="00563EAC">
        <w:rPr>
          <w:b/>
        </w:rPr>
        <w:lastRenderedPageBreak/>
        <w:t xml:space="preserve">План распределения объемов поставок внутри коллективного </w:t>
      </w:r>
      <w:r w:rsidR="00CF5889">
        <w:rPr>
          <w:b/>
        </w:rPr>
        <w:t>Участник</w:t>
      </w:r>
      <w:r w:rsidRPr="00563EAC">
        <w:rPr>
          <w:b/>
        </w:rPr>
        <w:t>а</w:t>
      </w:r>
      <w:bookmarkEnd w:id="283"/>
      <w:r w:rsidR="00C81751" w:rsidRPr="00563EAC">
        <w:rPr>
          <w:b/>
        </w:rPr>
        <w:t xml:space="preserve"> (форма </w:t>
      </w:r>
      <w:r w:rsidR="00495122">
        <w:rPr>
          <w:b/>
        </w:rPr>
        <w:t>10</w:t>
      </w:r>
      <w:r w:rsidR="00C81751" w:rsidRPr="00563EAC">
        <w:rPr>
          <w:b/>
        </w:rPr>
        <w:t>)</w:t>
      </w:r>
    </w:p>
    <w:p w14:paraId="34F45D57" w14:textId="566DE095" w:rsidR="006B28D2" w:rsidRPr="00563EAC" w:rsidRDefault="006B28D2" w:rsidP="008F5FEA">
      <w:pPr>
        <w:numPr>
          <w:ilvl w:val="2"/>
          <w:numId w:val="31"/>
        </w:numPr>
        <w:spacing w:after="60"/>
        <w:ind w:left="709"/>
        <w:contextualSpacing/>
        <w:jc w:val="both"/>
        <w:outlineLvl w:val="0"/>
        <w:rPr>
          <w:b/>
        </w:rPr>
      </w:pPr>
      <w:bookmarkStart w:id="285" w:name="_Toc425777467"/>
      <w:r w:rsidRPr="00563EAC">
        <w:rPr>
          <w:b/>
        </w:rPr>
        <w:t xml:space="preserve">Форма плана распределения объемов поставок внутри коллективного </w:t>
      </w:r>
      <w:r w:rsidR="00CF5889">
        <w:rPr>
          <w:b/>
        </w:rPr>
        <w:t>Участник</w:t>
      </w:r>
      <w:r w:rsidRPr="00563EAC">
        <w:rPr>
          <w:b/>
        </w:rPr>
        <w:t>а</w:t>
      </w:r>
      <w:bookmarkEnd w:id="285"/>
    </w:p>
    <w:p w14:paraId="1DAD92BF" w14:textId="77777777" w:rsidR="006B28D2" w:rsidRPr="00621051" w:rsidRDefault="006B28D2" w:rsidP="006B28D2">
      <w:pPr>
        <w:pBdr>
          <w:top w:val="single" w:sz="4" w:space="1" w:color="auto"/>
        </w:pBdr>
        <w:shd w:val="clear" w:color="auto" w:fill="E0E0E0"/>
        <w:ind w:right="21"/>
        <w:jc w:val="center"/>
        <w:rPr>
          <w:b/>
          <w:color w:val="000000"/>
          <w:spacing w:val="36"/>
        </w:rPr>
      </w:pPr>
      <w:r w:rsidRPr="00621051">
        <w:rPr>
          <w:b/>
          <w:color w:val="000000"/>
          <w:spacing w:val="36"/>
        </w:rPr>
        <w:t>начало формы</w:t>
      </w:r>
    </w:p>
    <w:p w14:paraId="26E36F72" w14:textId="77777777" w:rsidR="006B28D2" w:rsidRPr="00621051" w:rsidRDefault="0074601E" w:rsidP="006B28D2">
      <w:pPr>
        <w:jc w:val="center"/>
        <w:rPr>
          <w:color w:val="000000"/>
        </w:rPr>
      </w:pPr>
      <w:r w:rsidRPr="00621051">
        <w:object w:dxaOrig="1520" w:dyaOrig="987" w14:anchorId="1960E5AD">
          <v:shape id="_x0000_i1026" type="#_x0000_t75" style="width:77pt;height:49.45pt" o:ole="">
            <v:imagedata r:id="rId27" o:title=""/>
          </v:shape>
          <o:OLEObject Type="Embed" ProgID="Package" ShapeID="_x0000_i1026" DrawAspect="Icon" ObjectID="_1778479437" r:id="rId28"/>
        </w:object>
      </w:r>
    </w:p>
    <w:p w14:paraId="7E373BE1" w14:textId="77777777" w:rsidR="006B28D2" w:rsidRPr="00621051" w:rsidRDefault="006B28D2" w:rsidP="006B28D2">
      <w:pPr>
        <w:jc w:val="center"/>
        <w:rPr>
          <w:color w:val="000000"/>
        </w:rPr>
      </w:pPr>
    </w:p>
    <w:p w14:paraId="28013448" w14:textId="77777777" w:rsidR="006B28D2" w:rsidRPr="00621051" w:rsidRDefault="006B28D2" w:rsidP="006B28D2">
      <w:pPr>
        <w:jc w:val="center"/>
        <w:rPr>
          <w:color w:val="000000"/>
        </w:rPr>
      </w:pPr>
    </w:p>
    <w:p w14:paraId="513F6647" w14:textId="77777777" w:rsidR="006B28D2" w:rsidRPr="00621051" w:rsidRDefault="006B28D2" w:rsidP="006B28D2">
      <w:pPr>
        <w:pBdr>
          <w:bottom w:val="single" w:sz="4" w:space="1" w:color="auto"/>
        </w:pBdr>
        <w:shd w:val="clear" w:color="auto" w:fill="E0E0E0"/>
        <w:ind w:right="21"/>
        <w:jc w:val="center"/>
        <w:rPr>
          <w:b/>
          <w:color w:val="000000"/>
          <w:spacing w:val="36"/>
        </w:rPr>
      </w:pPr>
      <w:r w:rsidRPr="00621051">
        <w:rPr>
          <w:b/>
          <w:color w:val="000000"/>
          <w:spacing w:val="36"/>
        </w:rPr>
        <w:t>конец формы</w:t>
      </w:r>
    </w:p>
    <w:p w14:paraId="3541D26B" w14:textId="39322452" w:rsidR="00563EAC" w:rsidRDefault="00563EAC">
      <w:pPr>
        <w:widowControl/>
        <w:autoSpaceDE/>
        <w:autoSpaceDN/>
        <w:adjustRightInd/>
        <w:spacing w:after="200" w:line="276" w:lineRule="auto"/>
        <w:rPr>
          <w:b/>
        </w:rPr>
      </w:pPr>
      <w:bookmarkStart w:id="286" w:name="_Toc425777468"/>
      <w:r>
        <w:rPr>
          <w:b/>
        </w:rPr>
        <w:br w:type="page"/>
      </w:r>
    </w:p>
    <w:p w14:paraId="53A82246" w14:textId="77777777" w:rsidR="00563EAC" w:rsidRDefault="00563EAC" w:rsidP="00563EAC">
      <w:pPr>
        <w:spacing w:after="60"/>
        <w:ind w:left="709"/>
        <w:contextualSpacing/>
        <w:jc w:val="both"/>
        <w:outlineLvl w:val="0"/>
        <w:rPr>
          <w:b/>
        </w:rPr>
      </w:pPr>
    </w:p>
    <w:p w14:paraId="08438D82" w14:textId="7437B204" w:rsidR="0074601E" w:rsidRPr="00563EAC" w:rsidRDefault="0074601E" w:rsidP="008F5FEA">
      <w:pPr>
        <w:numPr>
          <w:ilvl w:val="2"/>
          <w:numId w:val="31"/>
        </w:numPr>
        <w:spacing w:after="60"/>
        <w:ind w:left="709"/>
        <w:contextualSpacing/>
        <w:jc w:val="both"/>
        <w:outlineLvl w:val="0"/>
        <w:rPr>
          <w:b/>
        </w:rPr>
      </w:pPr>
      <w:r w:rsidRPr="00563EAC">
        <w:rPr>
          <w:b/>
        </w:rPr>
        <w:t>Инструкции по заполнению</w:t>
      </w:r>
    </w:p>
    <w:p w14:paraId="2298744B" w14:textId="49AE1BE1" w:rsidR="0074601E" w:rsidRPr="00563EAC" w:rsidRDefault="0074601E" w:rsidP="008F5FEA">
      <w:pPr>
        <w:numPr>
          <w:ilvl w:val="3"/>
          <w:numId w:val="31"/>
        </w:numPr>
        <w:spacing w:after="60"/>
        <w:contextualSpacing/>
        <w:jc w:val="both"/>
        <w:outlineLvl w:val="0"/>
      </w:pPr>
      <w:r w:rsidRPr="00563EAC">
        <w:t xml:space="preserve">Данная форма заполняется только в том случае, если предложение подается коллективным </w:t>
      </w:r>
      <w:r w:rsidR="00CF5889">
        <w:t>Участник</w:t>
      </w:r>
      <w:r w:rsidRPr="00563EAC">
        <w:t>ом, в иных случаях данная форма не заполняется и не подается.</w:t>
      </w:r>
    </w:p>
    <w:p w14:paraId="4DB22056" w14:textId="31E1D2F2" w:rsidR="0074601E" w:rsidRPr="00563EAC" w:rsidRDefault="0074601E" w:rsidP="008F5FEA">
      <w:pPr>
        <w:numPr>
          <w:ilvl w:val="3"/>
          <w:numId w:val="31"/>
        </w:numPr>
        <w:spacing w:after="60"/>
        <w:contextualSpacing/>
        <w:jc w:val="both"/>
        <w:outlineLvl w:val="0"/>
      </w:pPr>
      <w:r w:rsidRPr="00563EAC">
        <w:t>Участник указывает дату и номер предложения в соответствии с письмом о подаче оферты.</w:t>
      </w:r>
    </w:p>
    <w:p w14:paraId="458F5AD5" w14:textId="08B3A23F" w:rsidR="0074601E" w:rsidRPr="00563EAC" w:rsidRDefault="0074601E" w:rsidP="008F5FEA">
      <w:pPr>
        <w:numPr>
          <w:ilvl w:val="3"/>
          <w:numId w:val="31"/>
        </w:numPr>
        <w:spacing w:after="60"/>
        <w:contextualSpacing/>
        <w:jc w:val="both"/>
        <w:outlineLvl w:val="0"/>
      </w:pPr>
      <w:r w:rsidRPr="00563EAC">
        <w:t>Участник указывает свое фирменное наименование (в т.ч. организационно-правовую форму) и свой адрес, ИНН.</w:t>
      </w:r>
    </w:p>
    <w:p w14:paraId="279C842F" w14:textId="6C9D864A" w:rsidR="0074601E" w:rsidRPr="00563EAC" w:rsidRDefault="0074601E" w:rsidP="008F5FEA">
      <w:pPr>
        <w:numPr>
          <w:ilvl w:val="3"/>
          <w:numId w:val="31"/>
        </w:numPr>
        <w:spacing w:after="60"/>
        <w:contextualSpacing/>
        <w:jc w:val="both"/>
        <w:outlineLvl w:val="0"/>
      </w:pPr>
      <w:r w:rsidRPr="00563EAC">
        <w:t xml:space="preserve">В данной форме лидер коллективного </w:t>
      </w:r>
      <w:r w:rsidR="00CF5889">
        <w:t>Участник</w:t>
      </w:r>
      <w:r w:rsidRPr="00563EAC">
        <w:t>а указывает:</w:t>
      </w:r>
    </w:p>
    <w:p w14:paraId="3A87BAA5" w14:textId="77777777" w:rsidR="0074601E" w:rsidRPr="00621051" w:rsidRDefault="0074601E" w:rsidP="008F5FEA">
      <w:pPr>
        <w:widowControl/>
        <w:numPr>
          <w:ilvl w:val="0"/>
          <w:numId w:val="35"/>
        </w:numPr>
        <w:autoSpaceDE/>
        <w:adjustRightInd/>
        <w:ind w:left="0"/>
        <w:jc w:val="both"/>
      </w:pPr>
      <w:r w:rsidRPr="00621051">
        <w:t>перечень поставляемых каждой организацией товаров.</w:t>
      </w:r>
    </w:p>
    <w:p w14:paraId="04100EEE" w14:textId="120223BF" w:rsidR="006B28D2" w:rsidRPr="00621051" w:rsidRDefault="0074601E" w:rsidP="008F5FEA">
      <w:pPr>
        <w:widowControl/>
        <w:numPr>
          <w:ilvl w:val="0"/>
          <w:numId w:val="35"/>
        </w:numPr>
        <w:autoSpaceDE/>
        <w:adjustRightInd/>
        <w:ind w:left="0"/>
        <w:jc w:val="both"/>
      </w:pPr>
      <w:r w:rsidRPr="00C81751">
        <w:t xml:space="preserve">стоимость товаров по каждому </w:t>
      </w:r>
      <w:r w:rsidR="00CF5889">
        <w:t>Участник</w:t>
      </w:r>
      <w:r w:rsidRPr="00C81751">
        <w:t>у в процентном</w:t>
      </w:r>
      <w:r w:rsidRPr="00621051">
        <w:t xml:space="preserve"> выражении.</w:t>
      </w:r>
      <w:bookmarkEnd w:id="286"/>
      <w:r w:rsidR="006B28D2" w:rsidRPr="00621051">
        <w:rPr>
          <w:b/>
        </w:rPr>
        <w:br w:type="page"/>
      </w:r>
    </w:p>
    <w:p w14:paraId="591312BB" w14:textId="064C8036" w:rsidR="006B28D2" w:rsidRPr="00621051" w:rsidRDefault="006B28D2" w:rsidP="008F5FEA">
      <w:pPr>
        <w:numPr>
          <w:ilvl w:val="1"/>
          <w:numId w:val="31"/>
        </w:numPr>
        <w:spacing w:after="60"/>
        <w:contextualSpacing/>
        <w:jc w:val="both"/>
        <w:outlineLvl w:val="0"/>
        <w:rPr>
          <w:b/>
        </w:rPr>
      </w:pPr>
      <w:r w:rsidRPr="00621051">
        <w:rPr>
          <w:b/>
        </w:rPr>
        <w:lastRenderedPageBreak/>
        <w:t>Гарантийное письмо об отсутствии изменений в документах, представленных в рамках процедуры аккредитации поставщиков (</w:t>
      </w:r>
      <w:r w:rsidR="00842954" w:rsidRPr="00621051">
        <w:rPr>
          <w:b/>
        </w:rPr>
        <w:t xml:space="preserve">форма </w:t>
      </w:r>
      <w:r w:rsidR="00495122">
        <w:rPr>
          <w:b/>
        </w:rPr>
        <w:t>11</w:t>
      </w:r>
      <w:r w:rsidRPr="00621051">
        <w:rPr>
          <w:b/>
        </w:rPr>
        <w:t>)</w:t>
      </w:r>
      <w:bookmarkEnd w:id="284"/>
    </w:p>
    <w:p w14:paraId="4BC282CD" w14:textId="63F12D23" w:rsidR="006B28D2" w:rsidRPr="00563EAC" w:rsidRDefault="006B28D2" w:rsidP="008F5FEA">
      <w:pPr>
        <w:numPr>
          <w:ilvl w:val="2"/>
          <w:numId w:val="31"/>
        </w:numPr>
        <w:spacing w:after="60"/>
        <w:ind w:left="709"/>
        <w:contextualSpacing/>
        <w:jc w:val="both"/>
        <w:outlineLvl w:val="0"/>
        <w:rPr>
          <w:b/>
        </w:rPr>
      </w:pPr>
      <w:bookmarkStart w:id="287" w:name="_Toc524681664"/>
      <w:r w:rsidRPr="00563EAC">
        <w:rPr>
          <w:b/>
        </w:rPr>
        <w:t>Форма гарантийного письма об отсутствии изменений в документах, предоставленных в рамках процедуры аккредитации поставщиков.</w:t>
      </w:r>
      <w:bookmarkEnd w:id="287"/>
    </w:p>
    <w:p w14:paraId="0020C2E0" w14:textId="77777777" w:rsidR="006B28D2" w:rsidRPr="00621051" w:rsidRDefault="006B28D2" w:rsidP="006B28D2">
      <w:pPr>
        <w:pBdr>
          <w:top w:val="single" w:sz="4" w:space="1" w:color="auto"/>
        </w:pBdr>
        <w:shd w:val="clear" w:color="auto" w:fill="E0E0E0"/>
        <w:tabs>
          <w:tab w:val="center" w:pos="4313"/>
          <w:tab w:val="left" w:pos="6115"/>
        </w:tabs>
        <w:ind w:right="21"/>
        <w:rPr>
          <w:b/>
          <w:color w:val="000000"/>
          <w:spacing w:val="36"/>
        </w:rPr>
      </w:pPr>
      <w:r w:rsidRPr="00621051">
        <w:rPr>
          <w:b/>
          <w:color w:val="000000"/>
          <w:spacing w:val="36"/>
        </w:rPr>
        <w:tab/>
        <w:t>начало формы</w:t>
      </w:r>
      <w:r w:rsidRPr="00621051">
        <w:rPr>
          <w:b/>
          <w:color w:val="000000"/>
          <w:spacing w:val="36"/>
        </w:rPr>
        <w:tab/>
      </w:r>
    </w:p>
    <w:p w14:paraId="03E0BB09" w14:textId="77777777" w:rsidR="006B28D2" w:rsidRPr="00621051" w:rsidRDefault="006B28D2" w:rsidP="006B28D2">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1051" w14:paraId="7CD04DFC" w14:textId="77777777" w:rsidTr="006B28D2">
        <w:tc>
          <w:tcPr>
            <w:tcW w:w="4360" w:type="dxa"/>
            <w:shd w:val="clear" w:color="auto" w:fill="auto"/>
            <w:vAlign w:val="center"/>
          </w:tcPr>
          <w:p w14:paraId="5F73E976" w14:textId="77777777" w:rsidR="006B28D2" w:rsidRPr="00621051" w:rsidRDefault="006B28D2" w:rsidP="006B28D2">
            <w:pPr>
              <w:spacing w:before="60" w:after="60"/>
              <w:jc w:val="center"/>
              <w:outlineLvl w:val="0"/>
              <w:rPr>
                <w:b/>
                <w:iCs/>
                <w:snapToGrid w:val="0"/>
                <w:color w:val="943634"/>
              </w:rPr>
            </w:pPr>
            <w:r w:rsidRPr="00621051">
              <w:rPr>
                <w:sz w:val="26"/>
                <w:szCs w:val="26"/>
              </w:rPr>
              <w:br w:type="page"/>
            </w:r>
            <w:bookmarkStart w:id="288" w:name="_Toc524681665"/>
            <w:r w:rsidRPr="00621051">
              <w:rPr>
                <w:b/>
                <w:iCs/>
                <w:snapToGrid w:val="0"/>
                <w:color w:val="943634"/>
              </w:rPr>
              <w:t>БЛАНК УЧАСТНИКА</w:t>
            </w:r>
            <w:bookmarkEnd w:id="288"/>
          </w:p>
        </w:tc>
      </w:tr>
    </w:tbl>
    <w:p w14:paraId="5E4CA8BE" w14:textId="77777777" w:rsidR="006B28D2" w:rsidRPr="00621051" w:rsidRDefault="006B28D2" w:rsidP="006B28D2">
      <w:pPr>
        <w:spacing w:before="240" w:after="120"/>
        <w:jc w:val="center"/>
        <w:rPr>
          <w:bCs/>
          <w:sz w:val="28"/>
          <w:szCs w:val="28"/>
        </w:rPr>
      </w:pPr>
      <w:r w:rsidRPr="00621051">
        <w:rPr>
          <w:bCs/>
          <w:sz w:val="28"/>
          <w:szCs w:val="28"/>
        </w:rPr>
        <w:t>ГАРАНТИЙНОЕ ПИСЬМО</w:t>
      </w:r>
    </w:p>
    <w:p w14:paraId="3DF265F4" w14:textId="77777777" w:rsidR="006B28D2" w:rsidRPr="00621051" w:rsidRDefault="006B28D2" w:rsidP="006B28D2">
      <w:pPr>
        <w:spacing w:after="120"/>
        <w:jc w:val="center"/>
        <w:rPr>
          <w:b/>
          <w:sz w:val="20"/>
        </w:rPr>
      </w:pPr>
      <w:r w:rsidRPr="0062105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6B28D2" w:rsidRPr="00621051" w14:paraId="0CDBEABD" w14:textId="77777777" w:rsidTr="006B28D2">
        <w:trPr>
          <w:trHeight w:val="942"/>
        </w:trPr>
        <w:tc>
          <w:tcPr>
            <w:tcW w:w="3478" w:type="dxa"/>
            <w:shd w:val="clear" w:color="auto" w:fill="auto"/>
            <w:vAlign w:val="center"/>
          </w:tcPr>
          <w:p w14:paraId="173E0ED2" w14:textId="77777777" w:rsidR="006B28D2" w:rsidRPr="00621051" w:rsidRDefault="006B28D2" w:rsidP="006B28D2">
            <w:pPr>
              <w:spacing w:before="240" w:after="120"/>
              <w:rPr>
                <w:sz w:val="26"/>
                <w:szCs w:val="26"/>
              </w:rPr>
            </w:pPr>
            <w:r w:rsidRPr="00621051">
              <w:rPr>
                <w:sz w:val="26"/>
                <w:szCs w:val="26"/>
              </w:rPr>
              <w:t>№_________</w:t>
            </w:r>
          </w:p>
        </w:tc>
        <w:tc>
          <w:tcPr>
            <w:tcW w:w="2800" w:type="dxa"/>
            <w:shd w:val="clear" w:color="auto" w:fill="auto"/>
            <w:vAlign w:val="center"/>
          </w:tcPr>
          <w:p w14:paraId="42CB4536" w14:textId="77777777" w:rsidR="006B28D2" w:rsidRPr="00621051" w:rsidRDefault="006B28D2" w:rsidP="006B28D2">
            <w:pPr>
              <w:jc w:val="center"/>
              <w:rPr>
                <w:sz w:val="26"/>
                <w:szCs w:val="26"/>
              </w:rPr>
            </w:pPr>
          </w:p>
        </w:tc>
        <w:tc>
          <w:tcPr>
            <w:tcW w:w="4017" w:type="dxa"/>
            <w:shd w:val="clear" w:color="auto" w:fill="auto"/>
            <w:vAlign w:val="center"/>
          </w:tcPr>
          <w:p w14:paraId="0B2B07EE" w14:textId="77777777" w:rsidR="006B28D2" w:rsidRPr="00621051" w:rsidRDefault="006B28D2" w:rsidP="006B28D2">
            <w:pPr>
              <w:jc w:val="right"/>
              <w:rPr>
                <w:sz w:val="26"/>
                <w:szCs w:val="26"/>
              </w:rPr>
            </w:pPr>
            <w:r w:rsidRPr="00621051">
              <w:rPr>
                <w:sz w:val="26"/>
                <w:szCs w:val="26"/>
              </w:rPr>
              <w:t xml:space="preserve">«__» __________ </w:t>
            </w:r>
            <w:r w:rsidR="00003B79" w:rsidRPr="00621051">
              <w:rPr>
                <w:sz w:val="26"/>
                <w:szCs w:val="26"/>
              </w:rPr>
              <w:t>202_</w:t>
            </w:r>
            <w:r w:rsidRPr="00621051">
              <w:rPr>
                <w:sz w:val="26"/>
                <w:szCs w:val="26"/>
              </w:rPr>
              <w:t> г.</w:t>
            </w:r>
          </w:p>
        </w:tc>
      </w:tr>
    </w:tbl>
    <w:p w14:paraId="6BC90DC1" w14:textId="77777777" w:rsidR="006B28D2" w:rsidRPr="00621051" w:rsidRDefault="006B28D2" w:rsidP="006B28D2">
      <w:pPr>
        <w:ind w:firstLine="708"/>
        <w:jc w:val="both"/>
      </w:pPr>
    </w:p>
    <w:p w14:paraId="53B6478C" w14:textId="18706A41" w:rsidR="00C46F80" w:rsidRPr="00621051" w:rsidRDefault="004C0865" w:rsidP="00C46F80">
      <w:pPr>
        <w:ind w:firstLine="708"/>
        <w:jc w:val="both"/>
      </w:pPr>
      <w:r w:rsidRPr="00621051">
        <w:rPr>
          <w:color w:val="548DD4" w:themeColor="text2" w:themeTint="99"/>
        </w:rPr>
        <w:t>[</w:t>
      </w:r>
      <w:r w:rsidRPr="00621051">
        <w:rPr>
          <w:i/>
          <w:color w:val="548DD4" w:themeColor="text2" w:themeTint="99"/>
        </w:rPr>
        <w:t xml:space="preserve">Наименование </w:t>
      </w:r>
      <w:r w:rsidR="00CF5889">
        <w:rPr>
          <w:i/>
          <w:color w:val="548DD4" w:themeColor="text2" w:themeTint="99"/>
        </w:rPr>
        <w:t>Участник</w:t>
      </w:r>
      <w:r w:rsidRPr="00621051">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621051">
        <w:rPr>
          <w:color w:val="548DD4" w:themeColor="text2" w:themeTint="99"/>
        </w:rPr>
        <w:t>]</w:t>
      </w:r>
      <w:r w:rsidRPr="00621051">
        <w:t xml:space="preserve"> в лице </w:t>
      </w:r>
      <w:r w:rsidRPr="00621051">
        <w:rPr>
          <w:color w:val="548DD4" w:themeColor="text2" w:themeTint="99"/>
        </w:rPr>
        <w:t>[</w:t>
      </w:r>
      <w:r w:rsidRPr="00621051">
        <w:rPr>
          <w:i/>
          <w:color w:val="548DD4" w:themeColor="text2" w:themeTint="99"/>
        </w:rPr>
        <w:t>наименование должности руководителя, его ФИО полностью</w:t>
      </w:r>
      <w:r w:rsidRPr="00621051">
        <w:rPr>
          <w:color w:val="548DD4" w:themeColor="text2" w:themeTint="99"/>
        </w:rPr>
        <w:t>]</w:t>
      </w:r>
      <w:r w:rsidRPr="00621051">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621051">
        <w:rPr>
          <w:color w:val="548DD4" w:themeColor="text2" w:themeTint="99"/>
        </w:rPr>
        <w:t>_____</w:t>
      </w:r>
      <w:r w:rsidRPr="00621051">
        <w:t xml:space="preserve">, настоящим сообщаем, об отсутствии изменений в документах и сведениях предоставленных в рамках процедуры </w:t>
      </w:r>
      <w:proofErr w:type="spellStart"/>
      <w:r w:rsidRPr="00621051">
        <w:t>аккредитации</w:t>
      </w:r>
      <w:r w:rsidR="00C46F80" w:rsidRPr="00621051">
        <w:t>,.а</w:t>
      </w:r>
      <w:proofErr w:type="spellEnd"/>
      <w:r w:rsidR="00C46F80" w:rsidRPr="00621051">
        <w:t xml:space="preserve"> также гарантируем, что за прошедший период времени изменений в цепочке собственников (бенефициаров) «Наименование компании» не произошло.</w:t>
      </w:r>
    </w:p>
    <w:p w14:paraId="716BCD3A" w14:textId="0B6B8C11" w:rsidR="006B28D2" w:rsidRPr="00621051" w:rsidRDefault="006B28D2" w:rsidP="006B28D2">
      <w:pPr>
        <w:ind w:firstLine="708"/>
        <w:jc w:val="both"/>
      </w:pPr>
      <w:r w:rsidRPr="00621051">
        <w:t xml:space="preserve">Документы и сведения, предоставленные </w:t>
      </w:r>
      <w:r w:rsidRPr="00621051">
        <w:rPr>
          <w:color w:val="4F81BD" w:themeColor="accent1"/>
        </w:rPr>
        <w:t xml:space="preserve">______________ </w:t>
      </w:r>
      <w:r w:rsidRPr="00621051">
        <w:rPr>
          <w:i/>
          <w:color w:val="4F81BD" w:themeColor="accent1"/>
        </w:rPr>
        <w:t xml:space="preserve">(указывается наименование </w:t>
      </w:r>
      <w:r w:rsidR="00CF5889">
        <w:rPr>
          <w:i/>
          <w:color w:val="4F81BD" w:themeColor="accent1"/>
        </w:rPr>
        <w:t>Участник</w:t>
      </w:r>
      <w:r w:rsidRPr="00621051">
        <w:rPr>
          <w:i/>
          <w:color w:val="4F81BD" w:themeColor="accent1"/>
        </w:rPr>
        <w:t>а закупки)</w:t>
      </w:r>
      <w:r w:rsidRPr="00621051">
        <w:t xml:space="preserve"> в рамках процедуры аккредитации, могут быть использованы Организатором закупки для оценки поданной заявки на участие в закупке.</w:t>
      </w:r>
    </w:p>
    <w:p w14:paraId="4FAD1B5C" w14:textId="77777777" w:rsidR="006B28D2" w:rsidRPr="00621051" w:rsidRDefault="006B28D2" w:rsidP="006B28D2">
      <w:pPr>
        <w:jc w:val="right"/>
        <w:rPr>
          <w:sz w:val="26"/>
          <w:szCs w:val="26"/>
        </w:rPr>
      </w:pPr>
    </w:p>
    <w:tbl>
      <w:tblPr>
        <w:tblStyle w:val="2b"/>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6B28D2" w:rsidRPr="00621051" w14:paraId="3CF5669E" w14:textId="77777777" w:rsidTr="006B28D2">
        <w:tc>
          <w:tcPr>
            <w:tcW w:w="4598" w:type="dxa"/>
          </w:tcPr>
          <w:p w14:paraId="3EFF8AD6" w14:textId="77777777" w:rsidR="006B28D2" w:rsidRPr="00621051" w:rsidRDefault="006B28D2" w:rsidP="006B28D2">
            <w:pPr>
              <w:jc w:val="right"/>
              <w:rPr>
                <w:sz w:val="26"/>
                <w:szCs w:val="26"/>
              </w:rPr>
            </w:pPr>
            <w:r w:rsidRPr="00621051">
              <w:rPr>
                <w:sz w:val="26"/>
                <w:szCs w:val="26"/>
              </w:rPr>
              <w:t>__________________________________</w:t>
            </w:r>
          </w:p>
          <w:p w14:paraId="6C7E1B97" w14:textId="77777777" w:rsidR="006B28D2" w:rsidRPr="00621051" w:rsidRDefault="006B28D2" w:rsidP="006B28D2">
            <w:pPr>
              <w:tabs>
                <w:tab w:val="left" w:pos="34"/>
              </w:tabs>
              <w:jc w:val="center"/>
              <w:rPr>
                <w:sz w:val="26"/>
                <w:szCs w:val="26"/>
                <w:vertAlign w:val="superscript"/>
              </w:rPr>
            </w:pPr>
            <w:r w:rsidRPr="00621051">
              <w:rPr>
                <w:sz w:val="26"/>
                <w:szCs w:val="26"/>
                <w:vertAlign w:val="superscript"/>
              </w:rPr>
              <w:t>(подпись, М.П.)</w:t>
            </w:r>
          </w:p>
        </w:tc>
      </w:tr>
      <w:tr w:rsidR="006B28D2" w:rsidRPr="00621051" w14:paraId="2598143D" w14:textId="77777777" w:rsidTr="006B28D2">
        <w:tc>
          <w:tcPr>
            <w:tcW w:w="4598" w:type="dxa"/>
          </w:tcPr>
          <w:p w14:paraId="2D6E917E" w14:textId="77777777" w:rsidR="006B28D2" w:rsidRPr="00621051" w:rsidRDefault="006B28D2" w:rsidP="006B28D2">
            <w:pPr>
              <w:jc w:val="right"/>
              <w:rPr>
                <w:sz w:val="26"/>
                <w:szCs w:val="26"/>
              </w:rPr>
            </w:pPr>
            <w:r w:rsidRPr="00621051">
              <w:rPr>
                <w:sz w:val="26"/>
                <w:szCs w:val="26"/>
              </w:rPr>
              <w:t>__________________________________</w:t>
            </w:r>
          </w:p>
          <w:p w14:paraId="05D05D4D" w14:textId="77777777" w:rsidR="006B28D2" w:rsidRPr="00621051" w:rsidRDefault="006B28D2" w:rsidP="006B28D2">
            <w:pPr>
              <w:tabs>
                <w:tab w:val="left" w:pos="4428"/>
              </w:tabs>
              <w:jc w:val="center"/>
              <w:rPr>
                <w:sz w:val="26"/>
                <w:szCs w:val="26"/>
                <w:vertAlign w:val="superscript"/>
              </w:rPr>
            </w:pPr>
            <w:r w:rsidRPr="00621051">
              <w:rPr>
                <w:sz w:val="26"/>
                <w:szCs w:val="26"/>
                <w:vertAlign w:val="superscript"/>
              </w:rPr>
              <w:t>(фамилия, имя, отчество подписавшего, должность)</w:t>
            </w:r>
          </w:p>
        </w:tc>
      </w:tr>
    </w:tbl>
    <w:p w14:paraId="564D23A7" w14:textId="77777777" w:rsidR="006B28D2" w:rsidRPr="00621051" w:rsidRDefault="006B28D2" w:rsidP="006B28D2">
      <w:pPr>
        <w:jc w:val="right"/>
        <w:rPr>
          <w:sz w:val="26"/>
          <w:szCs w:val="26"/>
        </w:rPr>
      </w:pPr>
    </w:p>
    <w:p w14:paraId="685DA00C" w14:textId="77777777" w:rsidR="006B28D2" w:rsidRPr="00621051" w:rsidRDefault="006B28D2" w:rsidP="006B28D2">
      <w:pPr>
        <w:jc w:val="right"/>
        <w:rPr>
          <w:sz w:val="26"/>
          <w:szCs w:val="26"/>
        </w:rPr>
      </w:pPr>
    </w:p>
    <w:p w14:paraId="6AD1D927" w14:textId="77777777" w:rsidR="006B28D2" w:rsidRPr="00621051" w:rsidRDefault="006B28D2" w:rsidP="006B28D2">
      <w:pPr>
        <w:pBdr>
          <w:bottom w:val="single" w:sz="4" w:space="1" w:color="auto"/>
        </w:pBdr>
        <w:shd w:val="clear" w:color="auto" w:fill="E0E0E0"/>
        <w:ind w:right="21"/>
        <w:jc w:val="center"/>
        <w:rPr>
          <w:b/>
          <w:color w:val="000000"/>
          <w:spacing w:val="36"/>
        </w:rPr>
      </w:pPr>
      <w:r w:rsidRPr="00621051">
        <w:rPr>
          <w:b/>
          <w:color w:val="000000"/>
          <w:spacing w:val="36"/>
        </w:rPr>
        <w:t>конец формы</w:t>
      </w:r>
    </w:p>
    <w:p w14:paraId="415D4B2A" w14:textId="77777777" w:rsidR="000C4892" w:rsidRPr="00B95BDE" w:rsidRDefault="006B28D2" w:rsidP="008F5FEA">
      <w:pPr>
        <w:numPr>
          <w:ilvl w:val="1"/>
          <w:numId w:val="31"/>
        </w:numPr>
        <w:tabs>
          <w:tab w:val="num" w:pos="1080"/>
        </w:tabs>
        <w:spacing w:after="60"/>
        <w:contextualSpacing/>
        <w:jc w:val="both"/>
        <w:outlineLvl w:val="0"/>
        <w:rPr>
          <w:b/>
        </w:rPr>
      </w:pPr>
      <w:r w:rsidRPr="00621051">
        <w:rPr>
          <w:snapToGrid w:val="0"/>
        </w:rPr>
        <w:br w:type="page"/>
      </w:r>
      <w:r w:rsidR="000C4892">
        <w:rPr>
          <w:b/>
        </w:rPr>
        <w:lastRenderedPageBreak/>
        <w:t>Образец повестки согласия на совершение (одобрения) крупной сделки.</w:t>
      </w:r>
    </w:p>
    <w:p w14:paraId="33195231" w14:textId="77777777" w:rsidR="000C4892" w:rsidRPr="00B95BDE" w:rsidRDefault="000C4892" w:rsidP="000C4892">
      <w:pPr>
        <w:spacing w:before="60" w:after="60"/>
        <w:jc w:val="both"/>
        <w:outlineLvl w:val="1"/>
      </w:pPr>
      <w:r>
        <w:t>Образец повестки согласия на совершение крупной сделки</w:t>
      </w:r>
      <w:r w:rsidRPr="00B95BDE">
        <w:t>.</w:t>
      </w:r>
    </w:p>
    <w:p w14:paraId="6D72E3A9" w14:textId="77777777" w:rsidR="000C4892" w:rsidRPr="00B95BDE" w:rsidRDefault="000C4892" w:rsidP="000C4892">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B94BDA2" w14:textId="77777777" w:rsidR="000C4892" w:rsidRPr="00B95BDE" w:rsidRDefault="000C4892" w:rsidP="000C4892">
      <w:pPr>
        <w:spacing w:before="240" w:after="120"/>
        <w:jc w:val="center"/>
        <w:rPr>
          <w:color w:val="3366FF"/>
          <w:sz w:val="28"/>
          <w:szCs w:val="26"/>
        </w:rPr>
      </w:pPr>
    </w:p>
    <w:p w14:paraId="443BD7C7" w14:textId="77777777" w:rsidR="000C4892" w:rsidRPr="001F24FB" w:rsidRDefault="000C4892" w:rsidP="000C4892">
      <w:pPr>
        <w:tabs>
          <w:tab w:val="left" w:pos="1276"/>
        </w:tabs>
        <w:ind w:firstLine="709"/>
        <w:jc w:val="both"/>
      </w:pPr>
      <w:r w:rsidRPr="001F24FB">
        <w:t xml:space="preserve">Дать согласие на совершение крупной сделки - </w:t>
      </w:r>
      <w:r w:rsidRPr="001F24FB">
        <w:rPr>
          <w:color w:val="548DD4" w:themeColor="text2" w:themeTint="99"/>
        </w:rPr>
        <w:t>[</w:t>
      </w:r>
      <w:r w:rsidRPr="001F24FB">
        <w:rPr>
          <w:i/>
          <w:color w:val="548DD4" w:themeColor="text2" w:themeTint="99"/>
        </w:rPr>
        <w:t>указывается предмет закупки</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указывается наименование Заказчика в соответствии с Извещением</w:t>
      </w:r>
      <w:r w:rsidRPr="001F24FB">
        <w:rPr>
          <w:iCs/>
          <w:color w:val="548DD4" w:themeColor="text2" w:themeTint="99"/>
        </w:rPr>
        <w:t>]</w:t>
      </w:r>
      <w:r w:rsidRPr="001F24FB">
        <w:rPr>
          <w:color w:val="548DD4" w:themeColor="text2" w:themeTint="99"/>
        </w:rPr>
        <w:t xml:space="preserve"> </w:t>
      </w:r>
      <w:r w:rsidRPr="001F24FB">
        <w:t>на следующих существенных условиях:</w:t>
      </w:r>
    </w:p>
    <w:p w14:paraId="46D1C4BC" w14:textId="77777777" w:rsidR="000C4892" w:rsidRPr="001F24FB" w:rsidRDefault="000C4892" w:rsidP="000C4892">
      <w:pPr>
        <w:tabs>
          <w:tab w:val="left" w:pos="709"/>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указываются наименования Участника и Заказчика</w:t>
      </w:r>
      <w:r w:rsidRPr="001F24FB">
        <w:rPr>
          <w:color w:val="548DD4" w:themeColor="text2" w:themeTint="99"/>
        </w:rPr>
        <w:t>]</w:t>
      </w:r>
      <w:r w:rsidRPr="001F24FB">
        <w:t>.</w:t>
      </w:r>
    </w:p>
    <w:p w14:paraId="78753929" w14:textId="77777777" w:rsidR="000C4892" w:rsidRPr="001F24FB" w:rsidRDefault="000C4892" w:rsidP="000C4892">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441EC411" w14:textId="77777777" w:rsidR="000C4892" w:rsidRPr="001F24FB" w:rsidRDefault="000C4892" w:rsidP="000C4892">
      <w:pPr>
        <w:tabs>
          <w:tab w:val="left" w:pos="709"/>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6B54A8D9" w14:textId="77777777" w:rsidR="000C4892" w:rsidRPr="001F24FB" w:rsidRDefault="000C4892" w:rsidP="000C4892">
      <w:pPr>
        <w:tabs>
          <w:tab w:val="left" w:pos="709"/>
        </w:tabs>
        <w:ind w:firstLine="709"/>
        <w:jc w:val="both"/>
      </w:pPr>
      <w:r w:rsidRPr="001F24FB">
        <w:t xml:space="preserve">Цена договора/соглашения: </w:t>
      </w:r>
      <w:r w:rsidRPr="001F24FB">
        <w:rPr>
          <w:color w:val="548DD4" w:themeColor="text2" w:themeTint="99"/>
        </w:rPr>
        <w:t>[</w:t>
      </w:r>
      <w:r w:rsidRPr="001F24FB">
        <w:rPr>
          <w:i/>
          <w:color w:val="548DD4" w:themeColor="text2" w:themeTint="99"/>
        </w:rPr>
        <w:t>указать цифрами и прописью начальную (максимальную) цену лота либо выше</w:t>
      </w:r>
      <w:r w:rsidRPr="001F24FB">
        <w:rPr>
          <w:color w:val="548DD4" w:themeColor="text2" w:themeTint="99"/>
        </w:rPr>
        <w:t>]</w:t>
      </w:r>
      <w:r w:rsidRPr="001F24FB">
        <w:t>.</w:t>
      </w:r>
    </w:p>
    <w:p w14:paraId="29DE8385" w14:textId="77777777" w:rsidR="000C4892" w:rsidRPr="001F24FB" w:rsidRDefault="000C4892" w:rsidP="000C4892">
      <w:pPr>
        <w:pStyle w:val="afffd"/>
        <w:tabs>
          <w:tab w:val="left" w:pos="0"/>
          <w:tab w:val="left" w:pos="1276"/>
        </w:tabs>
        <w:ind w:firstLine="709"/>
        <w:jc w:val="both"/>
      </w:pPr>
      <w:r w:rsidRPr="001F24FB">
        <w:t xml:space="preserve">Срок договора/соглашения (для договоров займа указать также «(срок возврата займа)»: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868545D" w14:textId="77777777" w:rsidR="000C4892" w:rsidRPr="001F24FB" w:rsidRDefault="000C4892" w:rsidP="000C4892">
      <w:pPr>
        <w:tabs>
          <w:tab w:val="left" w:pos="709"/>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57965D4" w14:textId="77777777" w:rsidR="000C4892" w:rsidRPr="00B95BDE" w:rsidRDefault="000C4892" w:rsidP="000C4892">
      <w:pPr>
        <w:jc w:val="right"/>
        <w:rPr>
          <w:sz w:val="26"/>
          <w:szCs w:val="26"/>
        </w:rPr>
      </w:pPr>
    </w:p>
    <w:p w14:paraId="0D443B07" w14:textId="77777777" w:rsidR="000C4892" w:rsidRPr="00B95BDE" w:rsidRDefault="000C4892" w:rsidP="000C4892">
      <w:pPr>
        <w:jc w:val="right"/>
        <w:rPr>
          <w:sz w:val="26"/>
          <w:szCs w:val="26"/>
        </w:rPr>
      </w:pPr>
    </w:p>
    <w:p w14:paraId="0D993A30" w14:textId="77777777" w:rsidR="000C4892" w:rsidRPr="009E26CD" w:rsidRDefault="000C4892" w:rsidP="000C4892">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A59F138" w14:textId="77777777" w:rsidR="000C4892" w:rsidRDefault="000C4892" w:rsidP="000C4892">
      <w:pPr>
        <w:widowControl/>
        <w:autoSpaceDE/>
        <w:autoSpaceDN/>
        <w:adjustRightInd/>
        <w:spacing w:after="200" w:line="276" w:lineRule="auto"/>
      </w:pPr>
      <w:r>
        <w:br w:type="page"/>
      </w:r>
    </w:p>
    <w:p w14:paraId="7787CA81" w14:textId="77777777" w:rsidR="000C4892" w:rsidRPr="00563EAC" w:rsidRDefault="000C4892" w:rsidP="008F5FEA">
      <w:pPr>
        <w:numPr>
          <w:ilvl w:val="2"/>
          <w:numId w:val="31"/>
        </w:numPr>
        <w:tabs>
          <w:tab w:val="num" w:pos="1314"/>
        </w:tabs>
        <w:spacing w:after="60"/>
        <w:ind w:left="709"/>
        <w:contextualSpacing/>
        <w:jc w:val="both"/>
        <w:outlineLvl w:val="0"/>
        <w:rPr>
          <w:b/>
        </w:rPr>
      </w:pPr>
      <w:r w:rsidRPr="00563EAC">
        <w:rPr>
          <w:b/>
        </w:rPr>
        <w:lastRenderedPageBreak/>
        <w:t>Инструкции по заполнению</w:t>
      </w:r>
    </w:p>
    <w:p w14:paraId="2F70BCE9" w14:textId="77777777" w:rsidR="000C4892" w:rsidRPr="00563EAC" w:rsidRDefault="000C4892" w:rsidP="008F5FEA">
      <w:pPr>
        <w:numPr>
          <w:ilvl w:val="3"/>
          <w:numId w:val="31"/>
        </w:numPr>
        <w:tabs>
          <w:tab w:val="num" w:pos="540"/>
        </w:tabs>
        <w:spacing w:after="60"/>
        <w:contextualSpacing/>
        <w:jc w:val="both"/>
        <w:outlineLvl w:val="0"/>
      </w:pPr>
      <w:r w:rsidRPr="00563EAC">
        <w:t>Данная форма не является обязательной.</w:t>
      </w:r>
    </w:p>
    <w:p w14:paraId="130C0ED7" w14:textId="77777777" w:rsidR="000C4892" w:rsidRPr="00563EAC" w:rsidRDefault="000C4892" w:rsidP="008F5FEA">
      <w:pPr>
        <w:numPr>
          <w:ilvl w:val="3"/>
          <w:numId w:val="31"/>
        </w:numPr>
        <w:tabs>
          <w:tab w:val="num" w:pos="540"/>
        </w:tabs>
        <w:spacing w:after="60"/>
        <w:contextualSpacing/>
        <w:jc w:val="both"/>
        <w:outlineLvl w:val="0"/>
      </w:pPr>
      <w:r w:rsidRPr="00563EAC">
        <w:t>Участник может включить в повестку решения об одобрении крупной сделки формулировки в соответствии с настоящей формой.</w:t>
      </w:r>
    </w:p>
    <w:p w14:paraId="50A1F990" w14:textId="03F6716E" w:rsidR="000C4892" w:rsidRPr="00563EAC" w:rsidRDefault="000C4892" w:rsidP="008F5FEA">
      <w:pPr>
        <w:numPr>
          <w:ilvl w:val="3"/>
          <w:numId w:val="31"/>
        </w:numPr>
        <w:tabs>
          <w:tab w:val="num" w:pos="540"/>
        </w:tabs>
        <w:spacing w:after="60"/>
        <w:contextualSpacing/>
        <w:jc w:val="both"/>
        <w:outlineLvl w:val="0"/>
      </w:pPr>
      <w:r w:rsidRPr="00563EAC">
        <w:t xml:space="preserve">При указании цены сделки </w:t>
      </w:r>
      <w:r w:rsidR="00CF5889">
        <w:t>Участник</w:t>
      </w:r>
      <w:r w:rsidRPr="00563EAC">
        <w:t xml:space="preserve">ом указывается начальная (максимальная) цена лота или выше. </w:t>
      </w:r>
    </w:p>
    <w:p w14:paraId="70EFF0A3" w14:textId="77777777" w:rsidR="000C4892" w:rsidRPr="00297AA2" w:rsidRDefault="000C4892" w:rsidP="000C4892">
      <w:pPr>
        <w:ind w:firstLine="851"/>
        <w:contextualSpacing/>
        <w:jc w:val="both"/>
        <w:outlineLvl w:val="1"/>
      </w:pPr>
    </w:p>
    <w:p w14:paraId="3FEF8990" w14:textId="77777777" w:rsidR="000C4892" w:rsidRDefault="000C4892" w:rsidP="000C4892">
      <w:pPr>
        <w:widowControl/>
        <w:autoSpaceDE/>
        <w:autoSpaceDN/>
        <w:adjustRightInd/>
        <w:spacing w:after="200" w:line="276" w:lineRule="auto"/>
        <w:rPr>
          <w:i/>
        </w:rPr>
      </w:pPr>
      <w:r>
        <w:rPr>
          <w:i/>
        </w:rPr>
        <w:br w:type="page"/>
      </w:r>
    </w:p>
    <w:p w14:paraId="637D25F6" w14:textId="77777777" w:rsidR="000C4892" w:rsidRPr="00B95BDE" w:rsidRDefault="000C4892" w:rsidP="008F5FEA">
      <w:pPr>
        <w:numPr>
          <w:ilvl w:val="1"/>
          <w:numId w:val="31"/>
        </w:numPr>
        <w:tabs>
          <w:tab w:val="num" w:pos="1080"/>
        </w:tabs>
        <w:spacing w:after="60"/>
        <w:contextualSpacing/>
        <w:jc w:val="both"/>
        <w:outlineLvl w:val="0"/>
        <w:rPr>
          <w:b/>
        </w:rPr>
      </w:pPr>
      <w:r>
        <w:rPr>
          <w:b/>
        </w:rPr>
        <w:lastRenderedPageBreak/>
        <w:t>Образец повестки согласия на совершение сделки в которой имеется заинтересованность.</w:t>
      </w:r>
    </w:p>
    <w:p w14:paraId="5326479A" w14:textId="6FA43D30" w:rsidR="000C4892" w:rsidRPr="00B95BDE" w:rsidRDefault="000C4892" w:rsidP="000C4892">
      <w:pPr>
        <w:spacing w:before="60" w:after="60"/>
        <w:jc w:val="both"/>
        <w:outlineLvl w:val="1"/>
      </w:pPr>
      <w:r>
        <w:t>Образец повестки согласия на совершение сделки в которой имеется заи</w:t>
      </w:r>
      <w:r w:rsidR="002348D2">
        <w:t>н</w:t>
      </w:r>
      <w:r>
        <w:t>тересованность</w:t>
      </w:r>
      <w:r w:rsidRPr="00B95BDE">
        <w:t>.</w:t>
      </w:r>
    </w:p>
    <w:p w14:paraId="7E95B4BC" w14:textId="77777777" w:rsidR="000C4892" w:rsidRPr="00B95BDE" w:rsidRDefault="000C4892" w:rsidP="000C4892">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50438FAD" w14:textId="77777777" w:rsidR="000C4892" w:rsidRPr="00B95BDE" w:rsidRDefault="000C4892" w:rsidP="000C4892">
      <w:pPr>
        <w:spacing w:before="240" w:after="120"/>
        <w:jc w:val="center"/>
        <w:rPr>
          <w:color w:val="3366FF"/>
          <w:sz w:val="28"/>
          <w:szCs w:val="26"/>
        </w:rPr>
      </w:pPr>
    </w:p>
    <w:p w14:paraId="4AEBB198" w14:textId="29229DC0" w:rsidR="000C4892" w:rsidRPr="001F24FB" w:rsidRDefault="000C4892" w:rsidP="008F5FEA">
      <w:pPr>
        <w:pStyle w:val="afffd"/>
        <w:numPr>
          <w:ilvl w:val="0"/>
          <w:numId w:val="29"/>
        </w:numPr>
        <w:tabs>
          <w:tab w:val="left" w:pos="1134"/>
        </w:tabs>
        <w:ind w:left="0" w:firstLine="709"/>
        <w:jc w:val="both"/>
      </w:pPr>
      <w:r w:rsidRPr="001F24FB">
        <w:t xml:space="preserve">Определить, что цена (денежная оценка) </w:t>
      </w:r>
      <w:r w:rsidRPr="001F24FB">
        <w:rPr>
          <w:i/>
          <w:color w:val="548DD4" w:themeColor="text2" w:themeTint="99"/>
        </w:rPr>
        <w:t>имущества</w:t>
      </w:r>
      <w:r w:rsidRPr="001F24FB">
        <w:rPr>
          <w:color w:val="548DD4" w:themeColor="text2" w:themeTint="99"/>
        </w:rPr>
        <w:t xml:space="preserve"> </w:t>
      </w:r>
      <w:r w:rsidRPr="001F24FB">
        <w:t xml:space="preserve">по договору/соглашению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1F24FB">
        <w:rPr>
          <w:i/>
          <w:color w:val="548DD4" w:themeColor="text2" w:themeTint="99"/>
        </w:rPr>
        <w:t xml:space="preserve">наименование </w:t>
      </w:r>
      <w:r>
        <w:rPr>
          <w:i/>
          <w:color w:val="548DD4" w:themeColor="text2" w:themeTint="99"/>
        </w:rPr>
        <w:t>Заказчика в соответствии с Извещением</w:t>
      </w:r>
      <w:r w:rsidRPr="001F24FB">
        <w:rPr>
          <w:color w:val="548DD4" w:themeColor="text2" w:themeTint="99"/>
        </w:rPr>
        <w:t>]</w:t>
      </w:r>
      <w:r w:rsidRPr="001F24FB">
        <w:t xml:space="preserve">, являющемуся сделкой, в совершении которой имеется заинтересованность, не может превышать </w:t>
      </w:r>
      <w:r w:rsidRPr="001F24FB">
        <w:rPr>
          <w:color w:val="548DD4" w:themeColor="text2" w:themeTint="99"/>
        </w:rPr>
        <w:t>[</w:t>
      </w:r>
      <w:r w:rsidRPr="001F24FB">
        <w:rPr>
          <w:i/>
          <w:color w:val="548DD4" w:themeColor="text2" w:themeTint="99"/>
        </w:rPr>
        <w:t>указать начальную (максимальную) цену лота или выше</w:t>
      </w:r>
      <w:r w:rsidRPr="001F24FB">
        <w:rPr>
          <w:color w:val="548DD4" w:themeColor="text2" w:themeTint="99"/>
        </w:rPr>
        <w:t>]</w:t>
      </w:r>
      <w:r w:rsidRPr="001F24FB">
        <w:t xml:space="preserve">, в том числе НДС __% в размере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F08F493" w14:textId="77777777" w:rsidR="000C4892" w:rsidRPr="001F24FB" w:rsidRDefault="000C4892" w:rsidP="008F5FEA">
      <w:pPr>
        <w:numPr>
          <w:ilvl w:val="0"/>
          <w:numId w:val="29"/>
        </w:numPr>
        <w:tabs>
          <w:tab w:val="left" w:pos="0"/>
          <w:tab w:val="left" w:pos="1134"/>
        </w:tabs>
        <w:suppressAutoHyphens/>
        <w:autoSpaceDE/>
        <w:autoSpaceDN/>
        <w:adjustRightInd/>
        <w:ind w:left="0" w:firstLine="709"/>
        <w:jc w:val="both"/>
      </w:pPr>
      <w:r w:rsidRPr="001F24FB">
        <w:t xml:space="preserve">Дать согласие на заключение сделки, в совершении которой имеется заинтересованность - </w:t>
      </w:r>
      <w:r w:rsidRPr="001F24FB">
        <w:rPr>
          <w:color w:val="548DD4" w:themeColor="text2" w:themeTint="99"/>
        </w:rPr>
        <w:t>[</w:t>
      </w:r>
      <w:r w:rsidRPr="001F24FB">
        <w:rPr>
          <w:i/>
          <w:color w:val="548DD4" w:themeColor="text2" w:themeTint="99"/>
        </w:rPr>
        <w:t>название договора, соглашения</w:t>
      </w:r>
      <w:r w:rsidRPr="001F24FB">
        <w:rPr>
          <w:color w:val="548DD4" w:themeColor="text2" w:themeTint="99"/>
        </w:rPr>
        <w:t>]</w:t>
      </w:r>
      <w:r w:rsidRPr="001F24FB">
        <w:t xml:space="preserve"> между Обществом и </w:t>
      </w:r>
      <w:r w:rsidRPr="001F24FB">
        <w:rPr>
          <w:color w:val="548DD4" w:themeColor="text2" w:themeTint="99"/>
        </w:rPr>
        <w:t>[</w:t>
      </w:r>
      <w:r w:rsidRPr="00E122FA">
        <w:rPr>
          <w:i/>
          <w:color w:val="548DD4" w:themeColor="text2" w:themeTint="99"/>
        </w:rPr>
        <w:t>наименование Заказчика в соответствии с Извещением</w:t>
      </w:r>
      <w:r w:rsidRPr="001F24FB">
        <w:rPr>
          <w:iCs/>
          <w:color w:val="548DD4" w:themeColor="text2" w:themeTint="99"/>
        </w:rPr>
        <w:t>]</w:t>
      </w:r>
      <w:r w:rsidRPr="001F24FB">
        <w:t xml:space="preserve"> на следующих существенных условиях:</w:t>
      </w:r>
    </w:p>
    <w:p w14:paraId="259B9BDF" w14:textId="77777777" w:rsidR="000C4892" w:rsidRPr="001F24FB" w:rsidRDefault="000C4892" w:rsidP="000C4892">
      <w:pPr>
        <w:tabs>
          <w:tab w:val="left" w:pos="0"/>
          <w:tab w:val="left" w:pos="1134"/>
        </w:tabs>
        <w:ind w:firstLine="709"/>
        <w:jc w:val="both"/>
      </w:pPr>
      <w:r w:rsidRPr="001F24FB">
        <w:t xml:space="preserve">Стороны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5DB78623" w14:textId="77777777" w:rsidR="000C4892" w:rsidRPr="001F24FB" w:rsidRDefault="000C4892" w:rsidP="000C4892">
      <w:pPr>
        <w:tabs>
          <w:tab w:val="left" w:pos="709"/>
        </w:tabs>
        <w:ind w:firstLine="709"/>
        <w:jc w:val="both"/>
      </w:pPr>
      <w:r w:rsidRPr="001F24FB">
        <w:t xml:space="preserve">Лицо, являющееся выгодоприобретателем по договору/соглашению: </w:t>
      </w:r>
      <w:r w:rsidRPr="001F24FB">
        <w:rPr>
          <w:color w:val="548DD4" w:themeColor="text2" w:themeTint="99"/>
        </w:rPr>
        <w:t>[</w:t>
      </w:r>
      <w:r w:rsidRPr="001F24FB">
        <w:rPr>
          <w:i/>
          <w:color w:val="548DD4" w:themeColor="text2" w:themeTint="99"/>
        </w:rPr>
        <w:t>указать при наличии, если выгодоприобретателей нет, строку удалить</w:t>
      </w:r>
      <w:r w:rsidRPr="001F24FB">
        <w:rPr>
          <w:color w:val="548DD4" w:themeColor="text2" w:themeTint="99"/>
        </w:rPr>
        <w:t>]</w:t>
      </w:r>
      <w:r w:rsidRPr="001F24FB">
        <w:t>.</w:t>
      </w:r>
    </w:p>
    <w:p w14:paraId="64A1DB88" w14:textId="77777777" w:rsidR="000C4892" w:rsidRPr="001F24FB" w:rsidRDefault="000C4892" w:rsidP="000C4892">
      <w:pPr>
        <w:tabs>
          <w:tab w:val="left" w:pos="0"/>
          <w:tab w:val="left" w:pos="1134"/>
        </w:tabs>
        <w:ind w:firstLine="709"/>
        <w:jc w:val="both"/>
      </w:pPr>
      <w:r w:rsidRPr="001F24FB">
        <w:t xml:space="preserve">Предмет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306FE30C" w14:textId="77777777" w:rsidR="000C4892" w:rsidRPr="001F24FB" w:rsidRDefault="000C4892" w:rsidP="000C4892">
      <w:pPr>
        <w:tabs>
          <w:tab w:val="left" w:pos="0"/>
          <w:tab w:val="left" w:pos="1134"/>
        </w:tabs>
        <w:ind w:firstLine="709"/>
        <w:jc w:val="both"/>
      </w:pPr>
      <w:r w:rsidRPr="001F24FB">
        <w:t xml:space="preserve">Срок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4F6619C0" w14:textId="77777777" w:rsidR="000C4892" w:rsidRPr="001F24FB" w:rsidRDefault="000C4892" w:rsidP="000C4892">
      <w:pPr>
        <w:tabs>
          <w:tab w:val="left" w:pos="0"/>
          <w:tab w:val="left" w:pos="1134"/>
        </w:tabs>
        <w:ind w:firstLine="709"/>
        <w:jc w:val="both"/>
      </w:pPr>
      <w:r w:rsidRPr="001F24FB">
        <w:t xml:space="preserve">Иные существенные условия договора/соглашения: </w:t>
      </w:r>
      <w:r w:rsidRPr="001F24FB">
        <w:rPr>
          <w:color w:val="548DD4" w:themeColor="text2" w:themeTint="99"/>
        </w:rPr>
        <w:t>[</w:t>
      </w:r>
      <w:r w:rsidRPr="001F24FB">
        <w:rPr>
          <w:i/>
          <w:color w:val="548DD4" w:themeColor="text2" w:themeTint="99"/>
        </w:rPr>
        <w:t>указать</w:t>
      </w:r>
      <w:r w:rsidRPr="001F24FB">
        <w:rPr>
          <w:color w:val="548DD4" w:themeColor="text2" w:themeTint="99"/>
        </w:rPr>
        <w:t>]</w:t>
      </w:r>
      <w:r w:rsidRPr="001F24FB">
        <w:t>.</w:t>
      </w:r>
    </w:p>
    <w:p w14:paraId="1AF6C527" w14:textId="77777777" w:rsidR="000C4892" w:rsidRPr="001F24FB" w:rsidRDefault="000C4892" w:rsidP="000C4892">
      <w:pPr>
        <w:ind w:firstLine="709"/>
        <w:jc w:val="both"/>
      </w:pPr>
      <w:r w:rsidRPr="001F24FB">
        <w:rPr>
          <w:color w:val="000000"/>
        </w:rPr>
        <w:t xml:space="preserve">Лицом, заинтересованным в заключении договора/соглашения, признаётся </w:t>
      </w:r>
      <w:r w:rsidRPr="001F24FB">
        <w:rPr>
          <w:color w:val="548DD4" w:themeColor="text2" w:themeTint="99"/>
        </w:rPr>
        <w:t>[</w:t>
      </w:r>
      <w:r w:rsidRPr="001F24FB">
        <w:rPr>
          <w:i/>
          <w:color w:val="548DD4" w:themeColor="text2" w:themeTint="99"/>
        </w:rPr>
        <w:t>указать должность и ФИО, или наименование</w:t>
      </w:r>
      <w:r w:rsidRPr="001F24FB">
        <w:rPr>
          <w:color w:val="548DD4" w:themeColor="text2" w:themeTint="99"/>
        </w:rPr>
        <w:t>]</w:t>
      </w:r>
      <w:r w:rsidRPr="001F24FB">
        <w:rPr>
          <w:color w:val="000000"/>
        </w:rPr>
        <w:t xml:space="preserve">, так как </w:t>
      </w:r>
      <w:r w:rsidRPr="001F24FB">
        <w:rPr>
          <w:color w:val="548DD4" w:themeColor="text2" w:themeTint="99"/>
        </w:rPr>
        <w:t>[</w:t>
      </w:r>
      <w:r w:rsidRPr="001F24FB">
        <w:rPr>
          <w:i/>
          <w:color w:val="548DD4" w:themeColor="text2" w:themeTint="99"/>
        </w:rPr>
        <w:t>указать основание</w:t>
      </w:r>
      <w:r w:rsidRPr="001F24FB">
        <w:rPr>
          <w:color w:val="548DD4" w:themeColor="text2" w:themeTint="99"/>
        </w:rPr>
        <w:t>]</w:t>
      </w:r>
      <w:r w:rsidRPr="001F24FB">
        <w:rPr>
          <w:color w:val="000000"/>
        </w:rPr>
        <w:t>.</w:t>
      </w:r>
    </w:p>
    <w:p w14:paraId="07F619F3" w14:textId="77777777" w:rsidR="000C4892" w:rsidRPr="00B95BDE" w:rsidRDefault="000C4892" w:rsidP="000C4892">
      <w:pPr>
        <w:jc w:val="right"/>
        <w:rPr>
          <w:sz w:val="26"/>
          <w:szCs w:val="26"/>
        </w:rPr>
      </w:pPr>
    </w:p>
    <w:p w14:paraId="074E3C46" w14:textId="77777777" w:rsidR="000C4892" w:rsidRPr="00B95BDE" w:rsidRDefault="000C4892" w:rsidP="000C4892">
      <w:pPr>
        <w:jc w:val="right"/>
        <w:rPr>
          <w:sz w:val="26"/>
          <w:szCs w:val="26"/>
        </w:rPr>
      </w:pPr>
    </w:p>
    <w:p w14:paraId="5F6AF75C" w14:textId="77777777" w:rsidR="000C4892" w:rsidRPr="009E26CD" w:rsidRDefault="000C4892" w:rsidP="000C4892">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5A06B86" w14:textId="77777777" w:rsidR="000C4892" w:rsidRDefault="000C4892" w:rsidP="000C4892">
      <w:pPr>
        <w:widowControl/>
        <w:autoSpaceDE/>
        <w:autoSpaceDN/>
        <w:adjustRightInd/>
        <w:spacing w:after="200" w:line="276" w:lineRule="auto"/>
      </w:pPr>
      <w:r>
        <w:br w:type="page"/>
      </w:r>
    </w:p>
    <w:p w14:paraId="1649CB20" w14:textId="77777777" w:rsidR="000C4892" w:rsidRPr="00563EAC" w:rsidRDefault="000C4892" w:rsidP="008F5FEA">
      <w:pPr>
        <w:numPr>
          <w:ilvl w:val="2"/>
          <w:numId w:val="31"/>
        </w:numPr>
        <w:tabs>
          <w:tab w:val="num" w:pos="1314"/>
        </w:tabs>
        <w:spacing w:after="60"/>
        <w:ind w:left="709"/>
        <w:contextualSpacing/>
        <w:jc w:val="both"/>
        <w:outlineLvl w:val="0"/>
        <w:rPr>
          <w:b/>
        </w:rPr>
      </w:pPr>
      <w:r w:rsidRPr="00563EAC">
        <w:rPr>
          <w:b/>
        </w:rPr>
        <w:lastRenderedPageBreak/>
        <w:t>Инструкции по заполнению</w:t>
      </w:r>
    </w:p>
    <w:p w14:paraId="28023D21" w14:textId="77777777" w:rsidR="000C4892" w:rsidRPr="00563EAC" w:rsidRDefault="000C4892" w:rsidP="008F5FEA">
      <w:pPr>
        <w:numPr>
          <w:ilvl w:val="3"/>
          <w:numId w:val="31"/>
        </w:numPr>
        <w:tabs>
          <w:tab w:val="num" w:pos="540"/>
        </w:tabs>
        <w:spacing w:after="60"/>
        <w:contextualSpacing/>
        <w:jc w:val="both"/>
        <w:outlineLvl w:val="0"/>
      </w:pPr>
      <w:r w:rsidRPr="00563EAC">
        <w:t>Данная форма не является обязательной.</w:t>
      </w:r>
    </w:p>
    <w:p w14:paraId="78EFDECC" w14:textId="77777777" w:rsidR="000C4892" w:rsidRPr="00563EAC" w:rsidRDefault="000C4892" w:rsidP="008F5FEA">
      <w:pPr>
        <w:numPr>
          <w:ilvl w:val="3"/>
          <w:numId w:val="31"/>
        </w:numPr>
        <w:tabs>
          <w:tab w:val="num" w:pos="540"/>
        </w:tabs>
        <w:spacing w:after="60"/>
        <w:contextualSpacing/>
        <w:jc w:val="both"/>
        <w:outlineLvl w:val="0"/>
      </w:pPr>
      <w:r w:rsidRPr="00563EAC">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54320B6" w14:textId="28B9CE0C" w:rsidR="000C4892" w:rsidRPr="00563EAC" w:rsidRDefault="000C4892" w:rsidP="008F5FEA">
      <w:pPr>
        <w:numPr>
          <w:ilvl w:val="3"/>
          <w:numId w:val="31"/>
        </w:numPr>
        <w:tabs>
          <w:tab w:val="num" w:pos="540"/>
        </w:tabs>
        <w:spacing w:after="60"/>
        <w:contextualSpacing/>
        <w:jc w:val="both"/>
        <w:outlineLvl w:val="0"/>
      </w:pPr>
      <w:r w:rsidRPr="00563EAC">
        <w:t xml:space="preserve">При указании цены сделки </w:t>
      </w:r>
      <w:r w:rsidR="00CF5889">
        <w:t>Участник</w:t>
      </w:r>
      <w:r w:rsidRPr="00563EAC">
        <w:t xml:space="preserve">ом указывается начальная (максимальная) цена лота или выше. </w:t>
      </w:r>
    </w:p>
    <w:p w14:paraId="1B4AAF79" w14:textId="77777777" w:rsidR="000C4892" w:rsidRPr="00297AA2" w:rsidRDefault="000C4892" w:rsidP="000C4892">
      <w:pPr>
        <w:ind w:firstLine="851"/>
        <w:contextualSpacing/>
        <w:jc w:val="both"/>
        <w:outlineLvl w:val="1"/>
      </w:pPr>
    </w:p>
    <w:p w14:paraId="1B3A8821" w14:textId="77777777" w:rsidR="000C4892" w:rsidRPr="00297AA2" w:rsidRDefault="000C4892" w:rsidP="000C4892">
      <w:pPr>
        <w:widowControl/>
        <w:autoSpaceDE/>
        <w:autoSpaceDN/>
        <w:adjustRightInd/>
        <w:spacing w:after="200" w:line="276" w:lineRule="auto"/>
        <w:ind w:left="1418"/>
        <w:jc w:val="both"/>
        <w:rPr>
          <w:i/>
        </w:rPr>
      </w:pPr>
    </w:p>
    <w:p w14:paraId="2F85254B" w14:textId="77777777" w:rsidR="000C4892" w:rsidRDefault="000C4892" w:rsidP="000C4892">
      <w:pPr>
        <w:widowControl/>
        <w:autoSpaceDE/>
        <w:autoSpaceDN/>
        <w:adjustRightInd/>
        <w:spacing w:after="200" w:line="276" w:lineRule="auto"/>
        <w:rPr>
          <w:i/>
        </w:rPr>
      </w:pPr>
      <w:r>
        <w:rPr>
          <w:i/>
        </w:rPr>
        <w:br w:type="page"/>
      </w:r>
    </w:p>
    <w:p w14:paraId="21F476C7" w14:textId="77777777" w:rsidR="000C4892" w:rsidRPr="00563EAC" w:rsidRDefault="000C4892" w:rsidP="008F5FEA">
      <w:pPr>
        <w:numPr>
          <w:ilvl w:val="1"/>
          <w:numId w:val="31"/>
        </w:numPr>
        <w:tabs>
          <w:tab w:val="num" w:pos="1080"/>
        </w:tabs>
        <w:spacing w:after="60"/>
        <w:contextualSpacing/>
        <w:jc w:val="both"/>
        <w:outlineLvl w:val="0"/>
        <w:rPr>
          <w:b/>
        </w:rPr>
      </w:pPr>
      <w:r w:rsidRPr="00563EAC">
        <w:rPr>
          <w:b/>
        </w:rPr>
        <w:lastRenderedPageBreak/>
        <w:t>Форма справки о том, что сделка не является для Участника крупной либо сделкой, в которой имеется заинтересованность</w:t>
      </w:r>
    </w:p>
    <w:p w14:paraId="3A7D838A" w14:textId="77777777" w:rsidR="000C4892" w:rsidRPr="00864572" w:rsidRDefault="000C4892" w:rsidP="000C4892">
      <w:pPr>
        <w:spacing w:before="60" w:after="60"/>
        <w:jc w:val="both"/>
        <w:outlineLvl w:val="1"/>
      </w:pPr>
      <w:r w:rsidRPr="001F24FB">
        <w:rPr>
          <w:rFonts w:cs="Arial"/>
          <w:bCs/>
          <w:iCs/>
          <w:szCs w:val="28"/>
        </w:rPr>
        <w:t>Форма справки о том, что сделка не является для Участника крупной</w:t>
      </w:r>
      <w:r w:rsidRPr="00864572">
        <w:t xml:space="preserve"> </w:t>
      </w:r>
      <w:r w:rsidRPr="001F24FB">
        <w:rPr>
          <w:rFonts w:cs="Arial"/>
          <w:bCs/>
          <w:iCs/>
          <w:szCs w:val="28"/>
        </w:rPr>
        <w:t>либо сделкой, в которой имеется заинтересованность</w:t>
      </w:r>
      <w:r w:rsidRPr="00864572">
        <w:t>.</w:t>
      </w:r>
    </w:p>
    <w:p w14:paraId="7C2C1767" w14:textId="77777777" w:rsidR="000C4892" w:rsidRPr="00B95BDE" w:rsidRDefault="000C4892" w:rsidP="000C4892">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28AB531" w14:textId="77777777" w:rsidR="000C4892" w:rsidRPr="00B95BDE" w:rsidRDefault="000C4892" w:rsidP="000C4892">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C4892" w:rsidRPr="00B95BDE" w14:paraId="215E99DB" w14:textId="77777777" w:rsidTr="004E43F8">
        <w:tc>
          <w:tcPr>
            <w:tcW w:w="4360" w:type="dxa"/>
            <w:shd w:val="clear" w:color="auto" w:fill="auto"/>
            <w:vAlign w:val="center"/>
          </w:tcPr>
          <w:p w14:paraId="5E55EC7F" w14:textId="77777777" w:rsidR="000C4892" w:rsidRPr="00B95BDE" w:rsidRDefault="000C4892" w:rsidP="004E43F8">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4541389B" w14:textId="77777777" w:rsidR="000C4892" w:rsidRDefault="000C4892" w:rsidP="000C4892">
      <w:pPr>
        <w:jc w:val="center"/>
        <w:rPr>
          <w:b/>
          <w:bCs/>
        </w:rPr>
      </w:pPr>
    </w:p>
    <w:p w14:paraId="7225682C" w14:textId="77777777" w:rsidR="000C4892" w:rsidRPr="00BF36CA" w:rsidRDefault="000C4892" w:rsidP="000C4892">
      <w:pPr>
        <w:jc w:val="center"/>
        <w:rPr>
          <w:b/>
          <w:bCs/>
        </w:rPr>
      </w:pPr>
    </w:p>
    <w:p w14:paraId="201A6655" w14:textId="77777777" w:rsidR="000C4892" w:rsidRPr="00BF36CA" w:rsidRDefault="000C4892" w:rsidP="000C4892">
      <w:pPr>
        <w:jc w:val="center"/>
        <w:rPr>
          <w:b/>
          <w:bCs/>
        </w:rPr>
      </w:pPr>
      <w:r w:rsidRPr="00BF36CA">
        <w:rPr>
          <w:b/>
          <w:bCs/>
        </w:rPr>
        <w:t>Справка</w:t>
      </w:r>
    </w:p>
    <w:p w14:paraId="2FD49895" w14:textId="77777777" w:rsidR="000C4892" w:rsidRPr="00BF36CA" w:rsidRDefault="000C4892" w:rsidP="000C4892">
      <w:pPr>
        <w:tabs>
          <w:tab w:val="left" w:pos="5610"/>
        </w:tabs>
        <w:rPr>
          <w:b/>
          <w:bCs/>
        </w:rPr>
      </w:pPr>
    </w:p>
    <w:p w14:paraId="09EE4D78" w14:textId="77777777" w:rsidR="000C4892" w:rsidRPr="00BF36CA" w:rsidRDefault="000C4892" w:rsidP="000C4892">
      <w:pPr>
        <w:ind w:firstLine="709"/>
        <w:jc w:val="both"/>
      </w:pPr>
      <w:r w:rsidRPr="00BF36CA">
        <w:t xml:space="preserve">Настоящим подтверждаем, что </w:t>
      </w:r>
      <w:r w:rsidRPr="00590C82">
        <w:rPr>
          <w:color w:val="548DD4" w:themeColor="text2" w:themeTint="99"/>
        </w:rPr>
        <w:t>[</w:t>
      </w:r>
      <w:r w:rsidRPr="00590C82">
        <w:rPr>
          <w:i/>
          <w:color w:val="548DD4" w:themeColor="text2" w:themeTint="99"/>
        </w:rPr>
        <w:t>указывается предмет закупки</w:t>
      </w:r>
      <w:r w:rsidRPr="00590C82">
        <w:rPr>
          <w:color w:val="548DD4" w:themeColor="text2" w:themeTint="99"/>
        </w:rPr>
        <w:t>]</w:t>
      </w:r>
      <w:r>
        <w:rPr>
          <w:color w:val="548DD4" w:themeColor="text2" w:themeTint="99"/>
        </w:rPr>
        <w:t xml:space="preserve"> </w:t>
      </w:r>
      <w:r w:rsidRPr="001F24FB">
        <w:rPr>
          <w:rStyle w:val="postbody1"/>
          <w:rFonts w:eastAsiaTheme="majorEastAsia"/>
        </w:rPr>
        <w:t>для</w:t>
      </w:r>
      <w:r>
        <w:rPr>
          <w:color w:val="548DD4" w:themeColor="text2" w:themeTint="99"/>
        </w:rPr>
        <w:t xml:space="preserve">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Pr>
          <w:color w:val="548DD4" w:themeColor="text2" w:themeTint="99"/>
        </w:rPr>
        <w:t xml:space="preserve"> </w:t>
      </w:r>
      <w:r w:rsidRPr="001F24FB">
        <w:rPr>
          <w:rStyle w:val="postbody1"/>
          <w:rFonts w:eastAsiaTheme="majorEastAsia"/>
        </w:rPr>
        <w:t xml:space="preserve">соответствует </w:t>
      </w:r>
      <w:proofErr w:type="spellStart"/>
      <w:r w:rsidRPr="001F24FB">
        <w:rPr>
          <w:rStyle w:val="postbody1"/>
          <w:rFonts w:eastAsiaTheme="majorEastAsia"/>
        </w:rPr>
        <w:t>ст.ст</w:t>
      </w:r>
      <w:proofErr w:type="spellEnd"/>
      <w:r w:rsidRPr="001F24FB">
        <w:rPr>
          <w:rStyle w:val="postbody1"/>
          <w:rFonts w:eastAsiaTheme="majorEastAsia"/>
        </w:rPr>
        <w:t xml:space="preserve">. </w:t>
      </w:r>
      <w:r w:rsidRPr="001F24FB">
        <w:rPr>
          <w:color w:val="548DD4" w:themeColor="text2" w:themeTint="99"/>
        </w:rPr>
        <w:t>[</w:t>
      </w:r>
      <w:r w:rsidRPr="001F24FB">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1F24FB">
        <w:rPr>
          <w:color w:val="548DD4" w:themeColor="text2" w:themeTint="99"/>
        </w:rPr>
        <w:t>]</w:t>
      </w:r>
      <w:r w:rsidRPr="00BF36CA">
        <w:t xml:space="preserve">, </w:t>
      </w:r>
      <w:r w:rsidRPr="001F24FB">
        <w:rPr>
          <w:rStyle w:val="postbody1"/>
          <w:rFonts w:eastAsiaTheme="majorEastAsia"/>
        </w:rPr>
        <w:t xml:space="preserve"> то есть не является  </w:t>
      </w:r>
      <w:r w:rsidRPr="00BF36CA">
        <w:t xml:space="preserve">для </w:t>
      </w:r>
      <w:r w:rsidRPr="00590C82">
        <w:rPr>
          <w:color w:val="548DD4" w:themeColor="text2" w:themeTint="99"/>
        </w:rPr>
        <w:t>[</w:t>
      </w:r>
      <w:r w:rsidRPr="00590C82">
        <w:rPr>
          <w:i/>
          <w:color w:val="548DD4" w:themeColor="text2" w:themeTint="99"/>
        </w:rPr>
        <w:t>указыва</w:t>
      </w:r>
      <w:r>
        <w:rPr>
          <w:i/>
          <w:color w:val="548DD4" w:themeColor="text2" w:themeTint="99"/>
        </w:rPr>
        <w:t>е</w:t>
      </w:r>
      <w:r w:rsidRPr="00590C82">
        <w:rPr>
          <w:i/>
          <w:color w:val="548DD4" w:themeColor="text2" w:themeTint="99"/>
        </w:rPr>
        <w:t>тся наименовани</w:t>
      </w:r>
      <w:r>
        <w:rPr>
          <w:i/>
          <w:color w:val="548DD4" w:themeColor="text2" w:themeTint="99"/>
        </w:rPr>
        <w:t>е</w:t>
      </w:r>
      <w:r w:rsidRPr="00590C82">
        <w:rPr>
          <w:i/>
          <w:color w:val="548DD4" w:themeColor="text2" w:themeTint="99"/>
        </w:rPr>
        <w:t xml:space="preserve"> Участника</w:t>
      </w:r>
      <w:r w:rsidRPr="00590C82">
        <w:rPr>
          <w:color w:val="548DD4" w:themeColor="text2" w:themeTint="99"/>
        </w:rPr>
        <w:t>]</w:t>
      </w:r>
      <w:r w:rsidRPr="00BF36CA">
        <w:t xml:space="preserve"> </w:t>
      </w:r>
      <w:r w:rsidRPr="001F24FB">
        <w:rPr>
          <w:rStyle w:val="postbody1"/>
          <w:rFonts w:eastAsiaTheme="majorEastAsia"/>
        </w:rPr>
        <w:t>крупной сделкой, сделкой с заинтересованностью, т</w:t>
      </w:r>
      <w:r w:rsidRPr="00BF36CA">
        <w:rPr>
          <w:bCs/>
        </w:rPr>
        <w:t>акже она не является</w:t>
      </w:r>
      <w:r w:rsidRPr="00BF36CA">
        <w:t xml:space="preserve"> сделкой, требующей согласования антимонопольных и иных органов.</w:t>
      </w:r>
    </w:p>
    <w:p w14:paraId="161EB70F" w14:textId="77777777" w:rsidR="000C4892" w:rsidRPr="00BF36CA" w:rsidRDefault="000C4892" w:rsidP="000C4892">
      <w:pPr>
        <w:tabs>
          <w:tab w:val="left" w:pos="1276"/>
        </w:tabs>
        <w:ind w:firstLine="709"/>
        <w:jc w:val="both"/>
      </w:pPr>
      <w:r w:rsidRPr="00BF36CA">
        <w:tab/>
      </w:r>
    </w:p>
    <w:p w14:paraId="33617259" w14:textId="77777777" w:rsidR="000C4892" w:rsidRPr="00B95BDE" w:rsidRDefault="000C4892" w:rsidP="000C4892">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C4892" w:rsidRPr="00B95BDE" w14:paraId="6DE30531" w14:textId="77777777" w:rsidTr="004E43F8">
        <w:tc>
          <w:tcPr>
            <w:tcW w:w="4598" w:type="dxa"/>
          </w:tcPr>
          <w:p w14:paraId="3C6C8724" w14:textId="77777777" w:rsidR="000C4892" w:rsidRPr="00B95BDE" w:rsidRDefault="000C4892" w:rsidP="004E43F8">
            <w:pPr>
              <w:jc w:val="right"/>
              <w:rPr>
                <w:sz w:val="26"/>
                <w:szCs w:val="26"/>
              </w:rPr>
            </w:pPr>
            <w:r w:rsidRPr="00B95BDE">
              <w:rPr>
                <w:sz w:val="26"/>
                <w:szCs w:val="26"/>
              </w:rPr>
              <w:t>__________________________________</w:t>
            </w:r>
          </w:p>
          <w:p w14:paraId="2A893C82" w14:textId="77777777" w:rsidR="000C4892" w:rsidRPr="00B95BDE" w:rsidRDefault="000C4892" w:rsidP="004E43F8">
            <w:pPr>
              <w:tabs>
                <w:tab w:val="left" w:pos="34"/>
              </w:tabs>
              <w:jc w:val="center"/>
              <w:rPr>
                <w:sz w:val="26"/>
                <w:szCs w:val="26"/>
                <w:vertAlign w:val="superscript"/>
              </w:rPr>
            </w:pPr>
            <w:r w:rsidRPr="00B95BDE">
              <w:rPr>
                <w:sz w:val="26"/>
                <w:szCs w:val="26"/>
                <w:vertAlign w:val="superscript"/>
              </w:rPr>
              <w:t>(подпись, М.П.)</w:t>
            </w:r>
          </w:p>
        </w:tc>
      </w:tr>
      <w:tr w:rsidR="000C4892" w:rsidRPr="00B95BDE" w14:paraId="2F965D3F" w14:textId="77777777" w:rsidTr="004E43F8">
        <w:tc>
          <w:tcPr>
            <w:tcW w:w="4598" w:type="dxa"/>
          </w:tcPr>
          <w:p w14:paraId="394B0AF5" w14:textId="77777777" w:rsidR="000C4892" w:rsidRPr="00B95BDE" w:rsidRDefault="000C4892" w:rsidP="004E43F8">
            <w:pPr>
              <w:jc w:val="right"/>
              <w:rPr>
                <w:sz w:val="26"/>
                <w:szCs w:val="26"/>
              </w:rPr>
            </w:pPr>
            <w:r w:rsidRPr="00B95BDE">
              <w:rPr>
                <w:sz w:val="26"/>
                <w:szCs w:val="26"/>
              </w:rPr>
              <w:t>__________________________________</w:t>
            </w:r>
          </w:p>
          <w:p w14:paraId="0EF0310C" w14:textId="77777777" w:rsidR="000C4892" w:rsidRPr="00B95BDE" w:rsidRDefault="000C4892" w:rsidP="004E43F8">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36840318" w14:textId="77777777" w:rsidR="000C4892" w:rsidRPr="00B95BDE" w:rsidRDefault="000C4892" w:rsidP="000C4892">
      <w:pPr>
        <w:jc w:val="right"/>
        <w:rPr>
          <w:sz w:val="26"/>
          <w:szCs w:val="26"/>
        </w:rPr>
      </w:pPr>
    </w:p>
    <w:p w14:paraId="017774F5" w14:textId="77777777" w:rsidR="000C4892" w:rsidRPr="00B95BDE" w:rsidRDefault="000C4892" w:rsidP="000C4892">
      <w:pPr>
        <w:jc w:val="right"/>
        <w:rPr>
          <w:sz w:val="26"/>
          <w:szCs w:val="26"/>
        </w:rPr>
      </w:pPr>
    </w:p>
    <w:p w14:paraId="5ECE882F" w14:textId="77777777" w:rsidR="000C4892" w:rsidRPr="009E26CD" w:rsidRDefault="000C4892" w:rsidP="000C4892">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344B6139" w14:textId="77777777" w:rsidR="000C4892" w:rsidRPr="00176BA8" w:rsidRDefault="000C4892" w:rsidP="000C4892">
      <w:pPr>
        <w:widowControl/>
        <w:autoSpaceDE/>
        <w:autoSpaceDN/>
        <w:adjustRightInd/>
        <w:jc w:val="both"/>
      </w:pPr>
    </w:p>
    <w:p w14:paraId="4ADD8719" w14:textId="77777777" w:rsidR="000C4892" w:rsidRPr="00297AA2" w:rsidRDefault="000C4892" w:rsidP="000C4892">
      <w:pPr>
        <w:widowControl/>
        <w:autoSpaceDE/>
        <w:autoSpaceDN/>
        <w:adjustRightInd/>
        <w:spacing w:after="200" w:line="276" w:lineRule="auto"/>
        <w:ind w:left="1418"/>
        <w:jc w:val="both"/>
        <w:rPr>
          <w:i/>
        </w:rPr>
      </w:pPr>
    </w:p>
    <w:p w14:paraId="2F94972F" w14:textId="77777777" w:rsidR="000C4892" w:rsidRPr="00176BA8" w:rsidRDefault="000C4892" w:rsidP="000C4892">
      <w:pPr>
        <w:widowControl/>
        <w:autoSpaceDE/>
        <w:autoSpaceDN/>
        <w:adjustRightInd/>
        <w:jc w:val="both"/>
      </w:pPr>
    </w:p>
    <w:p w14:paraId="7278BC64" w14:textId="77777777" w:rsidR="000C4892" w:rsidRDefault="000C4892" w:rsidP="000C4892">
      <w:pPr>
        <w:widowControl/>
        <w:autoSpaceDE/>
        <w:autoSpaceDN/>
        <w:adjustRightInd/>
        <w:spacing w:after="200" w:line="276" w:lineRule="auto"/>
      </w:pPr>
      <w:r>
        <w:br w:type="page"/>
      </w:r>
    </w:p>
    <w:p w14:paraId="1CE02BC3" w14:textId="77777777" w:rsidR="000C4892" w:rsidRPr="00563EAC" w:rsidRDefault="000C4892" w:rsidP="008F5FEA">
      <w:pPr>
        <w:numPr>
          <w:ilvl w:val="2"/>
          <w:numId w:val="31"/>
        </w:numPr>
        <w:tabs>
          <w:tab w:val="num" w:pos="1314"/>
        </w:tabs>
        <w:spacing w:after="60"/>
        <w:ind w:left="709"/>
        <w:contextualSpacing/>
        <w:jc w:val="both"/>
        <w:outlineLvl w:val="0"/>
        <w:rPr>
          <w:b/>
        </w:rPr>
      </w:pPr>
      <w:r w:rsidRPr="00563EAC">
        <w:rPr>
          <w:b/>
        </w:rPr>
        <w:lastRenderedPageBreak/>
        <w:t>Инструкции по заполнению</w:t>
      </w:r>
    </w:p>
    <w:p w14:paraId="5EFB8CD0" w14:textId="73D2CFE8" w:rsidR="000C4892" w:rsidRPr="009521EB" w:rsidRDefault="000C4892" w:rsidP="008F5FEA">
      <w:pPr>
        <w:numPr>
          <w:ilvl w:val="3"/>
          <w:numId w:val="31"/>
        </w:numPr>
        <w:tabs>
          <w:tab w:val="num" w:pos="540"/>
        </w:tabs>
        <w:spacing w:after="60"/>
        <w:contextualSpacing/>
        <w:jc w:val="both"/>
        <w:outlineLvl w:val="0"/>
      </w:pPr>
      <w:r w:rsidRPr="009521EB">
        <w:t xml:space="preserve">Данная форма заполняется только в том случае, если </w:t>
      </w:r>
      <w:r>
        <w:t xml:space="preserve">сделка не является для </w:t>
      </w:r>
      <w:r w:rsidR="00CF5889">
        <w:t>Участник</w:t>
      </w:r>
      <w:r>
        <w:t>а крупной либо сделкой, в которой имеется заинтересованность</w:t>
      </w:r>
      <w:r w:rsidRPr="009521EB">
        <w:t>.</w:t>
      </w:r>
    </w:p>
    <w:p w14:paraId="7355F182" w14:textId="77777777" w:rsidR="000C4892" w:rsidRPr="00563EAC" w:rsidRDefault="000C4892" w:rsidP="008F5FEA">
      <w:pPr>
        <w:numPr>
          <w:ilvl w:val="3"/>
          <w:numId w:val="31"/>
        </w:numPr>
        <w:tabs>
          <w:tab w:val="num" w:pos="540"/>
        </w:tabs>
        <w:spacing w:after="60"/>
        <w:contextualSpacing/>
        <w:jc w:val="both"/>
        <w:outlineLvl w:val="0"/>
      </w:pPr>
      <w:r w:rsidRPr="00563EAC">
        <w:t>Данная форма является рекомендуемой.</w:t>
      </w:r>
    </w:p>
    <w:p w14:paraId="0ED6B503" w14:textId="4477C214" w:rsidR="006B28D2" w:rsidRPr="00563EAC" w:rsidRDefault="006B28D2" w:rsidP="00563EAC">
      <w:pPr>
        <w:spacing w:after="60"/>
        <w:ind w:left="720"/>
        <w:contextualSpacing/>
        <w:jc w:val="both"/>
        <w:outlineLvl w:val="0"/>
      </w:pPr>
    </w:p>
    <w:p w14:paraId="5DEAFF17" w14:textId="77777777" w:rsidR="002B71BF" w:rsidRPr="00621051" w:rsidRDefault="002B71BF" w:rsidP="00197B95">
      <w:pPr>
        <w:widowControl/>
        <w:autoSpaceDE/>
        <w:autoSpaceDN/>
        <w:adjustRightInd/>
        <w:spacing w:after="200" w:line="276" w:lineRule="auto"/>
        <w:rPr>
          <w:b/>
        </w:rPr>
      </w:pPr>
    </w:p>
    <w:p w14:paraId="1B490EBE" w14:textId="77777777" w:rsidR="002B71BF" w:rsidRPr="00621051" w:rsidRDefault="002B71BF" w:rsidP="00197B95">
      <w:pPr>
        <w:widowControl/>
        <w:autoSpaceDE/>
        <w:autoSpaceDN/>
        <w:adjustRightInd/>
        <w:spacing w:after="200" w:line="276" w:lineRule="auto"/>
        <w:rPr>
          <w:b/>
        </w:rPr>
      </w:pPr>
    </w:p>
    <w:p w14:paraId="5CC74C63" w14:textId="77777777" w:rsidR="002B71BF" w:rsidRPr="00621051" w:rsidRDefault="002B71BF" w:rsidP="00197B95">
      <w:pPr>
        <w:widowControl/>
        <w:autoSpaceDE/>
        <w:autoSpaceDN/>
        <w:adjustRightInd/>
        <w:spacing w:after="200" w:line="276" w:lineRule="auto"/>
        <w:rPr>
          <w:b/>
        </w:rPr>
      </w:pPr>
    </w:p>
    <w:p w14:paraId="64CA6919" w14:textId="77777777" w:rsidR="002B71BF" w:rsidRPr="00621051" w:rsidRDefault="002B71BF" w:rsidP="00197B95">
      <w:pPr>
        <w:widowControl/>
        <w:autoSpaceDE/>
        <w:autoSpaceDN/>
        <w:adjustRightInd/>
        <w:spacing w:after="200" w:line="276" w:lineRule="auto"/>
        <w:rPr>
          <w:b/>
        </w:rPr>
      </w:pPr>
    </w:p>
    <w:p w14:paraId="442EDCF1" w14:textId="77777777" w:rsidR="002B71BF" w:rsidRPr="00621051" w:rsidRDefault="002B71BF" w:rsidP="00197B95">
      <w:pPr>
        <w:widowControl/>
        <w:autoSpaceDE/>
        <w:autoSpaceDN/>
        <w:adjustRightInd/>
        <w:spacing w:after="200" w:line="276" w:lineRule="auto"/>
        <w:rPr>
          <w:b/>
        </w:rPr>
      </w:pPr>
    </w:p>
    <w:p w14:paraId="54DEE2DD" w14:textId="77777777" w:rsidR="002B71BF" w:rsidRPr="00621051" w:rsidRDefault="002B71BF" w:rsidP="00197B95">
      <w:pPr>
        <w:widowControl/>
        <w:autoSpaceDE/>
        <w:autoSpaceDN/>
        <w:adjustRightInd/>
        <w:spacing w:after="200" w:line="276" w:lineRule="auto"/>
        <w:rPr>
          <w:b/>
        </w:rPr>
      </w:pPr>
    </w:p>
    <w:p w14:paraId="05B225E9" w14:textId="77777777" w:rsidR="002B71BF" w:rsidRPr="00621051" w:rsidRDefault="002B71BF" w:rsidP="00197B95">
      <w:pPr>
        <w:widowControl/>
        <w:autoSpaceDE/>
        <w:autoSpaceDN/>
        <w:adjustRightInd/>
        <w:spacing w:after="200" w:line="276" w:lineRule="auto"/>
        <w:rPr>
          <w:b/>
        </w:rPr>
      </w:pPr>
    </w:p>
    <w:p w14:paraId="1E650528" w14:textId="77777777" w:rsidR="002B71BF" w:rsidRPr="00621051" w:rsidRDefault="002B71BF" w:rsidP="00197B95">
      <w:pPr>
        <w:widowControl/>
        <w:autoSpaceDE/>
        <w:autoSpaceDN/>
        <w:adjustRightInd/>
        <w:spacing w:after="200" w:line="276" w:lineRule="auto"/>
        <w:rPr>
          <w:b/>
        </w:rPr>
      </w:pPr>
    </w:p>
    <w:p w14:paraId="24839B23" w14:textId="77777777" w:rsidR="002B71BF" w:rsidRPr="00621051" w:rsidRDefault="002B71BF" w:rsidP="00197B95">
      <w:pPr>
        <w:widowControl/>
        <w:autoSpaceDE/>
        <w:autoSpaceDN/>
        <w:adjustRightInd/>
        <w:spacing w:after="200" w:line="276" w:lineRule="auto"/>
        <w:rPr>
          <w:b/>
        </w:rPr>
      </w:pPr>
    </w:p>
    <w:p w14:paraId="67E34BC1" w14:textId="77777777" w:rsidR="002B71BF" w:rsidRPr="00621051" w:rsidRDefault="002B71BF" w:rsidP="00197B95">
      <w:pPr>
        <w:widowControl/>
        <w:autoSpaceDE/>
        <w:autoSpaceDN/>
        <w:adjustRightInd/>
        <w:spacing w:after="200" w:line="276" w:lineRule="auto"/>
        <w:rPr>
          <w:b/>
        </w:rPr>
      </w:pPr>
    </w:p>
    <w:sectPr w:rsidR="002B71BF" w:rsidRPr="00621051" w:rsidSect="007D058C">
      <w:headerReference w:type="even" r:id="rId29"/>
      <w:headerReference w:type="default" r:id="rId30"/>
      <w:footerReference w:type="even" r:id="rId31"/>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88F" w16cex:dateUtc="2021-06-29T14: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53548" w14:textId="77777777" w:rsidR="001B3FFC" w:rsidRDefault="001B3FFC" w:rsidP="00706E83">
      <w:r>
        <w:separator/>
      </w:r>
    </w:p>
  </w:endnote>
  <w:endnote w:type="continuationSeparator" w:id="0">
    <w:p w14:paraId="02351EB2" w14:textId="77777777" w:rsidR="001B3FFC" w:rsidRDefault="001B3FFC"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7D370" w14:textId="77777777" w:rsidR="001B3FFC" w:rsidRDefault="001B3FFC">
    <w:pPr>
      <w:pStyle w:val="af3"/>
    </w:pPr>
  </w:p>
  <w:p w14:paraId="34F76E8B" w14:textId="77777777" w:rsidR="001B3FFC" w:rsidRDefault="001B3F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F48DB" w14:textId="77777777" w:rsidR="001B3FFC" w:rsidRDefault="001B3FFC" w:rsidP="007B3F79">
    <w:pPr>
      <w:pStyle w:val="af3"/>
    </w:pPr>
  </w:p>
  <w:p w14:paraId="5BFAE767" w14:textId="77777777" w:rsidR="001B3FFC" w:rsidRPr="007B3F79" w:rsidRDefault="001B3FFC" w:rsidP="007B3F79">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98E92" w14:textId="77777777" w:rsidR="001B3FFC" w:rsidRDefault="001B3FFC">
    <w:pPr>
      <w:pStyle w:val="af3"/>
    </w:pPr>
  </w:p>
  <w:p w14:paraId="4FCF3A53" w14:textId="77777777" w:rsidR="001B3FFC" w:rsidRDefault="001B3FF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8ED03" w14:textId="77777777" w:rsidR="001B3FFC" w:rsidRPr="00BA6F70" w:rsidRDefault="001B3FFC"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F9CAE" w14:textId="77777777" w:rsidR="001B3FFC" w:rsidRPr="00BA6F70" w:rsidRDefault="001B3FFC"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1F62B" w14:textId="77777777" w:rsidR="001B3FFC" w:rsidRDefault="001B3FFC" w:rsidP="00706E83">
      <w:r>
        <w:separator/>
      </w:r>
    </w:p>
  </w:footnote>
  <w:footnote w:type="continuationSeparator" w:id="0">
    <w:p w14:paraId="0C93AA83" w14:textId="77777777" w:rsidR="001B3FFC" w:rsidRDefault="001B3FFC" w:rsidP="00706E83">
      <w:r>
        <w:continuationSeparator/>
      </w:r>
    </w:p>
  </w:footnote>
  <w:footnote w:id="1">
    <w:p w14:paraId="3F8E4033" w14:textId="77777777" w:rsidR="001B3FFC" w:rsidRDefault="001B3FFC" w:rsidP="002D697C">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2">
    <w:p w14:paraId="4F41A99C" w14:textId="77777777" w:rsidR="001B3FFC" w:rsidRDefault="001B3FFC" w:rsidP="00CC61D0">
      <w:pPr>
        <w:pStyle w:val="afd"/>
        <w:rPr>
          <w:snapToGrid/>
        </w:rPr>
      </w:pPr>
      <w:r>
        <w:rPr>
          <w:sz w:val="16"/>
          <w:szCs w:val="16"/>
        </w:rPr>
        <w:t>*заполнение данной строки не является обязательным</w:t>
      </w:r>
    </w:p>
  </w:footnote>
  <w:footnote w:id="3">
    <w:p w14:paraId="2514B1A5" w14:textId="7B589EC6" w:rsidR="001B3FFC" w:rsidRDefault="001B3FFC" w:rsidP="0074601E">
      <w:pPr>
        <w:pStyle w:val="afd"/>
      </w:pPr>
      <w:r w:rsidRPr="007D096D">
        <w:rPr>
          <w:rStyle w:val="aff7"/>
          <w:highlight w:val="yellow"/>
        </w:rPr>
        <w:footnoteRef/>
      </w:r>
      <w:r>
        <w:rPr>
          <w:highlight w:val="yellow"/>
        </w:rPr>
        <w:t xml:space="preserve"> Форма 8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59365" w14:textId="77777777" w:rsidR="001B3FFC" w:rsidRDefault="001B3FFC">
    <w:pPr>
      <w:pStyle w:val="af1"/>
    </w:pPr>
  </w:p>
  <w:p w14:paraId="34B4518D" w14:textId="77777777" w:rsidR="001B3FFC" w:rsidRDefault="001B3F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0110B" w14:textId="77777777" w:rsidR="001B3FFC" w:rsidRDefault="001B3FFC">
    <w:pPr>
      <w:pStyle w:val="af1"/>
    </w:pPr>
  </w:p>
  <w:p w14:paraId="3C3ABACF" w14:textId="77777777" w:rsidR="001B3FFC" w:rsidRDefault="001B3FF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146C4" w14:textId="77777777" w:rsidR="001B3FFC" w:rsidRPr="005B58D1" w:rsidRDefault="001B3FFC"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5A972" w14:textId="77777777" w:rsidR="001B3FFC" w:rsidRDefault="001B3FFC">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7693429"/>
      <w:docPartObj>
        <w:docPartGallery w:val="Page Numbers (Top of Page)"/>
        <w:docPartUnique/>
      </w:docPartObj>
    </w:sdtPr>
    <w:sdtEndPr/>
    <w:sdtContent>
      <w:p w14:paraId="0BA2A353" w14:textId="77777777" w:rsidR="001B3FFC" w:rsidRDefault="001B3FFC">
        <w:pPr>
          <w:pStyle w:val="af1"/>
          <w:jc w:val="right"/>
        </w:pPr>
        <w:r>
          <w:fldChar w:fldCharType="begin"/>
        </w:r>
        <w:r>
          <w:instrText>PAGE   \* MERGEFORMAT</w:instrText>
        </w:r>
        <w:r>
          <w:fldChar w:fldCharType="separate"/>
        </w:r>
        <w:r>
          <w:rPr>
            <w:noProof/>
          </w:rPr>
          <w:t>85</w:t>
        </w:r>
        <w:r>
          <w:fldChar w:fldCharType="end"/>
        </w:r>
      </w:p>
    </w:sdtContent>
  </w:sdt>
  <w:p w14:paraId="79606677" w14:textId="77777777" w:rsidR="001B3FFC" w:rsidRDefault="001B3FFC"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A1671" w14:textId="77777777" w:rsidR="001B3FFC" w:rsidRDefault="001B3FFC">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66C346CE" w14:textId="77777777" w:rsidR="001B3FFC" w:rsidRDefault="001B3FFC">
        <w:pPr>
          <w:pStyle w:val="af1"/>
          <w:jc w:val="right"/>
        </w:pPr>
        <w:r>
          <w:fldChar w:fldCharType="begin"/>
        </w:r>
        <w:r>
          <w:instrText>PAGE   \* MERGEFORMAT</w:instrText>
        </w:r>
        <w:r>
          <w:fldChar w:fldCharType="separate"/>
        </w:r>
        <w:r>
          <w:rPr>
            <w:noProof/>
          </w:rPr>
          <w:t>96</w:t>
        </w:r>
        <w:r>
          <w:fldChar w:fldCharType="end"/>
        </w:r>
      </w:p>
    </w:sdtContent>
  </w:sdt>
  <w:p w14:paraId="6C8033B6" w14:textId="77777777" w:rsidR="001B3FFC" w:rsidRDefault="001B3FFC"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3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73C2838"/>
    <w:multiLevelType w:val="hybridMultilevel"/>
    <w:tmpl w:val="1166D516"/>
    <w:lvl w:ilvl="0" w:tplc="62E6943E">
      <w:start w:val="1"/>
      <w:numFmt w:val="decimal"/>
      <w:lvlText w:val="%1."/>
      <w:lvlJc w:val="left"/>
      <w:pPr>
        <w:ind w:left="36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8"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1"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7"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9"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272F80"/>
    <w:multiLevelType w:val="multilevel"/>
    <w:tmpl w:val="E118E498"/>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6"/>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930142"/>
    <w:multiLevelType w:val="multilevel"/>
    <w:tmpl w:val="D464AB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EFA24AA"/>
    <w:multiLevelType w:val="multilevel"/>
    <w:tmpl w:val="73FAD7A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53C03080"/>
    <w:multiLevelType w:val="multilevel"/>
    <w:tmpl w:val="9EE08C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2"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6"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8"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0"/>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4"/>
  </w:num>
  <w:num w:numId="8">
    <w:abstractNumId w:val="14"/>
  </w:num>
  <w:num w:numId="9">
    <w:abstractNumId w:val="17"/>
  </w:num>
  <w:num w:numId="10">
    <w:abstractNumId w:val="3"/>
  </w:num>
  <w:num w:numId="11">
    <w:abstractNumId w:val="2"/>
  </w:num>
  <w:num w:numId="12">
    <w:abstractNumId w:val="1"/>
  </w:num>
  <w:num w:numId="13">
    <w:abstractNumId w:val="0"/>
  </w:num>
  <w:num w:numId="14">
    <w:abstractNumId w:val="34"/>
  </w:num>
  <w:num w:numId="15">
    <w:abstractNumId w:val="20"/>
  </w:num>
  <w:num w:numId="16">
    <w:abstractNumId w:val="8"/>
  </w:num>
  <w:num w:numId="17">
    <w:abstractNumId w:val="21"/>
  </w:num>
  <w:num w:numId="18">
    <w:abstractNumId w:val="32"/>
  </w:num>
  <w:num w:numId="19">
    <w:abstractNumId w:val="5"/>
  </w:num>
  <w:num w:numId="20">
    <w:abstractNumId w:val="13"/>
  </w:num>
  <w:num w:numId="21">
    <w:abstractNumId w:val="30"/>
  </w:num>
  <w:num w:numId="22">
    <w:abstractNumId w:val="19"/>
  </w:num>
  <w:num w:numId="23">
    <w:abstractNumId w:val="36"/>
  </w:num>
  <w:num w:numId="24">
    <w:abstractNumId w:val="28"/>
  </w:num>
  <w:num w:numId="25">
    <w:abstractNumId w:val="26"/>
  </w:num>
  <w:num w:numId="26">
    <w:abstractNumId w:val="9"/>
  </w:num>
  <w:num w:numId="27">
    <w:abstractNumId w:val="12"/>
  </w:num>
  <w:num w:numId="28">
    <w:abstractNumId w:val="6"/>
  </w:num>
  <w:num w:numId="29">
    <w:abstractNumId w:val="38"/>
  </w:num>
  <w:num w:numId="30">
    <w:abstractNumId w:val="35"/>
  </w:num>
  <w:num w:numId="31">
    <w:abstractNumId w:val="3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num>
  <w:num w:numId="33">
    <w:abstractNumId w:val="31"/>
    <w:lvlOverride w:ilvl="0">
      <w:startOverride w:val="1"/>
    </w:lvlOverride>
  </w:num>
  <w:num w:numId="34">
    <w:abstractNumId w:val="33"/>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29"/>
  </w:num>
  <w:num w:numId="38">
    <w:abstractNumId w:val="23"/>
  </w:num>
  <w:num w:numId="39">
    <w:abstractNumId w:val="7"/>
  </w:num>
  <w:num w:numId="40">
    <w:abstractNumId w:val="2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0FF"/>
    <w:rsid w:val="00000F79"/>
    <w:rsid w:val="000015AF"/>
    <w:rsid w:val="00002855"/>
    <w:rsid w:val="00002C6D"/>
    <w:rsid w:val="00003150"/>
    <w:rsid w:val="000031DA"/>
    <w:rsid w:val="00003914"/>
    <w:rsid w:val="00003B79"/>
    <w:rsid w:val="00004728"/>
    <w:rsid w:val="000052EA"/>
    <w:rsid w:val="0000563A"/>
    <w:rsid w:val="00005B31"/>
    <w:rsid w:val="00005D42"/>
    <w:rsid w:val="00005D50"/>
    <w:rsid w:val="0000623B"/>
    <w:rsid w:val="000063E4"/>
    <w:rsid w:val="00006AF8"/>
    <w:rsid w:val="0000776B"/>
    <w:rsid w:val="00007C21"/>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0F18"/>
    <w:rsid w:val="0002141D"/>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2C5"/>
    <w:rsid w:val="00040638"/>
    <w:rsid w:val="000411E3"/>
    <w:rsid w:val="00041566"/>
    <w:rsid w:val="00041656"/>
    <w:rsid w:val="00042936"/>
    <w:rsid w:val="0004317B"/>
    <w:rsid w:val="0004354D"/>
    <w:rsid w:val="00043811"/>
    <w:rsid w:val="00043F76"/>
    <w:rsid w:val="0004442B"/>
    <w:rsid w:val="000446E8"/>
    <w:rsid w:val="00045BFA"/>
    <w:rsid w:val="00046088"/>
    <w:rsid w:val="00046BF0"/>
    <w:rsid w:val="00047FC2"/>
    <w:rsid w:val="00050A9E"/>
    <w:rsid w:val="00051073"/>
    <w:rsid w:val="00051524"/>
    <w:rsid w:val="00051B3A"/>
    <w:rsid w:val="00052448"/>
    <w:rsid w:val="00052DDA"/>
    <w:rsid w:val="00052E96"/>
    <w:rsid w:val="0005366A"/>
    <w:rsid w:val="00054605"/>
    <w:rsid w:val="00054F62"/>
    <w:rsid w:val="0005542B"/>
    <w:rsid w:val="00055BD8"/>
    <w:rsid w:val="00056236"/>
    <w:rsid w:val="00056B5F"/>
    <w:rsid w:val="00056E44"/>
    <w:rsid w:val="00057106"/>
    <w:rsid w:val="00057571"/>
    <w:rsid w:val="00057AAA"/>
    <w:rsid w:val="00057D10"/>
    <w:rsid w:val="00057FB2"/>
    <w:rsid w:val="00060489"/>
    <w:rsid w:val="0006058B"/>
    <w:rsid w:val="000616F9"/>
    <w:rsid w:val="00061748"/>
    <w:rsid w:val="000617C6"/>
    <w:rsid w:val="00061D7F"/>
    <w:rsid w:val="0006301B"/>
    <w:rsid w:val="000631CF"/>
    <w:rsid w:val="00063778"/>
    <w:rsid w:val="00064175"/>
    <w:rsid w:val="00064D0D"/>
    <w:rsid w:val="00065F4E"/>
    <w:rsid w:val="00066461"/>
    <w:rsid w:val="00066546"/>
    <w:rsid w:val="00070BDE"/>
    <w:rsid w:val="00070EFC"/>
    <w:rsid w:val="00071D73"/>
    <w:rsid w:val="00073B1F"/>
    <w:rsid w:val="00073CA2"/>
    <w:rsid w:val="00073F71"/>
    <w:rsid w:val="0007402D"/>
    <w:rsid w:val="00074697"/>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596"/>
    <w:rsid w:val="00090330"/>
    <w:rsid w:val="0009072A"/>
    <w:rsid w:val="00092895"/>
    <w:rsid w:val="00092F0A"/>
    <w:rsid w:val="00092F2D"/>
    <w:rsid w:val="0009383E"/>
    <w:rsid w:val="00093D5E"/>
    <w:rsid w:val="000950F6"/>
    <w:rsid w:val="000964FE"/>
    <w:rsid w:val="00096582"/>
    <w:rsid w:val="00096C4B"/>
    <w:rsid w:val="00096FA0"/>
    <w:rsid w:val="000979BD"/>
    <w:rsid w:val="000A0227"/>
    <w:rsid w:val="000A0403"/>
    <w:rsid w:val="000A0E28"/>
    <w:rsid w:val="000A2B82"/>
    <w:rsid w:val="000A38BE"/>
    <w:rsid w:val="000A4537"/>
    <w:rsid w:val="000A549C"/>
    <w:rsid w:val="000A571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2BC"/>
    <w:rsid w:val="000B29AC"/>
    <w:rsid w:val="000B3119"/>
    <w:rsid w:val="000B32FE"/>
    <w:rsid w:val="000B3704"/>
    <w:rsid w:val="000B468E"/>
    <w:rsid w:val="000B51C5"/>
    <w:rsid w:val="000B5A1F"/>
    <w:rsid w:val="000B6092"/>
    <w:rsid w:val="000B7051"/>
    <w:rsid w:val="000B72F9"/>
    <w:rsid w:val="000B7C29"/>
    <w:rsid w:val="000C0DD3"/>
    <w:rsid w:val="000C0ED3"/>
    <w:rsid w:val="000C1D93"/>
    <w:rsid w:val="000C2011"/>
    <w:rsid w:val="000C336C"/>
    <w:rsid w:val="000C3595"/>
    <w:rsid w:val="000C3949"/>
    <w:rsid w:val="000C3A38"/>
    <w:rsid w:val="000C445F"/>
    <w:rsid w:val="000C4892"/>
    <w:rsid w:val="000C5878"/>
    <w:rsid w:val="000C5BC1"/>
    <w:rsid w:val="000C6EE6"/>
    <w:rsid w:val="000C7BAE"/>
    <w:rsid w:val="000D023F"/>
    <w:rsid w:val="000D0E20"/>
    <w:rsid w:val="000D0F42"/>
    <w:rsid w:val="000D1373"/>
    <w:rsid w:val="000D1C99"/>
    <w:rsid w:val="000D1EC7"/>
    <w:rsid w:val="000D3B7C"/>
    <w:rsid w:val="000D3E9C"/>
    <w:rsid w:val="000D4342"/>
    <w:rsid w:val="000D46FD"/>
    <w:rsid w:val="000D63A5"/>
    <w:rsid w:val="000D65DA"/>
    <w:rsid w:val="000D689B"/>
    <w:rsid w:val="000D771A"/>
    <w:rsid w:val="000E0583"/>
    <w:rsid w:val="000E16B5"/>
    <w:rsid w:val="000E1837"/>
    <w:rsid w:val="000E1973"/>
    <w:rsid w:val="000E2F21"/>
    <w:rsid w:val="000E3F72"/>
    <w:rsid w:val="000F0574"/>
    <w:rsid w:val="000F067E"/>
    <w:rsid w:val="000F084F"/>
    <w:rsid w:val="000F0D72"/>
    <w:rsid w:val="000F176C"/>
    <w:rsid w:val="000F1E67"/>
    <w:rsid w:val="000F2165"/>
    <w:rsid w:val="000F2428"/>
    <w:rsid w:val="000F2D1C"/>
    <w:rsid w:val="000F2E8C"/>
    <w:rsid w:val="000F35BA"/>
    <w:rsid w:val="000F371A"/>
    <w:rsid w:val="000F3ED3"/>
    <w:rsid w:val="000F472D"/>
    <w:rsid w:val="000F4BFA"/>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2AA3"/>
    <w:rsid w:val="001138D3"/>
    <w:rsid w:val="00113914"/>
    <w:rsid w:val="0011589D"/>
    <w:rsid w:val="00115EC8"/>
    <w:rsid w:val="00115EED"/>
    <w:rsid w:val="00117211"/>
    <w:rsid w:val="0011799E"/>
    <w:rsid w:val="001179C8"/>
    <w:rsid w:val="00117CDB"/>
    <w:rsid w:val="00120353"/>
    <w:rsid w:val="00126524"/>
    <w:rsid w:val="001265B6"/>
    <w:rsid w:val="0012679C"/>
    <w:rsid w:val="00127BA7"/>
    <w:rsid w:val="00130345"/>
    <w:rsid w:val="001306EB"/>
    <w:rsid w:val="00131AE7"/>
    <w:rsid w:val="00131C6A"/>
    <w:rsid w:val="00132136"/>
    <w:rsid w:val="0013268A"/>
    <w:rsid w:val="001326A6"/>
    <w:rsid w:val="001328AE"/>
    <w:rsid w:val="00134276"/>
    <w:rsid w:val="0013444A"/>
    <w:rsid w:val="001346A9"/>
    <w:rsid w:val="001348DB"/>
    <w:rsid w:val="00134FC7"/>
    <w:rsid w:val="00135A59"/>
    <w:rsid w:val="00136E8E"/>
    <w:rsid w:val="001408A9"/>
    <w:rsid w:val="00140D3A"/>
    <w:rsid w:val="00140D50"/>
    <w:rsid w:val="00140F13"/>
    <w:rsid w:val="00142E25"/>
    <w:rsid w:val="00143170"/>
    <w:rsid w:val="00143384"/>
    <w:rsid w:val="001447A7"/>
    <w:rsid w:val="0014694B"/>
    <w:rsid w:val="001469AD"/>
    <w:rsid w:val="00147401"/>
    <w:rsid w:val="001475D0"/>
    <w:rsid w:val="0015089B"/>
    <w:rsid w:val="001508E5"/>
    <w:rsid w:val="00150FD6"/>
    <w:rsid w:val="00151013"/>
    <w:rsid w:val="00151238"/>
    <w:rsid w:val="001520DA"/>
    <w:rsid w:val="00152663"/>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703"/>
    <w:rsid w:val="00171850"/>
    <w:rsid w:val="0017322B"/>
    <w:rsid w:val="00173962"/>
    <w:rsid w:val="00174233"/>
    <w:rsid w:val="00175185"/>
    <w:rsid w:val="001779A7"/>
    <w:rsid w:val="00177BC1"/>
    <w:rsid w:val="00177D67"/>
    <w:rsid w:val="00180FB3"/>
    <w:rsid w:val="0018181F"/>
    <w:rsid w:val="00181D02"/>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2DBF"/>
    <w:rsid w:val="001933A4"/>
    <w:rsid w:val="00195449"/>
    <w:rsid w:val="001956B5"/>
    <w:rsid w:val="00196521"/>
    <w:rsid w:val="00196881"/>
    <w:rsid w:val="00196A23"/>
    <w:rsid w:val="00196CCF"/>
    <w:rsid w:val="00197314"/>
    <w:rsid w:val="00197396"/>
    <w:rsid w:val="001973DB"/>
    <w:rsid w:val="0019787D"/>
    <w:rsid w:val="00197B95"/>
    <w:rsid w:val="00197D89"/>
    <w:rsid w:val="001A09B5"/>
    <w:rsid w:val="001A1C42"/>
    <w:rsid w:val="001A3CF5"/>
    <w:rsid w:val="001A3D78"/>
    <w:rsid w:val="001A3FE7"/>
    <w:rsid w:val="001A427E"/>
    <w:rsid w:val="001A4DCA"/>
    <w:rsid w:val="001A5116"/>
    <w:rsid w:val="001A6AC0"/>
    <w:rsid w:val="001A714D"/>
    <w:rsid w:val="001B0714"/>
    <w:rsid w:val="001B0FA5"/>
    <w:rsid w:val="001B1E6F"/>
    <w:rsid w:val="001B2260"/>
    <w:rsid w:val="001B23A1"/>
    <w:rsid w:val="001B2DFA"/>
    <w:rsid w:val="001B2ECE"/>
    <w:rsid w:val="001B36A6"/>
    <w:rsid w:val="001B389D"/>
    <w:rsid w:val="001B3FFC"/>
    <w:rsid w:val="001B476B"/>
    <w:rsid w:val="001B4EFB"/>
    <w:rsid w:val="001B66EA"/>
    <w:rsid w:val="001C0B0A"/>
    <w:rsid w:val="001C1596"/>
    <w:rsid w:val="001C1919"/>
    <w:rsid w:val="001C1BB3"/>
    <w:rsid w:val="001C1FA3"/>
    <w:rsid w:val="001C2532"/>
    <w:rsid w:val="001C2BF1"/>
    <w:rsid w:val="001C2D98"/>
    <w:rsid w:val="001C3422"/>
    <w:rsid w:val="001C37C5"/>
    <w:rsid w:val="001C49C1"/>
    <w:rsid w:val="001C4AA8"/>
    <w:rsid w:val="001C51A8"/>
    <w:rsid w:val="001C56CB"/>
    <w:rsid w:val="001C5D27"/>
    <w:rsid w:val="001C694E"/>
    <w:rsid w:val="001C6F9E"/>
    <w:rsid w:val="001C759D"/>
    <w:rsid w:val="001D14AE"/>
    <w:rsid w:val="001D15BD"/>
    <w:rsid w:val="001D2C43"/>
    <w:rsid w:val="001D348B"/>
    <w:rsid w:val="001D403E"/>
    <w:rsid w:val="001D4961"/>
    <w:rsid w:val="001D4DC0"/>
    <w:rsid w:val="001D553C"/>
    <w:rsid w:val="001D5F6F"/>
    <w:rsid w:val="001D5FB4"/>
    <w:rsid w:val="001D73FE"/>
    <w:rsid w:val="001D75BD"/>
    <w:rsid w:val="001D7DB7"/>
    <w:rsid w:val="001D7E2F"/>
    <w:rsid w:val="001E0650"/>
    <w:rsid w:val="001E0CB8"/>
    <w:rsid w:val="001E1812"/>
    <w:rsid w:val="001E2BBB"/>
    <w:rsid w:val="001E3DF6"/>
    <w:rsid w:val="001E4AAB"/>
    <w:rsid w:val="001E4D0B"/>
    <w:rsid w:val="001E50DF"/>
    <w:rsid w:val="001E56F2"/>
    <w:rsid w:val="001E5763"/>
    <w:rsid w:val="001E5B40"/>
    <w:rsid w:val="001E6D6B"/>
    <w:rsid w:val="001E74B4"/>
    <w:rsid w:val="001E7511"/>
    <w:rsid w:val="001F08B9"/>
    <w:rsid w:val="001F0923"/>
    <w:rsid w:val="001F0C16"/>
    <w:rsid w:val="001F2519"/>
    <w:rsid w:val="001F27EA"/>
    <w:rsid w:val="001F4037"/>
    <w:rsid w:val="001F4701"/>
    <w:rsid w:val="001F577E"/>
    <w:rsid w:val="001F57E2"/>
    <w:rsid w:val="001F6320"/>
    <w:rsid w:val="001F6537"/>
    <w:rsid w:val="0020208B"/>
    <w:rsid w:val="002030A4"/>
    <w:rsid w:val="00204400"/>
    <w:rsid w:val="002050D4"/>
    <w:rsid w:val="0020511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7512"/>
    <w:rsid w:val="00220D44"/>
    <w:rsid w:val="00221557"/>
    <w:rsid w:val="00222561"/>
    <w:rsid w:val="00223AD5"/>
    <w:rsid w:val="00225C3E"/>
    <w:rsid w:val="00226696"/>
    <w:rsid w:val="00226AD1"/>
    <w:rsid w:val="002274AC"/>
    <w:rsid w:val="00227C3E"/>
    <w:rsid w:val="00230250"/>
    <w:rsid w:val="00230331"/>
    <w:rsid w:val="00230728"/>
    <w:rsid w:val="00230C0F"/>
    <w:rsid w:val="00230F63"/>
    <w:rsid w:val="00231932"/>
    <w:rsid w:val="00231C38"/>
    <w:rsid w:val="002326C2"/>
    <w:rsid w:val="00233E92"/>
    <w:rsid w:val="002348D2"/>
    <w:rsid w:val="00234D25"/>
    <w:rsid w:val="00234E45"/>
    <w:rsid w:val="00234F87"/>
    <w:rsid w:val="00235015"/>
    <w:rsid w:val="002352E1"/>
    <w:rsid w:val="00235777"/>
    <w:rsid w:val="00236137"/>
    <w:rsid w:val="00236678"/>
    <w:rsid w:val="00236780"/>
    <w:rsid w:val="00236844"/>
    <w:rsid w:val="00236F6A"/>
    <w:rsid w:val="0023748A"/>
    <w:rsid w:val="002378DC"/>
    <w:rsid w:val="00240869"/>
    <w:rsid w:val="00240AA5"/>
    <w:rsid w:val="00241DEA"/>
    <w:rsid w:val="00241F87"/>
    <w:rsid w:val="00242229"/>
    <w:rsid w:val="00242435"/>
    <w:rsid w:val="002429D6"/>
    <w:rsid w:val="00242C9F"/>
    <w:rsid w:val="00242FE4"/>
    <w:rsid w:val="00243EE5"/>
    <w:rsid w:val="002446B9"/>
    <w:rsid w:val="00245531"/>
    <w:rsid w:val="00245EFB"/>
    <w:rsid w:val="002477D7"/>
    <w:rsid w:val="00247EB3"/>
    <w:rsid w:val="00250160"/>
    <w:rsid w:val="0025037D"/>
    <w:rsid w:val="00250508"/>
    <w:rsid w:val="00250D6A"/>
    <w:rsid w:val="0025141F"/>
    <w:rsid w:val="00251695"/>
    <w:rsid w:val="00251B62"/>
    <w:rsid w:val="0025309A"/>
    <w:rsid w:val="0025480F"/>
    <w:rsid w:val="00255ED8"/>
    <w:rsid w:val="0025667C"/>
    <w:rsid w:val="00256A41"/>
    <w:rsid w:val="00257166"/>
    <w:rsid w:val="00257449"/>
    <w:rsid w:val="0026008B"/>
    <w:rsid w:val="00260F6E"/>
    <w:rsid w:val="00262004"/>
    <w:rsid w:val="00262673"/>
    <w:rsid w:val="00263F50"/>
    <w:rsid w:val="0026543C"/>
    <w:rsid w:val="0026544D"/>
    <w:rsid w:val="002658D3"/>
    <w:rsid w:val="00266434"/>
    <w:rsid w:val="00266D65"/>
    <w:rsid w:val="00267990"/>
    <w:rsid w:val="00267AAE"/>
    <w:rsid w:val="00267EA2"/>
    <w:rsid w:val="00271E8D"/>
    <w:rsid w:val="0027239D"/>
    <w:rsid w:val="002723CD"/>
    <w:rsid w:val="00272DF7"/>
    <w:rsid w:val="002731D7"/>
    <w:rsid w:val="00273876"/>
    <w:rsid w:val="002739B7"/>
    <w:rsid w:val="00274141"/>
    <w:rsid w:val="002743F4"/>
    <w:rsid w:val="00275D32"/>
    <w:rsid w:val="00277711"/>
    <w:rsid w:val="00277DEE"/>
    <w:rsid w:val="00277F8E"/>
    <w:rsid w:val="00280061"/>
    <w:rsid w:val="00280568"/>
    <w:rsid w:val="00282935"/>
    <w:rsid w:val="0028334F"/>
    <w:rsid w:val="0028364B"/>
    <w:rsid w:val="00283C2A"/>
    <w:rsid w:val="00284340"/>
    <w:rsid w:val="00284399"/>
    <w:rsid w:val="002844E0"/>
    <w:rsid w:val="002848E4"/>
    <w:rsid w:val="00284B51"/>
    <w:rsid w:val="00284EC1"/>
    <w:rsid w:val="002852E2"/>
    <w:rsid w:val="0028556F"/>
    <w:rsid w:val="00286B99"/>
    <w:rsid w:val="00286EA3"/>
    <w:rsid w:val="00287DDE"/>
    <w:rsid w:val="002907BE"/>
    <w:rsid w:val="0029161E"/>
    <w:rsid w:val="0029355F"/>
    <w:rsid w:val="0029386D"/>
    <w:rsid w:val="00293A63"/>
    <w:rsid w:val="00293A79"/>
    <w:rsid w:val="00294046"/>
    <w:rsid w:val="002946BE"/>
    <w:rsid w:val="00294D54"/>
    <w:rsid w:val="00295388"/>
    <w:rsid w:val="0029542C"/>
    <w:rsid w:val="00295591"/>
    <w:rsid w:val="00296006"/>
    <w:rsid w:val="00296338"/>
    <w:rsid w:val="002966F1"/>
    <w:rsid w:val="00297003"/>
    <w:rsid w:val="00297122"/>
    <w:rsid w:val="0029780C"/>
    <w:rsid w:val="00297AA2"/>
    <w:rsid w:val="002A008F"/>
    <w:rsid w:val="002A05F1"/>
    <w:rsid w:val="002A199C"/>
    <w:rsid w:val="002A392A"/>
    <w:rsid w:val="002A4925"/>
    <w:rsid w:val="002A6C91"/>
    <w:rsid w:val="002A6E60"/>
    <w:rsid w:val="002A72D6"/>
    <w:rsid w:val="002A7409"/>
    <w:rsid w:val="002A7DB7"/>
    <w:rsid w:val="002B196D"/>
    <w:rsid w:val="002B1B7A"/>
    <w:rsid w:val="002B277C"/>
    <w:rsid w:val="002B283E"/>
    <w:rsid w:val="002B2923"/>
    <w:rsid w:val="002B32A0"/>
    <w:rsid w:val="002B3535"/>
    <w:rsid w:val="002B49B6"/>
    <w:rsid w:val="002B55BF"/>
    <w:rsid w:val="002B5F0B"/>
    <w:rsid w:val="002B6FD5"/>
    <w:rsid w:val="002B71BF"/>
    <w:rsid w:val="002B73EE"/>
    <w:rsid w:val="002B7C5E"/>
    <w:rsid w:val="002B7F2E"/>
    <w:rsid w:val="002C03B9"/>
    <w:rsid w:val="002C0933"/>
    <w:rsid w:val="002C0DBC"/>
    <w:rsid w:val="002C1377"/>
    <w:rsid w:val="002C2024"/>
    <w:rsid w:val="002C2C64"/>
    <w:rsid w:val="002C3ED4"/>
    <w:rsid w:val="002C4382"/>
    <w:rsid w:val="002C4CEC"/>
    <w:rsid w:val="002C574D"/>
    <w:rsid w:val="002C57E0"/>
    <w:rsid w:val="002C5CD9"/>
    <w:rsid w:val="002C725D"/>
    <w:rsid w:val="002C7279"/>
    <w:rsid w:val="002D0452"/>
    <w:rsid w:val="002D099E"/>
    <w:rsid w:val="002D0F80"/>
    <w:rsid w:val="002D34B2"/>
    <w:rsid w:val="002D3FF6"/>
    <w:rsid w:val="002D45BC"/>
    <w:rsid w:val="002D4C7F"/>
    <w:rsid w:val="002D4C8C"/>
    <w:rsid w:val="002D5BCA"/>
    <w:rsid w:val="002D697C"/>
    <w:rsid w:val="002D6A03"/>
    <w:rsid w:val="002D6BBF"/>
    <w:rsid w:val="002D6C84"/>
    <w:rsid w:val="002D70BF"/>
    <w:rsid w:val="002D7C53"/>
    <w:rsid w:val="002D7FC8"/>
    <w:rsid w:val="002E006F"/>
    <w:rsid w:val="002E07EC"/>
    <w:rsid w:val="002E1F12"/>
    <w:rsid w:val="002E2124"/>
    <w:rsid w:val="002E27B0"/>
    <w:rsid w:val="002E2BE8"/>
    <w:rsid w:val="002E2C5C"/>
    <w:rsid w:val="002E35AB"/>
    <w:rsid w:val="002E4C53"/>
    <w:rsid w:val="002E55F3"/>
    <w:rsid w:val="002E5CF8"/>
    <w:rsid w:val="002E6ACB"/>
    <w:rsid w:val="002E7877"/>
    <w:rsid w:val="002E7915"/>
    <w:rsid w:val="002F0EDA"/>
    <w:rsid w:val="002F187E"/>
    <w:rsid w:val="002F232B"/>
    <w:rsid w:val="002F3099"/>
    <w:rsid w:val="002F321F"/>
    <w:rsid w:val="002F3402"/>
    <w:rsid w:val="002F353A"/>
    <w:rsid w:val="002F4682"/>
    <w:rsid w:val="002F4C48"/>
    <w:rsid w:val="002F4E71"/>
    <w:rsid w:val="002F585B"/>
    <w:rsid w:val="002F5B4E"/>
    <w:rsid w:val="002F5BDD"/>
    <w:rsid w:val="002F76E6"/>
    <w:rsid w:val="0030036D"/>
    <w:rsid w:val="00301318"/>
    <w:rsid w:val="00301FCF"/>
    <w:rsid w:val="00302E8E"/>
    <w:rsid w:val="00302F20"/>
    <w:rsid w:val="00303A2B"/>
    <w:rsid w:val="00304246"/>
    <w:rsid w:val="003043C3"/>
    <w:rsid w:val="00304731"/>
    <w:rsid w:val="00306C47"/>
    <w:rsid w:val="00310A86"/>
    <w:rsid w:val="00311329"/>
    <w:rsid w:val="0031235A"/>
    <w:rsid w:val="00312929"/>
    <w:rsid w:val="00312EBA"/>
    <w:rsid w:val="003131DF"/>
    <w:rsid w:val="00314257"/>
    <w:rsid w:val="00314ECE"/>
    <w:rsid w:val="003150DA"/>
    <w:rsid w:val="003155A4"/>
    <w:rsid w:val="0031573A"/>
    <w:rsid w:val="00315AF9"/>
    <w:rsid w:val="0031622D"/>
    <w:rsid w:val="003168EE"/>
    <w:rsid w:val="00316D9E"/>
    <w:rsid w:val="00317482"/>
    <w:rsid w:val="0032030B"/>
    <w:rsid w:val="003222FA"/>
    <w:rsid w:val="00323DD4"/>
    <w:rsid w:val="003240AE"/>
    <w:rsid w:val="00324AB3"/>
    <w:rsid w:val="003251F3"/>
    <w:rsid w:val="003258E0"/>
    <w:rsid w:val="00325B75"/>
    <w:rsid w:val="003266A3"/>
    <w:rsid w:val="00326CC9"/>
    <w:rsid w:val="003304C6"/>
    <w:rsid w:val="00331189"/>
    <w:rsid w:val="0033152D"/>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9CC"/>
    <w:rsid w:val="00342C91"/>
    <w:rsid w:val="00343493"/>
    <w:rsid w:val="00344047"/>
    <w:rsid w:val="00347049"/>
    <w:rsid w:val="003479BC"/>
    <w:rsid w:val="00347ECC"/>
    <w:rsid w:val="00350060"/>
    <w:rsid w:val="003502F3"/>
    <w:rsid w:val="00350B76"/>
    <w:rsid w:val="0035167D"/>
    <w:rsid w:val="00351956"/>
    <w:rsid w:val="00351FFD"/>
    <w:rsid w:val="00352DC8"/>
    <w:rsid w:val="00352EB2"/>
    <w:rsid w:val="003531B4"/>
    <w:rsid w:val="00353A99"/>
    <w:rsid w:val="003543A7"/>
    <w:rsid w:val="00354536"/>
    <w:rsid w:val="00354E56"/>
    <w:rsid w:val="003551C3"/>
    <w:rsid w:val="00355B02"/>
    <w:rsid w:val="00355BE1"/>
    <w:rsid w:val="00356B09"/>
    <w:rsid w:val="00356F1F"/>
    <w:rsid w:val="00357935"/>
    <w:rsid w:val="003607FD"/>
    <w:rsid w:val="00360B76"/>
    <w:rsid w:val="00362F85"/>
    <w:rsid w:val="0036325D"/>
    <w:rsid w:val="003637A2"/>
    <w:rsid w:val="003637A3"/>
    <w:rsid w:val="003649EF"/>
    <w:rsid w:val="00364A10"/>
    <w:rsid w:val="00364FD2"/>
    <w:rsid w:val="00365E80"/>
    <w:rsid w:val="003675B4"/>
    <w:rsid w:val="00370D7B"/>
    <w:rsid w:val="00371770"/>
    <w:rsid w:val="00373141"/>
    <w:rsid w:val="00374941"/>
    <w:rsid w:val="00374FCC"/>
    <w:rsid w:val="003753BB"/>
    <w:rsid w:val="00375C85"/>
    <w:rsid w:val="00376B91"/>
    <w:rsid w:val="0037721E"/>
    <w:rsid w:val="00377AB2"/>
    <w:rsid w:val="00377E13"/>
    <w:rsid w:val="0038051F"/>
    <w:rsid w:val="00380B22"/>
    <w:rsid w:val="003810D6"/>
    <w:rsid w:val="003815D3"/>
    <w:rsid w:val="0038212D"/>
    <w:rsid w:val="00382B2B"/>
    <w:rsid w:val="003839C0"/>
    <w:rsid w:val="0038531B"/>
    <w:rsid w:val="0038693B"/>
    <w:rsid w:val="0038715C"/>
    <w:rsid w:val="0038779A"/>
    <w:rsid w:val="00390147"/>
    <w:rsid w:val="00390CB4"/>
    <w:rsid w:val="00391BDD"/>
    <w:rsid w:val="00391F5A"/>
    <w:rsid w:val="00392A1A"/>
    <w:rsid w:val="0039410C"/>
    <w:rsid w:val="003943D3"/>
    <w:rsid w:val="00395261"/>
    <w:rsid w:val="0039583B"/>
    <w:rsid w:val="00395F27"/>
    <w:rsid w:val="00395FF6"/>
    <w:rsid w:val="0039698E"/>
    <w:rsid w:val="003A06F6"/>
    <w:rsid w:val="003A079D"/>
    <w:rsid w:val="003A0834"/>
    <w:rsid w:val="003A0E0D"/>
    <w:rsid w:val="003A11B1"/>
    <w:rsid w:val="003A29C9"/>
    <w:rsid w:val="003A32E9"/>
    <w:rsid w:val="003A39A8"/>
    <w:rsid w:val="003A3A45"/>
    <w:rsid w:val="003A3D2E"/>
    <w:rsid w:val="003A3E2E"/>
    <w:rsid w:val="003A44C9"/>
    <w:rsid w:val="003A46B6"/>
    <w:rsid w:val="003A49B5"/>
    <w:rsid w:val="003A4B61"/>
    <w:rsid w:val="003A4CC2"/>
    <w:rsid w:val="003A5815"/>
    <w:rsid w:val="003A5870"/>
    <w:rsid w:val="003A5943"/>
    <w:rsid w:val="003A608B"/>
    <w:rsid w:val="003A652F"/>
    <w:rsid w:val="003A6CFF"/>
    <w:rsid w:val="003A6DE9"/>
    <w:rsid w:val="003B01C4"/>
    <w:rsid w:val="003B0649"/>
    <w:rsid w:val="003B0D16"/>
    <w:rsid w:val="003B1163"/>
    <w:rsid w:val="003B1881"/>
    <w:rsid w:val="003B1890"/>
    <w:rsid w:val="003B1B9C"/>
    <w:rsid w:val="003B2E07"/>
    <w:rsid w:val="003B4124"/>
    <w:rsid w:val="003B474F"/>
    <w:rsid w:val="003B4968"/>
    <w:rsid w:val="003B719A"/>
    <w:rsid w:val="003C01B8"/>
    <w:rsid w:val="003C061B"/>
    <w:rsid w:val="003C1B68"/>
    <w:rsid w:val="003C20D9"/>
    <w:rsid w:val="003C3DC1"/>
    <w:rsid w:val="003C3E80"/>
    <w:rsid w:val="003C58B9"/>
    <w:rsid w:val="003C6243"/>
    <w:rsid w:val="003C6E40"/>
    <w:rsid w:val="003C7268"/>
    <w:rsid w:val="003D0ACF"/>
    <w:rsid w:val="003D1DD2"/>
    <w:rsid w:val="003D2492"/>
    <w:rsid w:val="003D276D"/>
    <w:rsid w:val="003D30D0"/>
    <w:rsid w:val="003D3ED4"/>
    <w:rsid w:val="003D48E4"/>
    <w:rsid w:val="003D4A04"/>
    <w:rsid w:val="003D679C"/>
    <w:rsid w:val="003E045C"/>
    <w:rsid w:val="003E068D"/>
    <w:rsid w:val="003E06F5"/>
    <w:rsid w:val="003E0AAA"/>
    <w:rsid w:val="003E114B"/>
    <w:rsid w:val="003E12B3"/>
    <w:rsid w:val="003E1687"/>
    <w:rsid w:val="003E19F5"/>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E7885"/>
    <w:rsid w:val="003F035B"/>
    <w:rsid w:val="003F0AF5"/>
    <w:rsid w:val="003F0CC0"/>
    <w:rsid w:val="003F11D7"/>
    <w:rsid w:val="003F1368"/>
    <w:rsid w:val="003F1928"/>
    <w:rsid w:val="003F1BFA"/>
    <w:rsid w:val="003F21B8"/>
    <w:rsid w:val="003F2E03"/>
    <w:rsid w:val="003F2F77"/>
    <w:rsid w:val="003F3033"/>
    <w:rsid w:val="003F3ADA"/>
    <w:rsid w:val="003F3C05"/>
    <w:rsid w:val="003F3C3E"/>
    <w:rsid w:val="003F57B7"/>
    <w:rsid w:val="003F57C1"/>
    <w:rsid w:val="003F6688"/>
    <w:rsid w:val="003F692E"/>
    <w:rsid w:val="003F6C52"/>
    <w:rsid w:val="003F7FE7"/>
    <w:rsid w:val="0040073E"/>
    <w:rsid w:val="0040117D"/>
    <w:rsid w:val="0040118A"/>
    <w:rsid w:val="00401210"/>
    <w:rsid w:val="00402F3E"/>
    <w:rsid w:val="00403527"/>
    <w:rsid w:val="00403802"/>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2B4C"/>
    <w:rsid w:val="00423CB0"/>
    <w:rsid w:val="00423CC4"/>
    <w:rsid w:val="00423ED4"/>
    <w:rsid w:val="004241C6"/>
    <w:rsid w:val="004244D0"/>
    <w:rsid w:val="00424FCA"/>
    <w:rsid w:val="00425F7D"/>
    <w:rsid w:val="0042617C"/>
    <w:rsid w:val="00427A62"/>
    <w:rsid w:val="0043022D"/>
    <w:rsid w:val="004306FF"/>
    <w:rsid w:val="004307A8"/>
    <w:rsid w:val="0043158C"/>
    <w:rsid w:val="0043218B"/>
    <w:rsid w:val="004321C7"/>
    <w:rsid w:val="00432606"/>
    <w:rsid w:val="004330C1"/>
    <w:rsid w:val="00433B1E"/>
    <w:rsid w:val="00434253"/>
    <w:rsid w:val="00436271"/>
    <w:rsid w:val="0043659B"/>
    <w:rsid w:val="004371EA"/>
    <w:rsid w:val="0043741A"/>
    <w:rsid w:val="004376DE"/>
    <w:rsid w:val="00437833"/>
    <w:rsid w:val="004402AC"/>
    <w:rsid w:val="00441F2D"/>
    <w:rsid w:val="00442483"/>
    <w:rsid w:val="00442609"/>
    <w:rsid w:val="00442BDA"/>
    <w:rsid w:val="00442DF3"/>
    <w:rsid w:val="00443279"/>
    <w:rsid w:val="00443891"/>
    <w:rsid w:val="00443B4C"/>
    <w:rsid w:val="00444C3E"/>
    <w:rsid w:val="00444FD7"/>
    <w:rsid w:val="004451F3"/>
    <w:rsid w:val="004453FD"/>
    <w:rsid w:val="00450B27"/>
    <w:rsid w:val="0045166A"/>
    <w:rsid w:val="00451AEB"/>
    <w:rsid w:val="00451E12"/>
    <w:rsid w:val="004526B0"/>
    <w:rsid w:val="00452888"/>
    <w:rsid w:val="00453553"/>
    <w:rsid w:val="00453EC9"/>
    <w:rsid w:val="00455B9A"/>
    <w:rsid w:val="00455E02"/>
    <w:rsid w:val="00461B0F"/>
    <w:rsid w:val="00462B5A"/>
    <w:rsid w:val="00462D68"/>
    <w:rsid w:val="00463218"/>
    <w:rsid w:val="00463479"/>
    <w:rsid w:val="0046381F"/>
    <w:rsid w:val="004647BE"/>
    <w:rsid w:val="00465B41"/>
    <w:rsid w:val="004661B8"/>
    <w:rsid w:val="00466FA9"/>
    <w:rsid w:val="004673A7"/>
    <w:rsid w:val="00467D06"/>
    <w:rsid w:val="0047080B"/>
    <w:rsid w:val="00470AF8"/>
    <w:rsid w:val="004719E0"/>
    <w:rsid w:val="00471B82"/>
    <w:rsid w:val="00471D69"/>
    <w:rsid w:val="0047355D"/>
    <w:rsid w:val="0047384B"/>
    <w:rsid w:val="00474771"/>
    <w:rsid w:val="00474E58"/>
    <w:rsid w:val="00475200"/>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5122"/>
    <w:rsid w:val="004962FB"/>
    <w:rsid w:val="0049639C"/>
    <w:rsid w:val="004968A9"/>
    <w:rsid w:val="00497449"/>
    <w:rsid w:val="00497D03"/>
    <w:rsid w:val="004A00EE"/>
    <w:rsid w:val="004A0151"/>
    <w:rsid w:val="004A1683"/>
    <w:rsid w:val="004A1CF7"/>
    <w:rsid w:val="004A22FD"/>
    <w:rsid w:val="004A2304"/>
    <w:rsid w:val="004A3AE3"/>
    <w:rsid w:val="004A4051"/>
    <w:rsid w:val="004A58ED"/>
    <w:rsid w:val="004A5AAC"/>
    <w:rsid w:val="004A5D7C"/>
    <w:rsid w:val="004A5F5E"/>
    <w:rsid w:val="004A6858"/>
    <w:rsid w:val="004A6ABF"/>
    <w:rsid w:val="004A78D4"/>
    <w:rsid w:val="004A7E58"/>
    <w:rsid w:val="004B0FEE"/>
    <w:rsid w:val="004B17D8"/>
    <w:rsid w:val="004B180F"/>
    <w:rsid w:val="004B2B26"/>
    <w:rsid w:val="004B3C7D"/>
    <w:rsid w:val="004B3D84"/>
    <w:rsid w:val="004B3E5F"/>
    <w:rsid w:val="004B4E05"/>
    <w:rsid w:val="004B5E13"/>
    <w:rsid w:val="004B65BA"/>
    <w:rsid w:val="004B6CC7"/>
    <w:rsid w:val="004B6D37"/>
    <w:rsid w:val="004B6DAE"/>
    <w:rsid w:val="004B6DFE"/>
    <w:rsid w:val="004B6EB8"/>
    <w:rsid w:val="004B77F5"/>
    <w:rsid w:val="004B7BFA"/>
    <w:rsid w:val="004C04B4"/>
    <w:rsid w:val="004C073B"/>
    <w:rsid w:val="004C0865"/>
    <w:rsid w:val="004C13B2"/>
    <w:rsid w:val="004C2384"/>
    <w:rsid w:val="004C2497"/>
    <w:rsid w:val="004C2816"/>
    <w:rsid w:val="004C330E"/>
    <w:rsid w:val="004C402A"/>
    <w:rsid w:val="004C4D1C"/>
    <w:rsid w:val="004C5552"/>
    <w:rsid w:val="004C64BF"/>
    <w:rsid w:val="004C71AF"/>
    <w:rsid w:val="004C7248"/>
    <w:rsid w:val="004C7391"/>
    <w:rsid w:val="004C7BA0"/>
    <w:rsid w:val="004D00F6"/>
    <w:rsid w:val="004D0C79"/>
    <w:rsid w:val="004D0E18"/>
    <w:rsid w:val="004D15D7"/>
    <w:rsid w:val="004D1745"/>
    <w:rsid w:val="004D21DE"/>
    <w:rsid w:val="004D27FA"/>
    <w:rsid w:val="004D283A"/>
    <w:rsid w:val="004D37FF"/>
    <w:rsid w:val="004D3DB9"/>
    <w:rsid w:val="004D41E9"/>
    <w:rsid w:val="004D47D0"/>
    <w:rsid w:val="004D745A"/>
    <w:rsid w:val="004D76BF"/>
    <w:rsid w:val="004D7895"/>
    <w:rsid w:val="004D7CBE"/>
    <w:rsid w:val="004D7E44"/>
    <w:rsid w:val="004E0C74"/>
    <w:rsid w:val="004E1838"/>
    <w:rsid w:val="004E24F5"/>
    <w:rsid w:val="004E25ED"/>
    <w:rsid w:val="004E2C3A"/>
    <w:rsid w:val="004E2DDF"/>
    <w:rsid w:val="004E335A"/>
    <w:rsid w:val="004E3519"/>
    <w:rsid w:val="004E422F"/>
    <w:rsid w:val="004E43A7"/>
    <w:rsid w:val="004E43F8"/>
    <w:rsid w:val="004E4AE7"/>
    <w:rsid w:val="004E64DF"/>
    <w:rsid w:val="004E653C"/>
    <w:rsid w:val="004E664C"/>
    <w:rsid w:val="004E6A08"/>
    <w:rsid w:val="004E6DFB"/>
    <w:rsid w:val="004E7BD2"/>
    <w:rsid w:val="004F01A9"/>
    <w:rsid w:val="004F0C1C"/>
    <w:rsid w:val="004F0C55"/>
    <w:rsid w:val="004F18F4"/>
    <w:rsid w:val="004F1906"/>
    <w:rsid w:val="004F1EFF"/>
    <w:rsid w:val="004F2541"/>
    <w:rsid w:val="004F28E8"/>
    <w:rsid w:val="004F343D"/>
    <w:rsid w:val="004F3D4D"/>
    <w:rsid w:val="004F3E54"/>
    <w:rsid w:val="004F4436"/>
    <w:rsid w:val="004F49A9"/>
    <w:rsid w:val="004F4AE0"/>
    <w:rsid w:val="004F4B47"/>
    <w:rsid w:val="004F6743"/>
    <w:rsid w:val="004F799B"/>
    <w:rsid w:val="005011F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A3A"/>
    <w:rsid w:val="00516B26"/>
    <w:rsid w:val="00516B69"/>
    <w:rsid w:val="00516D21"/>
    <w:rsid w:val="00517E92"/>
    <w:rsid w:val="0052166E"/>
    <w:rsid w:val="00522FCE"/>
    <w:rsid w:val="005258DF"/>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20F"/>
    <w:rsid w:val="005378E5"/>
    <w:rsid w:val="00540991"/>
    <w:rsid w:val="00540DEB"/>
    <w:rsid w:val="005420CD"/>
    <w:rsid w:val="0054289D"/>
    <w:rsid w:val="00543368"/>
    <w:rsid w:val="00543B3F"/>
    <w:rsid w:val="00544AC2"/>
    <w:rsid w:val="0054601C"/>
    <w:rsid w:val="00547C06"/>
    <w:rsid w:val="0055052A"/>
    <w:rsid w:val="00550E56"/>
    <w:rsid w:val="00551237"/>
    <w:rsid w:val="0055149A"/>
    <w:rsid w:val="00552334"/>
    <w:rsid w:val="00552DAC"/>
    <w:rsid w:val="00552EAA"/>
    <w:rsid w:val="00553509"/>
    <w:rsid w:val="00553B74"/>
    <w:rsid w:val="0055597F"/>
    <w:rsid w:val="00555EB7"/>
    <w:rsid w:val="005561EE"/>
    <w:rsid w:val="00556C60"/>
    <w:rsid w:val="00557DBD"/>
    <w:rsid w:val="00557E98"/>
    <w:rsid w:val="00560258"/>
    <w:rsid w:val="0056132F"/>
    <w:rsid w:val="005614FA"/>
    <w:rsid w:val="00561F4A"/>
    <w:rsid w:val="005635C9"/>
    <w:rsid w:val="00563C66"/>
    <w:rsid w:val="00563E32"/>
    <w:rsid w:val="00563EAC"/>
    <w:rsid w:val="005642A6"/>
    <w:rsid w:val="00566226"/>
    <w:rsid w:val="00567B9F"/>
    <w:rsid w:val="00570148"/>
    <w:rsid w:val="0057083B"/>
    <w:rsid w:val="0057093D"/>
    <w:rsid w:val="00570C59"/>
    <w:rsid w:val="005711C3"/>
    <w:rsid w:val="00571383"/>
    <w:rsid w:val="00571F3F"/>
    <w:rsid w:val="005723DF"/>
    <w:rsid w:val="00573087"/>
    <w:rsid w:val="00574AA3"/>
    <w:rsid w:val="00574E2F"/>
    <w:rsid w:val="00574F04"/>
    <w:rsid w:val="005761C6"/>
    <w:rsid w:val="00577148"/>
    <w:rsid w:val="00577534"/>
    <w:rsid w:val="005777DF"/>
    <w:rsid w:val="005800DA"/>
    <w:rsid w:val="00581990"/>
    <w:rsid w:val="00581D87"/>
    <w:rsid w:val="00581FCC"/>
    <w:rsid w:val="005824A2"/>
    <w:rsid w:val="00582D22"/>
    <w:rsid w:val="00583CA1"/>
    <w:rsid w:val="00584785"/>
    <w:rsid w:val="00585B45"/>
    <w:rsid w:val="00585FDB"/>
    <w:rsid w:val="00586EA8"/>
    <w:rsid w:val="005875F5"/>
    <w:rsid w:val="00587853"/>
    <w:rsid w:val="00587880"/>
    <w:rsid w:val="00590368"/>
    <w:rsid w:val="0059081B"/>
    <w:rsid w:val="00590851"/>
    <w:rsid w:val="00590EA3"/>
    <w:rsid w:val="00591592"/>
    <w:rsid w:val="005928C7"/>
    <w:rsid w:val="00593DDA"/>
    <w:rsid w:val="00594130"/>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7DF"/>
    <w:rsid w:val="005D48C8"/>
    <w:rsid w:val="005D4928"/>
    <w:rsid w:val="005D4B8F"/>
    <w:rsid w:val="005D4DF8"/>
    <w:rsid w:val="005D51C4"/>
    <w:rsid w:val="005D5AE7"/>
    <w:rsid w:val="005D6086"/>
    <w:rsid w:val="005D6287"/>
    <w:rsid w:val="005D6460"/>
    <w:rsid w:val="005D702B"/>
    <w:rsid w:val="005D739B"/>
    <w:rsid w:val="005D74CE"/>
    <w:rsid w:val="005D7C15"/>
    <w:rsid w:val="005E0433"/>
    <w:rsid w:val="005E13D5"/>
    <w:rsid w:val="005E1542"/>
    <w:rsid w:val="005E1E25"/>
    <w:rsid w:val="005E2246"/>
    <w:rsid w:val="005E24D2"/>
    <w:rsid w:val="005E2BA2"/>
    <w:rsid w:val="005E359F"/>
    <w:rsid w:val="005E3A7F"/>
    <w:rsid w:val="005E4BF3"/>
    <w:rsid w:val="005E4CA0"/>
    <w:rsid w:val="005E4D96"/>
    <w:rsid w:val="005E53DA"/>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52F8"/>
    <w:rsid w:val="005F5E24"/>
    <w:rsid w:val="005F64E7"/>
    <w:rsid w:val="005F6658"/>
    <w:rsid w:val="005F68BA"/>
    <w:rsid w:val="005F6F91"/>
    <w:rsid w:val="005F7550"/>
    <w:rsid w:val="005F7B55"/>
    <w:rsid w:val="005F7ED7"/>
    <w:rsid w:val="00600101"/>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60B4"/>
    <w:rsid w:val="006078DC"/>
    <w:rsid w:val="00607F8E"/>
    <w:rsid w:val="006102BA"/>
    <w:rsid w:val="006107B4"/>
    <w:rsid w:val="0061111E"/>
    <w:rsid w:val="00612133"/>
    <w:rsid w:val="006124CB"/>
    <w:rsid w:val="00612CCD"/>
    <w:rsid w:val="00613BAD"/>
    <w:rsid w:val="00613E88"/>
    <w:rsid w:val="00614AB1"/>
    <w:rsid w:val="00617BA1"/>
    <w:rsid w:val="006202B7"/>
    <w:rsid w:val="006203A9"/>
    <w:rsid w:val="006207AA"/>
    <w:rsid w:val="00621051"/>
    <w:rsid w:val="00621296"/>
    <w:rsid w:val="00621CF7"/>
    <w:rsid w:val="00623783"/>
    <w:rsid w:val="00623D6D"/>
    <w:rsid w:val="00623FC0"/>
    <w:rsid w:val="006240A5"/>
    <w:rsid w:val="00624F66"/>
    <w:rsid w:val="006251FE"/>
    <w:rsid w:val="00625824"/>
    <w:rsid w:val="00626219"/>
    <w:rsid w:val="0062734D"/>
    <w:rsid w:val="00627BD9"/>
    <w:rsid w:val="006304FE"/>
    <w:rsid w:val="00630DCA"/>
    <w:rsid w:val="00631F21"/>
    <w:rsid w:val="00632727"/>
    <w:rsid w:val="006337A8"/>
    <w:rsid w:val="00633831"/>
    <w:rsid w:val="006342CD"/>
    <w:rsid w:val="00634D70"/>
    <w:rsid w:val="006359E6"/>
    <w:rsid w:val="00635B3B"/>
    <w:rsid w:val="00635D19"/>
    <w:rsid w:val="00635E49"/>
    <w:rsid w:val="00636740"/>
    <w:rsid w:val="006369DD"/>
    <w:rsid w:val="0063746B"/>
    <w:rsid w:val="00637C89"/>
    <w:rsid w:val="00637EC3"/>
    <w:rsid w:val="00640B0A"/>
    <w:rsid w:val="00640DCC"/>
    <w:rsid w:val="0064217E"/>
    <w:rsid w:val="006421FA"/>
    <w:rsid w:val="00642305"/>
    <w:rsid w:val="006432D1"/>
    <w:rsid w:val="006439D7"/>
    <w:rsid w:val="006446F4"/>
    <w:rsid w:val="00645B40"/>
    <w:rsid w:val="0064648C"/>
    <w:rsid w:val="006467B3"/>
    <w:rsid w:val="00646F7B"/>
    <w:rsid w:val="006475EA"/>
    <w:rsid w:val="0065031F"/>
    <w:rsid w:val="00651422"/>
    <w:rsid w:val="0065256D"/>
    <w:rsid w:val="00652C5A"/>
    <w:rsid w:val="00652D1A"/>
    <w:rsid w:val="00653D15"/>
    <w:rsid w:val="00654E31"/>
    <w:rsid w:val="00655B39"/>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67FB9"/>
    <w:rsid w:val="0067174E"/>
    <w:rsid w:val="00673351"/>
    <w:rsid w:val="00673D42"/>
    <w:rsid w:val="00673F18"/>
    <w:rsid w:val="00675028"/>
    <w:rsid w:val="006755B4"/>
    <w:rsid w:val="0067571F"/>
    <w:rsid w:val="00675E18"/>
    <w:rsid w:val="00676178"/>
    <w:rsid w:val="00676F30"/>
    <w:rsid w:val="006773D8"/>
    <w:rsid w:val="006813DA"/>
    <w:rsid w:val="006818B5"/>
    <w:rsid w:val="00681BF0"/>
    <w:rsid w:val="00682E57"/>
    <w:rsid w:val="00683F73"/>
    <w:rsid w:val="00684C3E"/>
    <w:rsid w:val="0068622C"/>
    <w:rsid w:val="0068627B"/>
    <w:rsid w:val="0068641B"/>
    <w:rsid w:val="00686A42"/>
    <w:rsid w:val="00686F43"/>
    <w:rsid w:val="0068732C"/>
    <w:rsid w:val="00687A44"/>
    <w:rsid w:val="00687F6B"/>
    <w:rsid w:val="00690A8C"/>
    <w:rsid w:val="00692449"/>
    <w:rsid w:val="00693046"/>
    <w:rsid w:val="0069323B"/>
    <w:rsid w:val="006932BF"/>
    <w:rsid w:val="00693B97"/>
    <w:rsid w:val="00694465"/>
    <w:rsid w:val="006971C1"/>
    <w:rsid w:val="006A03AE"/>
    <w:rsid w:val="006A09F4"/>
    <w:rsid w:val="006A0C98"/>
    <w:rsid w:val="006A0DFF"/>
    <w:rsid w:val="006A13B5"/>
    <w:rsid w:val="006A18F9"/>
    <w:rsid w:val="006A1FC6"/>
    <w:rsid w:val="006A2F13"/>
    <w:rsid w:val="006A43FF"/>
    <w:rsid w:val="006A5C07"/>
    <w:rsid w:val="006A629E"/>
    <w:rsid w:val="006A67B9"/>
    <w:rsid w:val="006A796C"/>
    <w:rsid w:val="006A7C99"/>
    <w:rsid w:val="006B09E0"/>
    <w:rsid w:val="006B149B"/>
    <w:rsid w:val="006B17A4"/>
    <w:rsid w:val="006B28D2"/>
    <w:rsid w:val="006B2F15"/>
    <w:rsid w:val="006B498D"/>
    <w:rsid w:val="006B5625"/>
    <w:rsid w:val="006B56AB"/>
    <w:rsid w:val="006B588F"/>
    <w:rsid w:val="006B5BCE"/>
    <w:rsid w:val="006B5C60"/>
    <w:rsid w:val="006B7306"/>
    <w:rsid w:val="006B73E9"/>
    <w:rsid w:val="006B77F7"/>
    <w:rsid w:val="006B7E1A"/>
    <w:rsid w:val="006C0E97"/>
    <w:rsid w:val="006C12D0"/>
    <w:rsid w:val="006C1D1F"/>
    <w:rsid w:val="006C1FAF"/>
    <w:rsid w:val="006C413C"/>
    <w:rsid w:val="006C4A72"/>
    <w:rsid w:val="006C5E7C"/>
    <w:rsid w:val="006C6D1E"/>
    <w:rsid w:val="006C7A51"/>
    <w:rsid w:val="006D0359"/>
    <w:rsid w:val="006D173C"/>
    <w:rsid w:val="006D478B"/>
    <w:rsid w:val="006D59D7"/>
    <w:rsid w:val="006D5F9A"/>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4A79"/>
    <w:rsid w:val="006F59CD"/>
    <w:rsid w:val="006F78BF"/>
    <w:rsid w:val="00700899"/>
    <w:rsid w:val="00700EE6"/>
    <w:rsid w:val="00701D82"/>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02E"/>
    <w:rsid w:val="00711223"/>
    <w:rsid w:val="007112CD"/>
    <w:rsid w:val="00712192"/>
    <w:rsid w:val="00712877"/>
    <w:rsid w:val="0071355D"/>
    <w:rsid w:val="007138C2"/>
    <w:rsid w:val="00713DAE"/>
    <w:rsid w:val="007146AF"/>
    <w:rsid w:val="00715D15"/>
    <w:rsid w:val="00716CA9"/>
    <w:rsid w:val="00717AE1"/>
    <w:rsid w:val="00717BB8"/>
    <w:rsid w:val="00717D4E"/>
    <w:rsid w:val="0072105C"/>
    <w:rsid w:val="007212B4"/>
    <w:rsid w:val="007215BB"/>
    <w:rsid w:val="00723AD1"/>
    <w:rsid w:val="00723E03"/>
    <w:rsid w:val="0072494E"/>
    <w:rsid w:val="00724BC6"/>
    <w:rsid w:val="007253B6"/>
    <w:rsid w:val="007276AA"/>
    <w:rsid w:val="00730E00"/>
    <w:rsid w:val="00730EFD"/>
    <w:rsid w:val="0073153F"/>
    <w:rsid w:val="00732870"/>
    <w:rsid w:val="00732934"/>
    <w:rsid w:val="007334EB"/>
    <w:rsid w:val="007335D5"/>
    <w:rsid w:val="00733679"/>
    <w:rsid w:val="007340D2"/>
    <w:rsid w:val="00734383"/>
    <w:rsid w:val="0073496B"/>
    <w:rsid w:val="00735CAA"/>
    <w:rsid w:val="007362F5"/>
    <w:rsid w:val="007364AF"/>
    <w:rsid w:val="00740448"/>
    <w:rsid w:val="00740C86"/>
    <w:rsid w:val="00742214"/>
    <w:rsid w:val="00744418"/>
    <w:rsid w:val="00744C01"/>
    <w:rsid w:val="007453CA"/>
    <w:rsid w:val="007453E9"/>
    <w:rsid w:val="00745663"/>
    <w:rsid w:val="00745728"/>
    <w:rsid w:val="00745D3C"/>
    <w:rsid w:val="00745DCB"/>
    <w:rsid w:val="0074601E"/>
    <w:rsid w:val="00746245"/>
    <w:rsid w:val="00746B76"/>
    <w:rsid w:val="00746BE4"/>
    <w:rsid w:val="0074786D"/>
    <w:rsid w:val="00747BD5"/>
    <w:rsid w:val="00750338"/>
    <w:rsid w:val="00750704"/>
    <w:rsid w:val="007509A8"/>
    <w:rsid w:val="00751588"/>
    <w:rsid w:val="00751DC8"/>
    <w:rsid w:val="00751E0A"/>
    <w:rsid w:val="00752A92"/>
    <w:rsid w:val="00752A9D"/>
    <w:rsid w:val="0075352E"/>
    <w:rsid w:val="00753685"/>
    <w:rsid w:val="00753A64"/>
    <w:rsid w:val="007543C6"/>
    <w:rsid w:val="007543E7"/>
    <w:rsid w:val="007553E2"/>
    <w:rsid w:val="00755479"/>
    <w:rsid w:val="00755651"/>
    <w:rsid w:val="007567A6"/>
    <w:rsid w:val="00757D05"/>
    <w:rsid w:val="0076062A"/>
    <w:rsid w:val="00760703"/>
    <w:rsid w:val="00761209"/>
    <w:rsid w:val="00761F19"/>
    <w:rsid w:val="007629DE"/>
    <w:rsid w:val="007633A8"/>
    <w:rsid w:val="00763739"/>
    <w:rsid w:val="00764E52"/>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4935"/>
    <w:rsid w:val="00775D9C"/>
    <w:rsid w:val="00775DE8"/>
    <w:rsid w:val="00776358"/>
    <w:rsid w:val="00777339"/>
    <w:rsid w:val="007773CA"/>
    <w:rsid w:val="00777A86"/>
    <w:rsid w:val="00780B28"/>
    <w:rsid w:val="00780C57"/>
    <w:rsid w:val="00780F72"/>
    <w:rsid w:val="00781478"/>
    <w:rsid w:val="007816C9"/>
    <w:rsid w:val="00781E75"/>
    <w:rsid w:val="00782665"/>
    <w:rsid w:val="00782841"/>
    <w:rsid w:val="00783832"/>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96BAF"/>
    <w:rsid w:val="007A10D1"/>
    <w:rsid w:val="007A19D6"/>
    <w:rsid w:val="007A2635"/>
    <w:rsid w:val="007A26FD"/>
    <w:rsid w:val="007A2AB4"/>
    <w:rsid w:val="007A399E"/>
    <w:rsid w:val="007A3D02"/>
    <w:rsid w:val="007A4157"/>
    <w:rsid w:val="007A4A7E"/>
    <w:rsid w:val="007A4E27"/>
    <w:rsid w:val="007A4FFB"/>
    <w:rsid w:val="007A5B6B"/>
    <w:rsid w:val="007A5CA4"/>
    <w:rsid w:val="007A692A"/>
    <w:rsid w:val="007A715C"/>
    <w:rsid w:val="007A724C"/>
    <w:rsid w:val="007B00B5"/>
    <w:rsid w:val="007B0741"/>
    <w:rsid w:val="007B18D2"/>
    <w:rsid w:val="007B1AE4"/>
    <w:rsid w:val="007B2AC0"/>
    <w:rsid w:val="007B3670"/>
    <w:rsid w:val="007B3A82"/>
    <w:rsid w:val="007B3F79"/>
    <w:rsid w:val="007B7A07"/>
    <w:rsid w:val="007B7A90"/>
    <w:rsid w:val="007C0B0B"/>
    <w:rsid w:val="007C0C16"/>
    <w:rsid w:val="007C0DAD"/>
    <w:rsid w:val="007C1C4C"/>
    <w:rsid w:val="007C200D"/>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140E"/>
    <w:rsid w:val="007E2015"/>
    <w:rsid w:val="007E2025"/>
    <w:rsid w:val="007E31D8"/>
    <w:rsid w:val="007E35AB"/>
    <w:rsid w:val="007E399D"/>
    <w:rsid w:val="007E3A34"/>
    <w:rsid w:val="007E3BD2"/>
    <w:rsid w:val="007E3CFA"/>
    <w:rsid w:val="007E4DE5"/>
    <w:rsid w:val="007E5276"/>
    <w:rsid w:val="007E5401"/>
    <w:rsid w:val="007E61AB"/>
    <w:rsid w:val="007E66F6"/>
    <w:rsid w:val="007E6844"/>
    <w:rsid w:val="007F0ADC"/>
    <w:rsid w:val="007F139B"/>
    <w:rsid w:val="007F1557"/>
    <w:rsid w:val="007F15D9"/>
    <w:rsid w:val="007F1912"/>
    <w:rsid w:val="007F1A53"/>
    <w:rsid w:val="007F20F4"/>
    <w:rsid w:val="007F2DD3"/>
    <w:rsid w:val="007F3C60"/>
    <w:rsid w:val="007F3F87"/>
    <w:rsid w:val="007F479F"/>
    <w:rsid w:val="007F4FF4"/>
    <w:rsid w:val="007F54F4"/>
    <w:rsid w:val="007F5C8D"/>
    <w:rsid w:val="007F67C2"/>
    <w:rsid w:val="007F6AE3"/>
    <w:rsid w:val="007F6CE7"/>
    <w:rsid w:val="007F7071"/>
    <w:rsid w:val="007F71B8"/>
    <w:rsid w:val="007F72E0"/>
    <w:rsid w:val="007F7B2D"/>
    <w:rsid w:val="00800FDD"/>
    <w:rsid w:val="008014CC"/>
    <w:rsid w:val="00801DE6"/>
    <w:rsid w:val="00801EC3"/>
    <w:rsid w:val="00802459"/>
    <w:rsid w:val="008025AF"/>
    <w:rsid w:val="0080260D"/>
    <w:rsid w:val="00802DF3"/>
    <w:rsid w:val="008036C4"/>
    <w:rsid w:val="00804EB9"/>
    <w:rsid w:val="00804F59"/>
    <w:rsid w:val="00805777"/>
    <w:rsid w:val="00805E92"/>
    <w:rsid w:val="0080714C"/>
    <w:rsid w:val="008074CE"/>
    <w:rsid w:val="008075BB"/>
    <w:rsid w:val="00807CD1"/>
    <w:rsid w:val="00810967"/>
    <w:rsid w:val="00811B78"/>
    <w:rsid w:val="008124E2"/>
    <w:rsid w:val="00812E4D"/>
    <w:rsid w:val="00813F77"/>
    <w:rsid w:val="00816C28"/>
    <w:rsid w:val="00816CE9"/>
    <w:rsid w:val="0081766A"/>
    <w:rsid w:val="00820989"/>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4DF"/>
    <w:rsid w:val="00836D19"/>
    <w:rsid w:val="008377CD"/>
    <w:rsid w:val="00837DE5"/>
    <w:rsid w:val="008403DF"/>
    <w:rsid w:val="00840500"/>
    <w:rsid w:val="00841150"/>
    <w:rsid w:val="0084118A"/>
    <w:rsid w:val="00841680"/>
    <w:rsid w:val="00841C68"/>
    <w:rsid w:val="00842367"/>
    <w:rsid w:val="0084264A"/>
    <w:rsid w:val="00842954"/>
    <w:rsid w:val="00842E12"/>
    <w:rsid w:val="0084384B"/>
    <w:rsid w:val="00843B61"/>
    <w:rsid w:val="0084403B"/>
    <w:rsid w:val="00844690"/>
    <w:rsid w:val="008453FC"/>
    <w:rsid w:val="008455E9"/>
    <w:rsid w:val="0084561A"/>
    <w:rsid w:val="00847348"/>
    <w:rsid w:val="00847576"/>
    <w:rsid w:val="008506CF"/>
    <w:rsid w:val="00851DFB"/>
    <w:rsid w:val="00852B15"/>
    <w:rsid w:val="00852B6C"/>
    <w:rsid w:val="008548E9"/>
    <w:rsid w:val="00854B52"/>
    <w:rsid w:val="00854E3D"/>
    <w:rsid w:val="0085591F"/>
    <w:rsid w:val="00855996"/>
    <w:rsid w:val="008573B1"/>
    <w:rsid w:val="00860B13"/>
    <w:rsid w:val="008610E3"/>
    <w:rsid w:val="00861A46"/>
    <w:rsid w:val="008622E6"/>
    <w:rsid w:val="00862645"/>
    <w:rsid w:val="00863963"/>
    <w:rsid w:val="0086453A"/>
    <w:rsid w:val="008651F5"/>
    <w:rsid w:val="00865467"/>
    <w:rsid w:val="0087139D"/>
    <w:rsid w:val="008713C6"/>
    <w:rsid w:val="008725C8"/>
    <w:rsid w:val="008729A1"/>
    <w:rsid w:val="00872F20"/>
    <w:rsid w:val="0087395A"/>
    <w:rsid w:val="00873972"/>
    <w:rsid w:val="00873C15"/>
    <w:rsid w:val="00873E62"/>
    <w:rsid w:val="008741E0"/>
    <w:rsid w:val="0087434B"/>
    <w:rsid w:val="008749CD"/>
    <w:rsid w:val="008753E1"/>
    <w:rsid w:val="00875425"/>
    <w:rsid w:val="00876117"/>
    <w:rsid w:val="008771B8"/>
    <w:rsid w:val="00877FAB"/>
    <w:rsid w:val="008804A2"/>
    <w:rsid w:val="008812FD"/>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B0971"/>
    <w:rsid w:val="008B136F"/>
    <w:rsid w:val="008B1910"/>
    <w:rsid w:val="008B20DF"/>
    <w:rsid w:val="008B2B35"/>
    <w:rsid w:val="008B3266"/>
    <w:rsid w:val="008B36DE"/>
    <w:rsid w:val="008B3756"/>
    <w:rsid w:val="008B3969"/>
    <w:rsid w:val="008B4025"/>
    <w:rsid w:val="008B445D"/>
    <w:rsid w:val="008B457C"/>
    <w:rsid w:val="008B48C6"/>
    <w:rsid w:val="008B54B8"/>
    <w:rsid w:val="008B5F79"/>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4027"/>
    <w:rsid w:val="008D46CD"/>
    <w:rsid w:val="008D5823"/>
    <w:rsid w:val="008D6D16"/>
    <w:rsid w:val="008D6EDA"/>
    <w:rsid w:val="008D70AC"/>
    <w:rsid w:val="008D715A"/>
    <w:rsid w:val="008D7751"/>
    <w:rsid w:val="008E09AA"/>
    <w:rsid w:val="008E14AC"/>
    <w:rsid w:val="008E1E5D"/>
    <w:rsid w:val="008E1E94"/>
    <w:rsid w:val="008E2D59"/>
    <w:rsid w:val="008E30A2"/>
    <w:rsid w:val="008E40AD"/>
    <w:rsid w:val="008E4B98"/>
    <w:rsid w:val="008E4C0B"/>
    <w:rsid w:val="008E4FC8"/>
    <w:rsid w:val="008E57F2"/>
    <w:rsid w:val="008E6053"/>
    <w:rsid w:val="008E691A"/>
    <w:rsid w:val="008E714F"/>
    <w:rsid w:val="008E73FA"/>
    <w:rsid w:val="008F0764"/>
    <w:rsid w:val="008F0A1F"/>
    <w:rsid w:val="008F0D0A"/>
    <w:rsid w:val="008F18FA"/>
    <w:rsid w:val="008F19B8"/>
    <w:rsid w:val="008F23AB"/>
    <w:rsid w:val="008F3A41"/>
    <w:rsid w:val="008F3DBB"/>
    <w:rsid w:val="008F4949"/>
    <w:rsid w:val="008F508D"/>
    <w:rsid w:val="008F5410"/>
    <w:rsid w:val="008F5FEA"/>
    <w:rsid w:val="008F63AD"/>
    <w:rsid w:val="008F65C7"/>
    <w:rsid w:val="008F723C"/>
    <w:rsid w:val="008F7E0A"/>
    <w:rsid w:val="009004F1"/>
    <w:rsid w:val="00900776"/>
    <w:rsid w:val="0090122F"/>
    <w:rsid w:val="0090152D"/>
    <w:rsid w:val="009020F6"/>
    <w:rsid w:val="00902344"/>
    <w:rsid w:val="009024B0"/>
    <w:rsid w:val="00902536"/>
    <w:rsid w:val="009027EA"/>
    <w:rsid w:val="00902DBB"/>
    <w:rsid w:val="00904F31"/>
    <w:rsid w:val="0090505F"/>
    <w:rsid w:val="00906778"/>
    <w:rsid w:val="009078F9"/>
    <w:rsid w:val="00907961"/>
    <w:rsid w:val="00910455"/>
    <w:rsid w:val="00910E2F"/>
    <w:rsid w:val="00910E92"/>
    <w:rsid w:val="009111D8"/>
    <w:rsid w:val="00912125"/>
    <w:rsid w:val="00912884"/>
    <w:rsid w:val="00912EB5"/>
    <w:rsid w:val="009135F5"/>
    <w:rsid w:val="009139BB"/>
    <w:rsid w:val="00914CF3"/>
    <w:rsid w:val="00917CB1"/>
    <w:rsid w:val="0092019F"/>
    <w:rsid w:val="00920481"/>
    <w:rsid w:val="00920A5A"/>
    <w:rsid w:val="00920D18"/>
    <w:rsid w:val="00921FE6"/>
    <w:rsid w:val="00922247"/>
    <w:rsid w:val="00922827"/>
    <w:rsid w:val="00923185"/>
    <w:rsid w:val="009232EF"/>
    <w:rsid w:val="00923D70"/>
    <w:rsid w:val="00923EDF"/>
    <w:rsid w:val="00924020"/>
    <w:rsid w:val="0092476F"/>
    <w:rsid w:val="009259EE"/>
    <w:rsid w:val="00925C53"/>
    <w:rsid w:val="00926237"/>
    <w:rsid w:val="0092639F"/>
    <w:rsid w:val="009264C6"/>
    <w:rsid w:val="00926BA6"/>
    <w:rsid w:val="00927A7E"/>
    <w:rsid w:val="00930169"/>
    <w:rsid w:val="00930E6D"/>
    <w:rsid w:val="0093150F"/>
    <w:rsid w:val="00931AF1"/>
    <w:rsid w:val="00935652"/>
    <w:rsid w:val="0093595B"/>
    <w:rsid w:val="0093620C"/>
    <w:rsid w:val="00936594"/>
    <w:rsid w:val="00936CE1"/>
    <w:rsid w:val="009376EA"/>
    <w:rsid w:val="00937ABD"/>
    <w:rsid w:val="00937D23"/>
    <w:rsid w:val="0094000E"/>
    <w:rsid w:val="0094045A"/>
    <w:rsid w:val="00941B55"/>
    <w:rsid w:val="00941BB8"/>
    <w:rsid w:val="009426F2"/>
    <w:rsid w:val="00943784"/>
    <w:rsid w:val="00943B66"/>
    <w:rsid w:val="0094406A"/>
    <w:rsid w:val="00944450"/>
    <w:rsid w:val="0094482C"/>
    <w:rsid w:val="00944F83"/>
    <w:rsid w:val="0094548F"/>
    <w:rsid w:val="009454CA"/>
    <w:rsid w:val="00945C57"/>
    <w:rsid w:val="00945E60"/>
    <w:rsid w:val="00947511"/>
    <w:rsid w:val="009500C7"/>
    <w:rsid w:val="0095020D"/>
    <w:rsid w:val="0095076C"/>
    <w:rsid w:val="009522E3"/>
    <w:rsid w:val="0095263B"/>
    <w:rsid w:val="00952B3B"/>
    <w:rsid w:val="0095337B"/>
    <w:rsid w:val="009535BE"/>
    <w:rsid w:val="009539AF"/>
    <w:rsid w:val="009539F6"/>
    <w:rsid w:val="00954649"/>
    <w:rsid w:val="009549AE"/>
    <w:rsid w:val="009554F1"/>
    <w:rsid w:val="009558FD"/>
    <w:rsid w:val="00955CD5"/>
    <w:rsid w:val="00956039"/>
    <w:rsid w:val="00957170"/>
    <w:rsid w:val="00957907"/>
    <w:rsid w:val="00957A00"/>
    <w:rsid w:val="009602BE"/>
    <w:rsid w:val="00962018"/>
    <w:rsid w:val="00962326"/>
    <w:rsid w:val="009625CD"/>
    <w:rsid w:val="009626B2"/>
    <w:rsid w:val="00962836"/>
    <w:rsid w:val="0096312B"/>
    <w:rsid w:val="009648F8"/>
    <w:rsid w:val="00964A09"/>
    <w:rsid w:val="00964CF5"/>
    <w:rsid w:val="00965FAF"/>
    <w:rsid w:val="00967378"/>
    <w:rsid w:val="00967ECC"/>
    <w:rsid w:val="00967F76"/>
    <w:rsid w:val="0097062D"/>
    <w:rsid w:val="0097198D"/>
    <w:rsid w:val="00971EA0"/>
    <w:rsid w:val="0097223E"/>
    <w:rsid w:val="0097396C"/>
    <w:rsid w:val="00974480"/>
    <w:rsid w:val="00974B68"/>
    <w:rsid w:val="00975512"/>
    <w:rsid w:val="00975B2C"/>
    <w:rsid w:val="0097613F"/>
    <w:rsid w:val="0097694D"/>
    <w:rsid w:val="009774D7"/>
    <w:rsid w:val="0098013B"/>
    <w:rsid w:val="00980704"/>
    <w:rsid w:val="0098152B"/>
    <w:rsid w:val="00982096"/>
    <w:rsid w:val="0098288E"/>
    <w:rsid w:val="00982A01"/>
    <w:rsid w:val="00982B46"/>
    <w:rsid w:val="00983480"/>
    <w:rsid w:val="009837E9"/>
    <w:rsid w:val="00983D37"/>
    <w:rsid w:val="0098445D"/>
    <w:rsid w:val="00984D58"/>
    <w:rsid w:val="00984F90"/>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941"/>
    <w:rsid w:val="00996B36"/>
    <w:rsid w:val="0099776B"/>
    <w:rsid w:val="00997DF5"/>
    <w:rsid w:val="009A0160"/>
    <w:rsid w:val="009A07A7"/>
    <w:rsid w:val="009A1DAF"/>
    <w:rsid w:val="009A1E93"/>
    <w:rsid w:val="009A4ADF"/>
    <w:rsid w:val="009A54D1"/>
    <w:rsid w:val="009A5B01"/>
    <w:rsid w:val="009A6024"/>
    <w:rsid w:val="009A62D0"/>
    <w:rsid w:val="009A6B7C"/>
    <w:rsid w:val="009A7737"/>
    <w:rsid w:val="009A7FEC"/>
    <w:rsid w:val="009B093B"/>
    <w:rsid w:val="009B0963"/>
    <w:rsid w:val="009B0C12"/>
    <w:rsid w:val="009B14D3"/>
    <w:rsid w:val="009B1FAA"/>
    <w:rsid w:val="009B28CC"/>
    <w:rsid w:val="009B2E69"/>
    <w:rsid w:val="009B3785"/>
    <w:rsid w:val="009B3D90"/>
    <w:rsid w:val="009B4206"/>
    <w:rsid w:val="009B5A26"/>
    <w:rsid w:val="009C05C6"/>
    <w:rsid w:val="009C15CA"/>
    <w:rsid w:val="009C1C31"/>
    <w:rsid w:val="009C1D1D"/>
    <w:rsid w:val="009C1FAB"/>
    <w:rsid w:val="009C2844"/>
    <w:rsid w:val="009C28F1"/>
    <w:rsid w:val="009C2E1E"/>
    <w:rsid w:val="009C2FCA"/>
    <w:rsid w:val="009C36B4"/>
    <w:rsid w:val="009C4062"/>
    <w:rsid w:val="009C4935"/>
    <w:rsid w:val="009C53F0"/>
    <w:rsid w:val="009C5B3B"/>
    <w:rsid w:val="009C6067"/>
    <w:rsid w:val="009C64C3"/>
    <w:rsid w:val="009C7772"/>
    <w:rsid w:val="009C7B38"/>
    <w:rsid w:val="009C7BB3"/>
    <w:rsid w:val="009D00FF"/>
    <w:rsid w:val="009D0AAF"/>
    <w:rsid w:val="009D0D82"/>
    <w:rsid w:val="009D1559"/>
    <w:rsid w:val="009D179D"/>
    <w:rsid w:val="009D2A50"/>
    <w:rsid w:val="009D3C28"/>
    <w:rsid w:val="009D4324"/>
    <w:rsid w:val="009D4D62"/>
    <w:rsid w:val="009D502C"/>
    <w:rsid w:val="009D5143"/>
    <w:rsid w:val="009D6370"/>
    <w:rsid w:val="009D6F12"/>
    <w:rsid w:val="009D6F6F"/>
    <w:rsid w:val="009E07B6"/>
    <w:rsid w:val="009E11EB"/>
    <w:rsid w:val="009E151D"/>
    <w:rsid w:val="009E2A2D"/>
    <w:rsid w:val="009E2A36"/>
    <w:rsid w:val="009E52EA"/>
    <w:rsid w:val="009E5824"/>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0D82"/>
    <w:rsid w:val="00A01D0F"/>
    <w:rsid w:val="00A02B23"/>
    <w:rsid w:val="00A0359C"/>
    <w:rsid w:val="00A039FF"/>
    <w:rsid w:val="00A040E8"/>
    <w:rsid w:val="00A04629"/>
    <w:rsid w:val="00A058D4"/>
    <w:rsid w:val="00A0611F"/>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08D5"/>
    <w:rsid w:val="00A21C6B"/>
    <w:rsid w:val="00A220BB"/>
    <w:rsid w:val="00A221E8"/>
    <w:rsid w:val="00A222B9"/>
    <w:rsid w:val="00A22F28"/>
    <w:rsid w:val="00A23E72"/>
    <w:rsid w:val="00A24D6C"/>
    <w:rsid w:val="00A24F15"/>
    <w:rsid w:val="00A2503E"/>
    <w:rsid w:val="00A25D0E"/>
    <w:rsid w:val="00A26518"/>
    <w:rsid w:val="00A2676C"/>
    <w:rsid w:val="00A26A22"/>
    <w:rsid w:val="00A27252"/>
    <w:rsid w:val="00A27710"/>
    <w:rsid w:val="00A277AB"/>
    <w:rsid w:val="00A3004E"/>
    <w:rsid w:val="00A303A2"/>
    <w:rsid w:val="00A30801"/>
    <w:rsid w:val="00A32EA3"/>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47841"/>
    <w:rsid w:val="00A50148"/>
    <w:rsid w:val="00A5020F"/>
    <w:rsid w:val="00A5160C"/>
    <w:rsid w:val="00A5170E"/>
    <w:rsid w:val="00A52D73"/>
    <w:rsid w:val="00A53661"/>
    <w:rsid w:val="00A553F8"/>
    <w:rsid w:val="00A5562B"/>
    <w:rsid w:val="00A556AD"/>
    <w:rsid w:val="00A55FA5"/>
    <w:rsid w:val="00A57A14"/>
    <w:rsid w:val="00A6002B"/>
    <w:rsid w:val="00A60B4A"/>
    <w:rsid w:val="00A60EB8"/>
    <w:rsid w:val="00A617FE"/>
    <w:rsid w:val="00A61F79"/>
    <w:rsid w:val="00A62943"/>
    <w:rsid w:val="00A63359"/>
    <w:rsid w:val="00A653C8"/>
    <w:rsid w:val="00A65A5D"/>
    <w:rsid w:val="00A65E54"/>
    <w:rsid w:val="00A662E1"/>
    <w:rsid w:val="00A673BB"/>
    <w:rsid w:val="00A70518"/>
    <w:rsid w:val="00A71090"/>
    <w:rsid w:val="00A710F0"/>
    <w:rsid w:val="00A7125E"/>
    <w:rsid w:val="00A72B46"/>
    <w:rsid w:val="00A73FA2"/>
    <w:rsid w:val="00A7402B"/>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E8"/>
    <w:rsid w:val="00A90D98"/>
    <w:rsid w:val="00A90ED2"/>
    <w:rsid w:val="00A90F85"/>
    <w:rsid w:val="00A921E1"/>
    <w:rsid w:val="00A92731"/>
    <w:rsid w:val="00A93837"/>
    <w:rsid w:val="00A93DBA"/>
    <w:rsid w:val="00A94958"/>
    <w:rsid w:val="00A95945"/>
    <w:rsid w:val="00A95FC7"/>
    <w:rsid w:val="00A965AF"/>
    <w:rsid w:val="00A9684D"/>
    <w:rsid w:val="00A96BC5"/>
    <w:rsid w:val="00A96EBC"/>
    <w:rsid w:val="00A97B04"/>
    <w:rsid w:val="00A97B8B"/>
    <w:rsid w:val="00AA0951"/>
    <w:rsid w:val="00AA0A54"/>
    <w:rsid w:val="00AA1FA5"/>
    <w:rsid w:val="00AA2058"/>
    <w:rsid w:val="00AA2762"/>
    <w:rsid w:val="00AA3343"/>
    <w:rsid w:val="00AA386D"/>
    <w:rsid w:val="00AA46C8"/>
    <w:rsid w:val="00AA4F30"/>
    <w:rsid w:val="00AA532A"/>
    <w:rsid w:val="00AA5668"/>
    <w:rsid w:val="00AA5FEB"/>
    <w:rsid w:val="00AA704D"/>
    <w:rsid w:val="00AA747F"/>
    <w:rsid w:val="00AA78C2"/>
    <w:rsid w:val="00AA7CB2"/>
    <w:rsid w:val="00AB12F5"/>
    <w:rsid w:val="00AB1BE2"/>
    <w:rsid w:val="00AB1C10"/>
    <w:rsid w:val="00AB21A0"/>
    <w:rsid w:val="00AB2B33"/>
    <w:rsid w:val="00AB2CF8"/>
    <w:rsid w:val="00AB3E5C"/>
    <w:rsid w:val="00AB4449"/>
    <w:rsid w:val="00AB4580"/>
    <w:rsid w:val="00AB4B76"/>
    <w:rsid w:val="00AB4FCD"/>
    <w:rsid w:val="00AB6003"/>
    <w:rsid w:val="00AB643B"/>
    <w:rsid w:val="00AB6FB2"/>
    <w:rsid w:val="00AB76A5"/>
    <w:rsid w:val="00AB7803"/>
    <w:rsid w:val="00AC297B"/>
    <w:rsid w:val="00AC3153"/>
    <w:rsid w:val="00AC3796"/>
    <w:rsid w:val="00AC4398"/>
    <w:rsid w:val="00AC46DF"/>
    <w:rsid w:val="00AC5B24"/>
    <w:rsid w:val="00AC6211"/>
    <w:rsid w:val="00AC71F4"/>
    <w:rsid w:val="00AC7BAE"/>
    <w:rsid w:val="00AD0BFD"/>
    <w:rsid w:val="00AD0CA9"/>
    <w:rsid w:val="00AD2408"/>
    <w:rsid w:val="00AD434F"/>
    <w:rsid w:val="00AD46E6"/>
    <w:rsid w:val="00AD4970"/>
    <w:rsid w:val="00AD4A3D"/>
    <w:rsid w:val="00AD4B59"/>
    <w:rsid w:val="00AD4BC2"/>
    <w:rsid w:val="00AD4F38"/>
    <w:rsid w:val="00AD53E1"/>
    <w:rsid w:val="00AD5926"/>
    <w:rsid w:val="00AD5F20"/>
    <w:rsid w:val="00AD6985"/>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C46"/>
    <w:rsid w:val="00AF4C52"/>
    <w:rsid w:val="00AF4D1C"/>
    <w:rsid w:val="00AF517D"/>
    <w:rsid w:val="00AF520C"/>
    <w:rsid w:val="00AF587C"/>
    <w:rsid w:val="00AF6CDA"/>
    <w:rsid w:val="00AF73E0"/>
    <w:rsid w:val="00B01509"/>
    <w:rsid w:val="00B0158B"/>
    <w:rsid w:val="00B02AC9"/>
    <w:rsid w:val="00B02CD7"/>
    <w:rsid w:val="00B038B8"/>
    <w:rsid w:val="00B03E11"/>
    <w:rsid w:val="00B050E7"/>
    <w:rsid w:val="00B06155"/>
    <w:rsid w:val="00B06C15"/>
    <w:rsid w:val="00B10A98"/>
    <w:rsid w:val="00B10B76"/>
    <w:rsid w:val="00B10DF2"/>
    <w:rsid w:val="00B10E03"/>
    <w:rsid w:val="00B111B6"/>
    <w:rsid w:val="00B11266"/>
    <w:rsid w:val="00B11FE8"/>
    <w:rsid w:val="00B123AF"/>
    <w:rsid w:val="00B13547"/>
    <w:rsid w:val="00B13CF5"/>
    <w:rsid w:val="00B14E45"/>
    <w:rsid w:val="00B14EBE"/>
    <w:rsid w:val="00B152D3"/>
    <w:rsid w:val="00B15BEC"/>
    <w:rsid w:val="00B15D7C"/>
    <w:rsid w:val="00B15F1C"/>
    <w:rsid w:val="00B16524"/>
    <w:rsid w:val="00B16A03"/>
    <w:rsid w:val="00B17065"/>
    <w:rsid w:val="00B17FBA"/>
    <w:rsid w:val="00B203ED"/>
    <w:rsid w:val="00B207A5"/>
    <w:rsid w:val="00B20CD6"/>
    <w:rsid w:val="00B21E51"/>
    <w:rsid w:val="00B220F6"/>
    <w:rsid w:val="00B22BDC"/>
    <w:rsid w:val="00B22FBD"/>
    <w:rsid w:val="00B233FD"/>
    <w:rsid w:val="00B23912"/>
    <w:rsid w:val="00B23DC2"/>
    <w:rsid w:val="00B24288"/>
    <w:rsid w:val="00B2533A"/>
    <w:rsid w:val="00B254EA"/>
    <w:rsid w:val="00B25E22"/>
    <w:rsid w:val="00B26567"/>
    <w:rsid w:val="00B273F9"/>
    <w:rsid w:val="00B273FB"/>
    <w:rsid w:val="00B27AFA"/>
    <w:rsid w:val="00B27D87"/>
    <w:rsid w:val="00B27E2C"/>
    <w:rsid w:val="00B3038D"/>
    <w:rsid w:val="00B316B7"/>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62A"/>
    <w:rsid w:val="00B50827"/>
    <w:rsid w:val="00B51C8C"/>
    <w:rsid w:val="00B53CAB"/>
    <w:rsid w:val="00B5437F"/>
    <w:rsid w:val="00B54CC6"/>
    <w:rsid w:val="00B551DF"/>
    <w:rsid w:val="00B56641"/>
    <w:rsid w:val="00B57388"/>
    <w:rsid w:val="00B57402"/>
    <w:rsid w:val="00B575A3"/>
    <w:rsid w:val="00B578B6"/>
    <w:rsid w:val="00B605BB"/>
    <w:rsid w:val="00B60C41"/>
    <w:rsid w:val="00B612B6"/>
    <w:rsid w:val="00B612C5"/>
    <w:rsid w:val="00B6298A"/>
    <w:rsid w:val="00B62B84"/>
    <w:rsid w:val="00B63EB3"/>
    <w:rsid w:val="00B64634"/>
    <w:rsid w:val="00B6507B"/>
    <w:rsid w:val="00B658E4"/>
    <w:rsid w:val="00B6590F"/>
    <w:rsid w:val="00B664AB"/>
    <w:rsid w:val="00B66BCE"/>
    <w:rsid w:val="00B67126"/>
    <w:rsid w:val="00B7086D"/>
    <w:rsid w:val="00B70936"/>
    <w:rsid w:val="00B70F24"/>
    <w:rsid w:val="00B711F9"/>
    <w:rsid w:val="00B72B60"/>
    <w:rsid w:val="00B732FC"/>
    <w:rsid w:val="00B775CE"/>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47B"/>
    <w:rsid w:val="00B9076F"/>
    <w:rsid w:val="00B907D0"/>
    <w:rsid w:val="00B90A27"/>
    <w:rsid w:val="00B91DC1"/>
    <w:rsid w:val="00B92A25"/>
    <w:rsid w:val="00B93332"/>
    <w:rsid w:val="00B93422"/>
    <w:rsid w:val="00B94B28"/>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847"/>
    <w:rsid w:val="00BA5B25"/>
    <w:rsid w:val="00BA5E22"/>
    <w:rsid w:val="00BA652F"/>
    <w:rsid w:val="00BA6713"/>
    <w:rsid w:val="00BA7757"/>
    <w:rsid w:val="00BB0B7B"/>
    <w:rsid w:val="00BB2440"/>
    <w:rsid w:val="00BB321E"/>
    <w:rsid w:val="00BB3A7F"/>
    <w:rsid w:val="00BB43EC"/>
    <w:rsid w:val="00BC030D"/>
    <w:rsid w:val="00BC064E"/>
    <w:rsid w:val="00BC0AA3"/>
    <w:rsid w:val="00BC16F0"/>
    <w:rsid w:val="00BC1F70"/>
    <w:rsid w:val="00BC27A7"/>
    <w:rsid w:val="00BC3D9E"/>
    <w:rsid w:val="00BC4762"/>
    <w:rsid w:val="00BC49D1"/>
    <w:rsid w:val="00BC4C2B"/>
    <w:rsid w:val="00BC4DC9"/>
    <w:rsid w:val="00BC6410"/>
    <w:rsid w:val="00BC6443"/>
    <w:rsid w:val="00BD074F"/>
    <w:rsid w:val="00BD25B5"/>
    <w:rsid w:val="00BD3CBB"/>
    <w:rsid w:val="00BD3CEE"/>
    <w:rsid w:val="00BD40E1"/>
    <w:rsid w:val="00BD4292"/>
    <w:rsid w:val="00BD43BA"/>
    <w:rsid w:val="00BD4558"/>
    <w:rsid w:val="00BD4A80"/>
    <w:rsid w:val="00BD5EF7"/>
    <w:rsid w:val="00BD607D"/>
    <w:rsid w:val="00BD65EE"/>
    <w:rsid w:val="00BD7A65"/>
    <w:rsid w:val="00BD7C5C"/>
    <w:rsid w:val="00BE0352"/>
    <w:rsid w:val="00BE047B"/>
    <w:rsid w:val="00BE0A39"/>
    <w:rsid w:val="00BE183A"/>
    <w:rsid w:val="00BE1B61"/>
    <w:rsid w:val="00BE1B84"/>
    <w:rsid w:val="00BE1BA6"/>
    <w:rsid w:val="00BE257C"/>
    <w:rsid w:val="00BE412F"/>
    <w:rsid w:val="00BE4FBE"/>
    <w:rsid w:val="00BE585D"/>
    <w:rsid w:val="00BE59C2"/>
    <w:rsid w:val="00BE5CBD"/>
    <w:rsid w:val="00BE5F2C"/>
    <w:rsid w:val="00BE6B0B"/>
    <w:rsid w:val="00BE72EB"/>
    <w:rsid w:val="00BE746B"/>
    <w:rsid w:val="00BF010F"/>
    <w:rsid w:val="00BF1119"/>
    <w:rsid w:val="00BF195D"/>
    <w:rsid w:val="00BF1A9F"/>
    <w:rsid w:val="00BF4161"/>
    <w:rsid w:val="00BF4841"/>
    <w:rsid w:val="00BF50B1"/>
    <w:rsid w:val="00BF51E5"/>
    <w:rsid w:val="00BF5A60"/>
    <w:rsid w:val="00BF5EF9"/>
    <w:rsid w:val="00BF652B"/>
    <w:rsid w:val="00C00459"/>
    <w:rsid w:val="00C00B2F"/>
    <w:rsid w:val="00C01F80"/>
    <w:rsid w:val="00C022C9"/>
    <w:rsid w:val="00C02370"/>
    <w:rsid w:val="00C038F5"/>
    <w:rsid w:val="00C04582"/>
    <w:rsid w:val="00C055C4"/>
    <w:rsid w:val="00C05C28"/>
    <w:rsid w:val="00C05E9F"/>
    <w:rsid w:val="00C06A4F"/>
    <w:rsid w:val="00C06AE2"/>
    <w:rsid w:val="00C070E5"/>
    <w:rsid w:val="00C07525"/>
    <w:rsid w:val="00C075D5"/>
    <w:rsid w:val="00C10952"/>
    <w:rsid w:val="00C10D52"/>
    <w:rsid w:val="00C11D86"/>
    <w:rsid w:val="00C1210E"/>
    <w:rsid w:val="00C1252B"/>
    <w:rsid w:val="00C12D6C"/>
    <w:rsid w:val="00C13757"/>
    <w:rsid w:val="00C143F0"/>
    <w:rsid w:val="00C148F5"/>
    <w:rsid w:val="00C14995"/>
    <w:rsid w:val="00C14D4D"/>
    <w:rsid w:val="00C14D75"/>
    <w:rsid w:val="00C15010"/>
    <w:rsid w:val="00C159F9"/>
    <w:rsid w:val="00C172DF"/>
    <w:rsid w:val="00C17CC9"/>
    <w:rsid w:val="00C17E09"/>
    <w:rsid w:val="00C201E4"/>
    <w:rsid w:val="00C20A57"/>
    <w:rsid w:val="00C21BE4"/>
    <w:rsid w:val="00C22C6C"/>
    <w:rsid w:val="00C22D4B"/>
    <w:rsid w:val="00C22E23"/>
    <w:rsid w:val="00C22EC8"/>
    <w:rsid w:val="00C23FB8"/>
    <w:rsid w:val="00C24189"/>
    <w:rsid w:val="00C264A3"/>
    <w:rsid w:val="00C27DED"/>
    <w:rsid w:val="00C3217E"/>
    <w:rsid w:val="00C322C9"/>
    <w:rsid w:val="00C324E5"/>
    <w:rsid w:val="00C327E2"/>
    <w:rsid w:val="00C33094"/>
    <w:rsid w:val="00C33906"/>
    <w:rsid w:val="00C34863"/>
    <w:rsid w:val="00C3503B"/>
    <w:rsid w:val="00C354DB"/>
    <w:rsid w:val="00C364A2"/>
    <w:rsid w:val="00C36596"/>
    <w:rsid w:val="00C3676A"/>
    <w:rsid w:val="00C36CCF"/>
    <w:rsid w:val="00C371A5"/>
    <w:rsid w:val="00C3729E"/>
    <w:rsid w:val="00C37718"/>
    <w:rsid w:val="00C379C6"/>
    <w:rsid w:val="00C37BD7"/>
    <w:rsid w:val="00C400DB"/>
    <w:rsid w:val="00C40257"/>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5F6"/>
    <w:rsid w:val="00C4576A"/>
    <w:rsid w:val="00C45EB0"/>
    <w:rsid w:val="00C46169"/>
    <w:rsid w:val="00C464A4"/>
    <w:rsid w:val="00C466A0"/>
    <w:rsid w:val="00C4675F"/>
    <w:rsid w:val="00C468F5"/>
    <w:rsid w:val="00C469E1"/>
    <w:rsid w:val="00C46F80"/>
    <w:rsid w:val="00C47870"/>
    <w:rsid w:val="00C501F1"/>
    <w:rsid w:val="00C5020B"/>
    <w:rsid w:val="00C50D44"/>
    <w:rsid w:val="00C5131A"/>
    <w:rsid w:val="00C51A41"/>
    <w:rsid w:val="00C52BDE"/>
    <w:rsid w:val="00C535FE"/>
    <w:rsid w:val="00C53BAD"/>
    <w:rsid w:val="00C53CDA"/>
    <w:rsid w:val="00C542E3"/>
    <w:rsid w:val="00C54E86"/>
    <w:rsid w:val="00C55140"/>
    <w:rsid w:val="00C561E3"/>
    <w:rsid w:val="00C563A4"/>
    <w:rsid w:val="00C570A6"/>
    <w:rsid w:val="00C6033D"/>
    <w:rsid w:val="00C61235"/>
    <w:rsid w:val="00C6145F"/>
    <w:rsid w:val="00C63861"/>
    <w:rsid w:val="00C63BFF"/>
    <w:rsid w:val="00C64B4F"/>
    <w:rsid w:val="00C64FD0"/>
    <w:rsid w:val="00C65817"/>
    <w:rsid w:val="00C65AD1"/>
    <w:rsid w:val="00C65B95"/>
    <w:rsid w:val="00C65D00"/>
    <w:rsid w:val="00C66395"/>
    <w:rsid w:val="00C67280"/>
    <w:rsid w:val="00C6730F"/>
    <w:rsid w:val="00C703D8"/>
    <w:rsid w:val="00C70758"/>
    <w:rsid w:val="00C70A62"/>
    <w:rsid w:val="00C70F30"/>
    <w:rsid w:val="00C7199A"/>
    <w:rsid w:val="00C71C61"/>
    <w:rsid w:val="00C72126"/>
    <w:rsid w:val="00C726B3"/>
    <w:rsid w:val="00C72E8B"/>
    <w:rsid w:val="00C7338D"/>
    <w:rsid w:val="00C73C63"/>
    <w:rsid w:val="00C7595F"/>
    <w:rsid w:val="00C75ECA"/>
    <w:rsid w:val="00C762D4"/>
    <w:rsid w:val="00C76A1A"/>
    <w:rsid w:val="00C80336"/>
    <w:rsid w:val="00C80D5B"/>
    <w:rsid w:val="00C81751"/>
    <w:rsid w:val="00C8195A"/>
    <w:rsid w:val="00C81C05"/>
    <w:rsid w:val="00C82584"/>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218"/>
    <w:rsid w:val="00C96876"/>
    <w:rsid w:val="00C969F1"/>
    <w:rsid w:val="00C97345"/>
    <w:rsid w:val="00C974D7"/>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9F2"/>
    <w:rsid w:val="00CB01B5"/>
    <w:rsid w:val="00CB089F"/>
    <w:rsid w:val="00CB1C53"/>
    <w:rsid w:val="00CB24D8"/>
    <w:rsid w:val="00CB40BB"/>
    <w:rsid w:val="00CB50C0"/>
    <w:rsid w:val="00CB5471"/>
    <w:rsid w:val="00CB6ADE"/>
    <w:rsid w:val="00CC039C"/>
    <w:rsid w:val="00CC0852"/>
    <w:rsid w:val="00CC1A98"/>
    <w:rsid w:val="00CC1E7A"/>
    <w:rsid w:val="00CC2762"/>
    <w:rsid w:val="00CC2D99"/>
    <w:rsid w:val="00CC394D"/>
    <w:rsid w:val="00CC4B41"/>
    <w:rsid w:val="00CC518C"/>
    <w:rsid w:val="00CC53BA"/>
    <w:rsid w:val="00CC5DBD"/>
    <w:rsid w:val="00CC61D0"/>
    <w:rsid w:val="00CC6345"/>
    <w:rsid w:val="00CC6858"/>
    <w:rsid w:val="00CC7AAA"/>
    <w:rsid w:val="00CD0963"/>
    <w:rsid w:val="00CD1B27"/>
    <w:rsid w:val="00CD1E41"/>
    <w:rsid w:val="00CD2085"/>
    <w:rsid w:val="00CD23F2"/>
    <w:rsid w:val="00CD3106"/>
    <w:rsid w:val="00CD4882"/>
    <w:rsid w:val="00CD5015"/>
    <w:rsid w:val="00CD52F2"/>
    <w:rsid w:val="00CD5903"/>
    <w:rsid w:val="00CD5EF6"/>
    <w:rsid w:val="00CD7167"/>
    <w:rsid w:val="00CD72CA"/>
    <w:rsid w:val="00CE0617"/>
    <w:rsid w:val="00CE0D35"/>
    <w:rsid w:val="00CE1203"/>
    <w:rsid w:val="00CE1A63"/>
    <w:rsid w:val="00CE1BC7"/>
    <w:rsid w:val="00CE226F"/>
    <w:rsid w:val="00CE2B21"/>
    <w:rsid w:val="00CE2BBC"/>
    <w:rsid w:val="00CE417B"/>
    <w:rsid w:val="00CE4D94"/>
    <w:rsid w:val="00CE5C89"/>
    <w:rsid w:val="00CE5E9D"/>
    <w:rsid w:val="00CE62A4"/>
    <w:rsid w:val="00CE6D43"/>
    <w:rsid w:val="00CE6EDE"/>
    <w:rsid w:val="00CE7927"/>
    <w:rsid w:val="00CE7E04"/>
    <w:rsid w:val="00CE7FB5"/>
    <w:rsid w:val="00CF0545"/>
    <w:rsid w:val="00CF20B5"/>
    <w:rsid w:val="00CF27DB"/>
    <w:rsid w:val="00CF2A34"/>
    <w:rsid w:val="00CF3883"/>
    <w:rsid w:val="00CF3FF4"/>
    <w:rsid w:val="00CF5071"/>
    <w:rsid w:val="00CF5889"/>
    <w:rsid w:val="00CF5F2A"/>
    <w:rsid w:val="00CF6CDA"/>
    <w:rsid w:val="00CF7332"/>
    <w:rsid w:val="00CF7EC6"/>
    <w:rsid w:val="00D0027E"/>
    <w:rsid w:val="00D0040D"/>
    <w:rsid w:val="00D00475"/>
    <w:rsid w:val="00D00998"/>
    <w:rsid w:val="00D011FB"/>
    <w:rsid w:val="00D012CE"/>
    <w:rsid w:val="00D02085"/>
    <w:rsid w:val="00D023CA"/>
    <w:rsid w:val="00D02B77"/>
    <w:rsid w:val="00D02BFD"/>
    <w:rsid w:val="00D02D12"/>
    <w:rsid w:val="00D030C3"/>
    <w:rsid w:val="00D031FB"/>
    <w:rsid w:val="00D033B6"/>
    <w:rsid w:val="00D041E3"/>
    <w:rsid w:val="00D05A7D"/>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5821"/>
    <w:rsid w:val="00D2650A"/>
    <w:rsid w:val="00D2712A"/>
    <w:rsid w:val="00D303E1"/>
    <w:rsid w:val="00D30DB9"/>
    <w:rsid w:val="00D31FDB"/>
    <w:rsid w:val="00D324FB"/>
    <w:rsid w:val="00D32BC7"/>
    <w:rsid w:val="00D3373C"/>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45384"/>
    <w:rsid w:val="00D50993"/>
    <w:rsid w:val="00D512AA"/>
    <w:rsid w:val="00D521FE"/>
    <w:rsid w:val="00D5235F"/>
    <w:rsid w:val="00D53948"/>
    <w:rsid w:val="00D54101"/>
    <w:rsid w:val="00D546FD"/>
    <w:rsid w:val="00D55E76"/>
    <w:rsid w:val="00D56371"/>
    <w:rsid w:val="00D56692"/>
    <w:rsid w:val="00D5730B"/>
    <w:rsid w:val="00D57333"/>
    <w:rsid w:val="00D57FC8"/>
    <w:rsid w:val="00D604F9"/>
    <w:rsid w:val="00D60FE9"/>
    <w:rsid w:val="00D618D2"/>
    <w:rsid w:val="00D625B9"/>
    <w:rsid w:val="00D626F2"/>
    <w:rsid w:val="00D62A07"/>
    <w:rsid w:val="00D63EDE"/>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19"/>
    <w:rsid w:val="00D73C6D"/>
    <w:rsid w:val="00D74A8D"/>
    <w:rsid w:val="00D7629B"/>
    <w:rsid w:val="00D76413"/>
    <w:rsid w:val="00D7700A"/>
    <w:rsid w:val="00D77193"/>
    <w:rsid w:val="00D771D4"/>
    <w:rsid w:val="00D771EB"/>
    <w:rsid w:val="00D77924"/>
    <w:rsid w:val="00D8031B"/>
    <w:rsid w:val="00D81102"/>
    <w:rsid w:val="00D82203"/>
    <w:rsid w:val="00D82A21"/>
    <w:rsid w:val="00D84031"/>
    <w:rsid w:val="00D8498A"/>
    <w:rsid w:val="00D85189"/>
    <w:rsid w:val="00D85574"/>
    <w:rsid w:val="00D85630"/>
    <w:rsid w:val="00D85E4A"/>
    <w:rsid w:val="00D86207"/>
    <w:rsid w:val="00D8760D"/>
    <w:rsid w:val="00D87624"/>
    <w:rsid w:val="00D87F6B"/>
    <w:rsid w:val="00D87F6E"/>
    <w:rsid w:val="00D906CD"/>
    <w:rsid w:val="00D91004"/>
    <w:rsid w:val="00D911D4"/>
    <w:rsid w:val="00D916EE"/>
    <w:rsid w:val="00D91C94"/>
    <w:rsid w:val="00D92BE1"/>
    <w:rsid w:val="00D93938"/>
    <w:rsid w:val="00D945F0"/>
    <w:rsid w:val="00D946A8"/>
    <w:rsid w:val="00D952E0"/>
    <w:rsid w:val="00D96041"/>
    <w:rsid w:val="00D9700F"/>
    <w:rsid w:val="00D97525"/>
    <w:rsid w:val="00D977E6"/>
    <w:rsid w:val="00D97A86"/>
    <w:rsid w:val="00D97AC5"/>
    <w:rsid w:val="00DA1C52"/>
    <w:rsid w:val="00DA1CD1"/>
    <w:rsid w:val="00DA213D"/>
    <w:rsid w:val="00DA2DCE"/>
    <w:rsid w:val="00DA4258"/>
    <w:rsid w:val="00DA4E68"/>
    <w:rsid w:val="00DA4F24"/>
    <w:rsid w:val="00DA4FAE"/>
    <w:rsid w:val="00DA6B63"/>
    <w:rsid w:val="00DA7B32"/>
    <w:rsid w:val="00DB2057"/>
    <w:rsid w:val="00DB3C3F"/>
    <w:rsid w:val="00DB3D08"/>
    <w:rsid w:val="00DB4A46"/>
    <w:rsid w:val="00DB569C"/>
    <w:rsid w:val="00DB610F"/>
    <w:rsid w:val="00DB6502"/>
    <w:rsid w:val="00DB6D3A"/>
    <w:rsid w:val="00DB707E"/>
    <w:rsid w:val="00DB75C1"/>
    <w:rsid w:val="00DB7680"/>
    <w:rsid w:val="00DC0E80"/>
    <w:rsid w:val="00DC1203"/>
    <w:rsid w:val="00DC1ACA"/>
    <w:rsid w:val="00DC3AC5"/>
    <w:rsid w:val="00DC4D10"/>
    <w:rsid w:val="00DC505D"/>
    <w:rsid w:val="00DC5994"/>
    <w:rsid w:val="00DC5D81"/>
    <w:rsid w:val="00DC60A5"/>
    <w:rsid w:val="00DC6A26"/>
    <w:rsid w:val="00DC6BF1"/>
    <w:rsid w:val="00DD03D1"/>
    <w:rsid w:val="00DD140C"/>
    <w:rsid w:val="00DD19F6"/>
    <w:rsid w:val="00DD1A9C"/>
    <w:rsid w:val="00DD21C7"/>
    <w:rsid w:val="00DD2534"/>
    <w:rsid w:val="00DD2825"/>
    <w:rsid w:val="00DD2AF4"/>
    <w:rsid w:val="00DD2D52"/>
    <w:rsid w:val="00DD5246"/>
    <w:rsid w:val="00DD5294"/>
    <w:rsid w:val="00DD52B4"/>
    <w:rsid w:val="00DD5EF4"/>
    <w:rsid w:val="00DD60B6"/>
    <w:rsid w:val="00DD65FB"/>
    <w:rsid w:val="00DD70DF"/>
    <w:rsid w:val="00DD75DB"/>
    <w:rsid w:val="00DD78DE"/>
    <w:rsid w:val="00DD7AD3"/>
    <w:rsid w:val="00DD7ADD"/>
    <w:rsid w:val="00DE0389"/>
    <w:rsid w:val="00DE03E6"/>
    <w:rsid w:val="00DE095A"/>
    <w:rsid w:val="00DE13B5"/>
    <w:rsid w:val="00DE1779"/>
    <w:rsid w:val="00DE2CC1"/>
    <w:rsid w:val="00DE34E3"/>
    <w:rsid w:val="00DE3514"/>
    <w:rsid w:val="00DE3F5F"/>
    <w:rsid w:val="00DE4371"/>
    <w:rsid w:val="00DE4B08"/>
    <w:rsid w:val="00DE4C42"/>
    <w:rsid w:val="00DE68A2"/>
    <w:rsid w:val="00DE7AFF"/>
    <w:rsid w:val="00DF0BCA"/>
    <w:rsid w:val="00DF1982"/>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582C"/>
    <w:rsid w:val="00E059B4"/>
    <w:rsid w:val="00E121BE"/>
    <w:rsid w:val="00E12721"/>
    <w:rsid w:val="00E12C8F"/>
    <w:rsid w:val="00E13373"/>
    <w:rsid w:val="00E13A02"/>
    <w:rsid w:val="00E13B6A"/>
    <w:rsid w:val="00E13DC7"/>
    <w:rsid w:val="00E1449D"/>
    <w:rsid w:val="00E1469C"/>
    <w:rsid w:val="00E15439"/>
    <w:rsid w:val="00E15EA4"/>
    <w:rsid w:val="00E16090"/>
    <w:rsid w:val="00E178F8"/>
    <w:rsid w:val="00E20423"/>
    <w:rsid w:val="00E204DF"/>
    <w:rsid w:val="00E22F7F"/>
    <w:rsid w:val="00E2316B"/>
    <w:rsid w:val="00E234CF"/>
    <w:rsid w:val="00E23613"/>
    <w:rsid w:val="00E23C22"/>
    <w:rsid w:val="00E2445A"/>
    <w:rsid w:val="00E249FF"/>
    <w:rsid w:val="00E24BA4"/>
    <w:rsid w:val="00E26508"/>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604"/>
    <w:rsid w:val="00E42B86"/>
    <w:rsid w:val="00E42E71"/>
    <w:rsid w:val="00E43C9C"/>
    <w:rsid w:val="00E43E1E"/>
    <w:rsid w:val="00E45E51"/>
    <w:rsid w:val="00E46028"/>
    <w:rsid w:val="00E46578"/>
    <w:rsid w:val="00E4768D"/>
    <w:rsid w:val="00E50D13"/>
    <w:rsid w:val="00E514A9"/>
    <w:rsid w:val="00E5179D"/>
    <w:rsid w:val="00E52546"/>
    <w:rsid w:val="00E526FC"/>
    <w:rsid w:val="00E527B3"/>
    <w:rsid w:val="00E52FDC"/>
    <w:rsid w:val="00E53439"/>
    <w:rsid w:val="00E5383E"/>
    <w:rsid w:val="00E540C6"/>
    <w:rsid w:val="00E54570"/>
    <w:rsid w:val="00E549A9"/>
    <w:rsid w:val="00E55CD9"/>
    <w:rsid w:val="00E5643A"/>
    <w:rsid w:val="00E56B74"/>
    <w:rsid w:val="00E60857"/>
    <w:rsid w:val="00E60ACC"/>
    <w:rsid w:val="00E611B6"/>
    <w:rsid w:val="00E6127E"/>
    <w:rsid w:val="00E63491"/>
    <w:rsid w:val="00E6407E"/>
    <w:rsid w:val="00E641F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029"/>
    <w:rsid w:val="00E7649B"/>
    <w:rsid w:val="00E766A5"/>
    <w:rsid w:val="00E767B4"/>
    <w:rsid w:val="00E76EFB"/>
    <w:rsid w:val="00E77959"/>
    <w:rsid w:val="00E80898"/>
    <w:rsid w:val="00E8142F"/>
    <w:rsid w:val="00E82236"/>
    <w:rsid w:val="00E822A2"/>
    <w:rsid w:val="00E85070"/>
    <w:rsid w:val="00E85243"/>
    <w:rsid w:val="00E862C0"/>
    <w:rsid w:val="00E86503"/>
    <w:rsid w:val="00E868AA"/>
    <w:rsid w:val="00E876DD"/>
    <w:rsid w:val="00E8781E"/>
    <w:rsid w:val="00E908FB"/>
    <w:rsid w:val="00E922DA"/>
    <w:rsid w:val="00E9344E"/>
    <w:rsid w:val="00E93691"/>
    <w:rsid w:val="00E93777"/>
    <w:rsid w:val="00E94312"/>
    <w:rsid w:val="00E948C5"/>
    <w:rsid w:val="00E95167"/>
    <w:rsid w:val="00E95CBF"/>
    <w:rsid w:val="00E96B88"/>
    <w:rsid w:val="00E96E0E"/>
    <w:rsid w:val="00EA0498"/>
    <w:rsid w:val="00EA0739"/>
    <w:rsid w:val="00EA1569"/>
    <w:rsid w:val="00EA2892"/>
    <w:rsid w:val="00EA30B3"/>
    <w:rsid w:val="00EA3200"/>
    <w:rsid w:val="00EA3FF5"/>
    <w:rsid w:val="00EA45FE"/>
    <w:rsid w:val="00EA5AF8"/>
    <w:rsid w:val="00EA5E23"/>
    <w:rsid w:val="00EA78E1"/>
    <w:rsid w:val="00EB18F6"/>
    <w:rsid w:val="00EB1E42"/>
    <w:rsid w:val="00EB22F5"/>
    <w:rsid w:val="00EB4A67"/>
    <w:rsid w:val="00EB525D"/>
    <w:rsid w:val="00EB6E0D"/>
    <w:rsid w:val="00EB786E"/>
    <w:rsid w:val="00EB7FFC"/>
    <w:rsid w:val="00EC0E6A"/>
    <w:rsid w:val="00EC1146"/>
    <w:rsid w:val="00EC1993"/>
    <w:rsid w:val="00EC22D7"/>
    <w:rsid w:val="00EC383E"/>
    <w:rsid w:val="00EC3D1C"/>
    <w:rsid w:val="00EC4F8F"/>
    <w:rsid w:val="00EC574E"/>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D736E"/>
    <w:rsid w:val="00EE0867"/>
    <w:rsid w:val="00EE1946"/>
    <w:rsid w:val="00EE2120"/>
    <w:rsid w:val="00EE29D2"/>
    <w:rsid w:val="00EE2BF0"/>
    <w:rsid w:val="00EE2C92"/>
    <w:rsid w:val="00EE2EFC"/>
    <w:rsid w:val="00EE315A"/>
    <w:rsid w:val="00EE3352"/>
    <w:rsid w:val="00EE3898"/>
    <w:rsid w:val="00EE4097"/>
    <w:rsid w:val="00EE5023"/>
    <w:rsid w:val="00EE5561"/>
    <w:rsid w:val="00EE5B11"/>
    <w:rsid w:val="00EE612E"/>
    <w:rsid w:val="00EE68ED"/>
    <w:rsid w:val="00EE6920"/>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3F7E"/>
    <w:rsid w:val="00EF4F35"/>
    <w:rsid w:val="00EF5218"/>
    <w:rsid w:val="00EF5B5B"/>
    <w:rsid w:val="00EF65C0"/>
    <w:rsid w:val="00EF6A56"/>
    <w:rsid w:val="00EF6D26"/>
    <w:rsid w:val="00EF7418"/>
    <w:rsid w:val="00F0075C"/>
    <w:rsid w:val="00F01469"/>
    <w:rsid w:val="00F01A88"/>
    <w:rsid w:val="00F02F20"/>
    <w:rsid w:val="00F030DE"/>
    <w:rsid w:val="00F03265"/>
    <w:rsid w:val="00F032A7"/>
    <w:rsid w:val="00F03CE1"/>
    <w:rsid w:val="00F03E3F"/>
    <w:rsid w:val="00F04B90"/>
    <w:rsid w:val="00F053CA"/>
    <w:rsid w:val="00F067DD"/>
    <w:rsid w:val="00F06A96"/>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27F5"/>
    <w:rsid w:val="00F22836"/>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5353"/>
    <w:rsid w:val="00F35ECA"/>
    <w:rsid w:val="00F35F14"/>
    <w:rsid w:val="00F3681E"/>
    <w:rsid w:val="00F3692C"/>
    <w:rsid w:val="00F36CC8"/>
    <w:rsid w:val="00F373CA"/>
    <w:rsid w:val="00F40221"/>
    <w:rsid w:val="00F4034A"/>
    <w:rsid w:val="00F4096C"/>
    <w:rsid w:val="00F40A61"/>
    <w:rsid w:val="00F42732"/>
    <w:rsid w:val="00F431B0"/>
    <w:rsid w:val="00F44104"/>
    <w:rsid w:val="00F44235"/>
    <w:rsid w:val="00F443D9"/>
    <w:rsid w:val="00F4465A"/>
    <w:rsid w:val="00F452F2"/>
    <w:rsid w:val="00F459CD"/>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9BA"/>
    <w:rsid w:val="00F56F8B"/>
    <w:rsid w:val="00F608F1"/>
    <w:rsid w:val="00F60B69"/>
    <w:rsid w:val="00F61B9F"/>
    <w:rsid w:val="00F61F8D"/>
    <w:rsid w:val="00F61FAE"/>
    <w:rsid w:val="00F6218C"/>
    <w:rsid w:val="00F62231"/>
    <w:rsid w:val="00F622FF"/>
    <w:rsid w:val="00F62625"/>
    <w:rsid w:val="00F62716"/>
    <w:rsid w:val="00F631FE"/>
    <w:rsid w:val="00F63AFB"/>
    <w:rsid w:val="00F6437F"/>
    <w:rsid w:val="00F661A1"/>
    <w:rsid w:val="00F668CC"/>
    <w:rsid w:val="00F678A2"/>
    <w:rsid w:val="00F67A25"/>
    <w:rsid w:val="00F70497"/>
    <w:rsid w:val="00F71EAB"/>
    <w:rsid w:val="00F72150"/>
    <w:rsid w:val="00F734D9"/>
    <w:rsid w:val="00F73528"/>
    <w:rsid w:val="00F75203"/>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E13"/>
    <w:rsid w:val="00F96564"/>
    <w:rsid w:val="00F96720"/>
    <w:rsid w:val="00F97465"/>
    <w:rsid w:val="00FA029D"/>
    <w:rsid w:val="00FA02DE"/>
    <w:rsid w:val="00FA08A1"/>
    <w:rsid w:val="00FA0CC2"/>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A18"/>
    <w:rsid w:val="00FB5C6B"/>
    <w:rsid w:val="00FB5D37"/>
    <w:rsid w:val="00FB648C"/>
    <w:rsid w:val="00FB6A4D"/>
    <w:rsid w:val="00FB6B09"/>
    <w:rsid w:val="00FB6B3E"/>
    <w:rsid w:val="00FB7BBB"/>
    <w:rsid w:val="00FB7FDB"/>
    <w:rsid w:val="00FC09DC"/>
    <w:rsid w:val="00FC0DCB"/>
    <w:rsid w:val="00FC1326"/>
    <w:rsid w:val="00FC191C"/>
    <w:rsid w:val="00FC25F9"/>
    <w:rsid w:val="00FC28EB"/>
    <w:rsid w:val="00FC2935"/>
    <w:rsid w:val="00FC3076"/>
    <w:rsid w:val="00FC3312"/>
    <w:rsid w:val="00FC4231"/>
    <w:rsid w:val="00FC461A"/>
    <w:rsid w:val="00FC4820"/>
    <w:rsid w:val="00FC54AB"/>
    <w:rsid w:val="00FC55C8"/>
    <w:rsid w:val="00FC685A"/>
    <w:rsid w:val="00FC6916"/>
    <w:rsid w:val="00FC6971"/>
    <w:rsid w:val="00FC7E59"/>
    <w:rsid w:val="00FD02C4"/>
    <w:rsid w:val="00FD03A4"/>
    <w:rsid w:val="00FD0754"/>
    <w:rsid w:val="00FD07C1"/>
    <w:rsid w:val="00FD10A9"/>
    <w:rsid w:val="00FD1632"/>
    <w:rsid w:val="00FD45F8"/>
    <w:rsid w:val="00FD5078"/>
    <w:rsid w:val="00FD52DF"/>
    <w:rsid w:val="00FD559A"/>
    <w:rsid w:val="00FD5A03"/>
    <w:rsid w:val="00FD6676"/>
    <w:rsid w:val="00FD6E82"/>
    <w:rsid w:val="00FD7185"/>
    <w:rsid w:val="00FE07AB"/>
    <w:rsid w:val="00FE120D"/>
    <w:rsid w:val="00FE1325"/>
    <w:rsid w:val="00FE2860"/>
    <w:rsid w:val="00FE33F3"/>
    <w:rsid w:val="00FE36A2"/>
    <w:rsid w:val="00FE4106"/>
    <w:rsid w:val="00FE43E1"/>
    <w:rsid w:val="00FE4E72"/>
    <w:rsid w:val="00FE65E8"/>
    <w:rsid w:val="00FE77E5"/>
    <w:rsid w:val="00FE7B78"/>
    <w:rsid w:val="00FF02DF"/>
    <w:rsid w:val="00FF056C"/>
    <w:rsid w:val="00FF28D0"/>
    <w:rsid w:val="00FF2D6B"/>
    <w:rsid w:val="00FF34B0"/>
    <w:rsid w:val="00FF3789"/>
    <w:rsid w:val="00FF40B0"/>
    <w:rsid w:val="00FF444E"/>
    <w:rsid w:val="00FF4C9A"/>
    <w:rsid w:val="00FF4DD1"/>
    <w:rsid w:val="00FF5489"/>
    <w:rsid w:val="00FF60AB"/>
    <w:rsid w:val="00FF6519"/>
    <w:rsid w:val="00FF6AF1"/>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74F823A"/>
  <w15:docId w15:val="{F03F8B59-E01E-472D-B61F-1109D01DE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1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47355D"/>
    <w:pPr>
      <w:suppressAutoHyphens/>
      <w:autoSpaceDE/>
      <w:autoSpaceDN/>
      <w:adjustRightInd/>
    </w:pPr>
    <w:rPr>
      <w:rFonts w:eastAsia="SimSun" w:cs="Mangal"/>
      <w:kern w:val="1"/>
      <w:lang w:eastAsia="hi-IN" w:bidi="hi-IN"/>
    </w:rPr>
  </w:style>
  <w:style w:type="paragraph" w:styleId="afffe">
    <w:name w:val="Revision"/>
    <w:hidden/>
    <w:uiPriority w:val="99"/>
    <w:semiHidden/>
    <w:rsid w:val="009D179D"/>
    <w:pPr>
      <w:spacing w:after="0" w:line="240" w:lineRule="auto"/>
    </w:pPr>
    <w:rPr>
      <w:rFonts w:ascii="Times New Roman" w:eastAsia="Times New Roman" w:hAnsi="Times New Roman" w:cs="Times New Roman"/>
      <w:sz w:val="24"/>
      <w:szCs w:val="24"/>
      <w:lang w:eastAsia="ru-RU"/>
    </w:rPr>
  </w:style>
  <w:style w:type="character" w:customStyle="1" w:styleId="mChar">
    <w:name w:val="m_ПростойТекст Char"/>
    <w:link w:val="m"/>
    <w:locked/>
    <w:rsid w:val="006060B4"/>
    <w:rPr>
      <w:rFonts w:ascii="Times New Roman" w:eastAsia="Times New Roman" w:hAnsi="Times New Roman" w:cs="Times New Roman"/>
      <w:sz w:val="24"/>
      <w:szCs w:val="24"/>
      <w:lang w:eastAsia="ru-RU"/>
    </w:rPr>
  </w:style>
  <w:style w:type="paragraph" w:customStyle="1" w:styleId="m">
    <w:name w:val="m_ПростойТекст"/>
    <w:basedOn w:val="a5"/>
    <w:link w:val="mChar"/>
    <w:rsid w:val="006060B4"/>
    <w:pPr>
      <w:widowControl/>
      <w:autoSpaceDE/>
      <w:autoSpaceDN/>
      <w:adjustRightInd/>
      <w:jc w:val="both"/>
    </w:pPr>
  </w:style>
  <w:style w:type="table" w:customStyle="1" w:styleId="230">
    <w:name w:val="Сетка таблицы23"/>
    <w:basedOn w:val="a7"/>
    <w:next w:val="aff6"/>
    <w:rsid w:val="000C4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a6"/>
    <w:rsid w:val="000C48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993489594">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npd.nalog.ru/check-statu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nterrao.ru/upload/doc/Kodeks_korp_etiki_new.pdf"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rmsp.nalog.ru/search.html" TargetMode="External"/><Relationship Id="rId25" Type="http://schemas.openxmlformats.org/officeDocument/2006/relationships/header" Target="header5.xml"/><Relationship Id="rId33" Type="http://schemas.openxmlformats.org/officeDocument/2006/relationships/theme" Target="theme/theme1.xml"/><Relationship Id="rId59"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npd.nalog.ru/check-status/" TargetMode="External"/><Relationship Id="rId20" Type="http://schemas.openxmlformats.org/officeDocument/2006/relationships/hyperlink" Target="https://www.interrao.ru/upload/docs/Komplaens.pdf"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office@pesc.ru" TargetMode="External"/><Relationship Id="rId22" Type="http://schemas.openxmlformats.org/officeDocument/2006/relationships/image" Target="media/image1.emf"/><Relationship Id="rId27" Type="http://schemas.openxmlformats.org/officeDocument/2006/relationships/image" Target="media/image2.emf"/><Relationship Id="rId30" Type="http://schemas.openxmlformats.org/officeDocument/2006/relationships/header" Target="header7.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41BEA-B45D-44EB-9470-CD82E8B3E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63</Pages>
  <Words>13535</Words>
  <Characters>77150</Characters>
  <Application>Microsoft Office Word</Application>
  <DocSecurity>0</DocSecurity>
  <Lines>642</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90504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Куликов Артем Васильевич</cp:lastModifiedBy>
  <cp:revision>24</cp:revision>
  <cp:lastPrinted>2018-06-20T10:20:00Z</cp:lastPrinted>
  <dcterms:created xsi:type="dcterms:W3CDTF">2022-10-03T17:47:00Z</dcterms:created>
  <dcterms:modified xsi:type="dcterms:W3CDTF">2024-05-29T06:17:00Z</dcterms:modified>
</cp:coreProperties>
</file>