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F56" w:rsidRDefault="008E1F56" w:rsidP="00D85AD8">
      <w:pPr>
        <w:jc w:val="center"/>
        <w:rPr>
          <w:rFonts w:ascii="Arial" w:hAnsi="Arial" w:cs="Arial"/>
          <w:b/>
        </w:rPr>
      </w:pPr>
    </w:p>
    <w:tbl>
      <w:tblPr>
        <w:tblW w:w="10065" w:type="dxa"/>
        <w:tblLook w:val="04A0" w:firstRow="1" w:lastRow="0" w:firstColumn="1" w:lastColumn="0" w:noHBand="0" w:noVBand="1"/>
      </w:tblPr>
      <w:tblGrid>
        <w:gridCol w:w="10065"/>
      </w:tblGrid>
      <w:tr w:rsidR="008E1F56" w:rsidRPr="008E1F56" w:rsidTr="003A5164">
        <w:trPr>
          <w:trHeight w:val="991"/>
        </w:trPr>
        <w:tc>
          <w:tcPr>
            <w:tcW w:w="10065" w:type="dxa"/>
            <w:shd w:val="clear" w:color="auto" w:fill="auto"/>
            <w:vAlign w:val="center"/>
          </w:tcPr>
          <w:p w:rsidR="008E1F56" w:rsidRPr="008E1F56" w:rsidRDefault="008E1F56" w:rsidP="008E1F56">
            <w:pPr>
              <w:tabs>
                <w:tab w:val="left" w:pos="907"/>
                <w:tab w:val="left" w:pos="8931"/>
              </w:tabs>
              <w:jc w:val="center"/>
            </w:pPr>
            <w:r w:rsidRPr="008E1F56">
              <w:rPr>
                <w:rFonts w:ascii="Tahoma" w:hAnsi="Tahoma" w:cs="Tahoma"/>
                <w:noProof/>
              </w:rPr>
              <w:drawing>
                <wp:inline distT="0" distB="0" distL="0" distR="0" wp14:anchorId="5BBB2089" wp14:editId="34DC0103">
                  <wp:extent cx="2224088" cy="537815"/>
                  <wp:effectExtent l="0" t="0" r="5080" b="0"/>
                  <wp:docPr id="5" name="Рисунок 5"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970" r="9072" b="51260"/>
                          <a:stretch/>
                        </pic:blipFill>
                        <pic:spPr bwMode="auto">
                          <a:xfrm>
                            <a:off x="0" y="0"/>
                            <a:ext cx="2227025" cy="5385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E1F56" w:rsidRPr="008E1F56" w:rsidTr="003A5164">
        <w:trPr>
          <w:trHeight w:val="707"/>
        </w:trPr>
        <w:tc>
          <w:tcPr>
            <w:tcW w:w="10065" w:type="dxa"/>
            <w:shd w:val="clear" w:color="auto" w:fill="auto"/>
            <w:vAlign w:val="center"/>
          </w:tcPr>
          <w:p w:rsidR="008E1F56" w:rsidRPr="008E1F56" w:rsidRDefault="008E1F56" w:rsidP="008E1F56">
            <w:pPr>
              <w:tabs>
                <w:tab w:val="left" w:pos="8931"/>
              </w:tabs>
              <w:ind w:right="1167"/>
              <w:jc w:val="center"/>
              <w:rPr>
                <w:rFonts w:ascii="HeliosCond" w:hAnsi="HeliosCond" w:cs="Helios"/>
                <w:color w:val="1F497D"/>
                <w:sz w:val="18"/>
                <w:szCs w:val="18"/>
              </w:rPr>
            </w:pPr>
            <w:r w:rsidRPr="008E1F56">
              <w:rPr>
                <w:rFonts w:ascii="HeliosCond" w:hAnsi="HeliosCond" w:cs="Helios"/>
                <w:color w:val="1F497D"/>
                <w:sz w:val="18"/>
                <w:szCs w:val="18"/>
              </w:rPr>
              <w:t>195009, Санкт-Петербург, ул. Михайлова, дом 11</w:t>
            </w:r>
          </w:p>
          <w:p w:rsidR="008E1F56" w:rsidRPr="008E1F56" w:rsidRDefault="008E1F56" w:rsidP="008E1F56">
            <w:pPr>
              <w:tabs>
                <w:tab w:val="left" w:pos="8931"/>
              </w:tabs>
              <w:ind w:right="1167"/>
              <w:jc w:val="center"/>
              <w:rPr>
                <w:rFonts w:ascii="HeliosCond" w:hAnsi="HeliosCond" w:cs="Helios"/>
                <w:color w:val="1F497D"/>
                <w:sz w:val="18"/>
                <w:szCs w:val="18"/>
              </w:rPr>
            </w:pPr>
            <w:r w:rsidRPr="008E1F56">
              <w:rPr>
                <w:rFonts w:ascii="HeliosCond" w:hAnsi="HeliosCond" w:cs="Helios"/>
                <w:color w:val="1F497D"/>
                <w:sz w:val="18"/>
                <w:szCs w:val="18"/>
              </w:rPr>
              <w:t>Тел.: (812) 303-69-69, Факс: (812) 327-07-03, E-</w:t>
            </w:r>
            <w:proofErr w:type="spellStart"/>
            <w:r w:rsidRPr="008E1F56">
              <w:rPr>
                <w:rFonts w:ascii="HeliosCond" w:hAnsi="HeliosCond" w:cs="Helios"/>
                <w:color w:val="1F497D"/>
                <w:sz w:val="18"/>
                <w:szCs w:val="18"/>
              </w:rPr>
              <w:t>mail</w:t>
            </w:r>
            <w:proofErr w:type="spellEnd"/>
            <w:r w:rsidRPr="008E1F56">
              <w:rPr>
                <w:rFonts w:ascii="HeliosCond" w:hAnsi="HeliosCond" w:cs="Helios"/>
                <w:color w:val="1F497D"/>
                <w:sz w:val="18"/>
                <w:szCs w:val="18"/>
              </w:rPr>
              <w:t xml:space="preserve">: </w:t>
            </w:r>
            <w:hyperlink r:id="rId9" w:history="1">
              <w:r w:rsidRPr="008E1F56">
                <w:rPr>
                  <w:rFonts w:ascii="HeliosCond" w:hAnsi="HeliosCond" w:cs="Helios"/>
                  <w:color w:val="1F497D"/>
                  <w:sz w:val="18"/>
                  <w:szCs w:val="18"/>
                </w:rPr>
                <w:t>office@pesc.ru</w:t>
              </w:r>
            </w:hyperlink>
            <w:r w:rsidRPr="008E1F56">
              <w:rPr>
                <w:rFonts w:ascii="HeliosCond" w:hAnsi="HeliosCond" w:cs="Helios"/>
                <w:color w:val="1F497D"/>
                <w:sz w:val="18"/>
                <w:szCs w:val="18"/>
              </w:rPr>
              <w:t xml:space="preserve"> , http://www.pesc.ru</w:t>
            </w:r>
          </w:p>
          <w:p w:rsidR="008E1F56" w:rsidRPr="008E1F56" w:rsidRDefault="008E1F56" w:rsidP="008E1F56">
            <w:pPr>
              <w:tabs>
                <w:tab w:val="left" w:pos="8931"/>
              </w:tabs>
              <w:ind w:right="1167"/>
              <w:jc w:val="center"/>
              <w:rPr>
                <w:sz w:val="18"/>
                <w:szCs w:val="18"/>
              </w:rPr>
            </w:pPr>
            <w:r w:rsidRPr="008E1F56">
              <w:rPr>
                <w:rFonts w:ascii="HeliosCond" w:hAnsi="HeliosCond" w:cs="Helios"/>
                <w:color w:val="1F497D"/>
                <w:sz w:val="18"/>
                <w:szCs w:val="18"/>
              </w:rPr>
              <w:t>ИНН 7841322249, КПП 780401001, ОКПО 77724330, ОГРН 1057812496818, Р/с 40702810500000004732</w:t>
            </w:r>
          </w:p>
        </w:tc>
      </w:tr>
    </w:tbl>
    <w:p w:rsidR="008E1F56" w:rsidRPr="008E1F56" w:rsidRDefault="008E1F56" w:rsidP="00D85AD8">
      <w:pPr>
        <w:jc w:val="center"/>
        <w:rPr>
          <w:b/>
        </w:rPr>
      </w:pPr>
    </w:p>
    <w:p w:rsidR="00D85AD8" w:rsidRPr="008E1F56" w:rsidRDefault="00D85AD8" w:rsidP="00D85AD8">
      <w:pPr>
        <w:jc w:val="center"/>
        <w:rPr>
          <w:b/>
        </w:rPr>
      </w:pPr>
      <w:r w:rsidRPr="008E1F56">
        <w:rPr>
          <w:b/>
        </w:rPr>
        <w:t xml:space="preserve">Извещение о продаже имущества </w:t>
      </w:r>
    </w:p>
    <w:p w:rsidR="00D85AD8" w:rsidRPr="008E1F56" w:rsidRDefault="00D85AD8" w:rsidP="00D85AD8">
      <w:pPr>
        <w:jc w:val="center"/>
        <w:rPr>
          <w:b/>
        </w:rPr>
      </w:pPr>
      <w:r w:rsidRPr="008E1F56">
        <w:rPr>
          <w:b/>
        </w:rPr>
        <w:t>путем проведения запроса цен</w:t>
      </w:r>
    </w:p>
    <w:p w:rsidR="00D85AD8" w:rsidRDefault="00D85AD8" w:rsidP="00D85AD8">
      <w:pPr>
        <w:jc w:val="center"/>
        <w:rPr>
          <w:b/>
        </w:rPr>
      </w:pPr>
    </w:p>
    <w:p w:rsidR="00210B0A" w:rsidRPr="008E1F56" w:rsidRDefault="00210B0A" w:rsidP="00D85AD8">
      <w:pPr>
        <w:jc w:val="center"/>
        <w:rPr>
          <w:b/>
        </w:rPr>
      </w:pPr>
    </w:p>
    <w:p w:rsidR="008E1F56" w:rsidRPr="008E1F56" w:rsidRDefault="008E1F56" w:rsidP="008E1F56">
      <w:pPr>
        <w:rPr>
          <w:b/>
        </w:rPr>
      </w:pPr>
      <w:r w:rsidRPr="003C568F">
        <w:rPr>
          <w:b/>
        </w:rPr>
        <w:t>«</w:t>
      </w:r>
      <w:r w:rsidR="0002720B">
        <w:rPr>
          <w:b/>
        </w:rPr>
        <w:t>01</w:t>
      </w:r>
      <w:r w:rsidRPr="003C568F">
        <w:rPr>
          <w:b/>
        </w:rPr>
        <w:t xml:space="preserve">» </w:t>
      </w:r>
      <w:r w:rsidR="0002720B">
        <w:rPr>
          <w:b/>
        </w:rPr>
        <w:t>октября</w:t>
      </w:r>
      <w:r w:rsidRPr="003C568F">
        <w:rPr>
          <w:b/>
        </w:rPr>
        <w:t xml:space="preserve"> 202</w:t>
      </w:r>
      <w:r w:rsidR="00C677DA">
        <w:rPr>
          <w:b/>
        </w:rPr>
        <w:t>1</w:t>
      </w:r>
      <w:r w:rsidRPr="003C568F">
        <w:rPr>
          <w:b/>
        </w:rPr>
        <w:tab/>
        <w:t xml:space="preserve">                                                                                                 </w:t>
      </w:r>
      <w:r w:rsidR="003C568F">
        <w:rPr>
          <w:b/>
        </w:rPr>
        <w:t xml:space="preserve">       </w:t>
      </w:r>
      <w:r w:rsidRPr="003C568F">
        <w:rPr>
          <w:b/>
        </w:rPr>
        <w:t xml:space="preserve">№ </w:t>
      </w:r>
      <w:r w:rsidR="0002720B">
        <w:rPr>
          <w:b/>
        </w:rPr>
        <w:t>3</w:t>
      </w:r>
      <w:r w:rsidRPr="003C568F">
        <w:rPr>
          <w:b/>
        </w:rPr>
        <w:t>-202</w:t>
      </w:r>
      <w:r w:rsidR="00C677DA">
        <w:rPr>
          <w:b/>
        </w:rPr>
        <w:t>1</w:t>
      </w:r>
    </w:p>
    <w:p w:rsidR="008E1F56" w:rsidRPr="008E1F56" w:rsidRDefault="008E1F56" w:rsidP="008E1F56">
      <w:pPr>
        <w:jc w:val="center"/>
      </w:pPr>
    </w:p>
    <w:p w:rsidR="008E1F56" w:rsidRDefault="00D85AD8" w:rsidP="00AA167F">
      <w:pPr>
        <w:pStyle w:val="ab"/>
        <w:numPr>
          <w:ilvl w:val="0"/>
          <w:numId w:val="3"/>
        </w:numPr>
        <w:tabs>
          <w:tab w:val="left" w:pos="0"/>
        </w:tabs>
        <w:spacing w:before="0" w:after="0"/>
        <w:ind w:left="0" w:firstLine="0"/>
        <w:contextualSpacing w:val="0"/>
        <w:rPr>
          <w:rFonts w:ascii="Times New Roman" w:hAnsi="Times New Roman"/>
        </w:rPr>
      </w:pPr>
      <w:r w:rsidRPr="00FB315D">
        <w:rPr>
          <w:rFonts w:ascii="Times New Roman" w:hAnsi="Times New Roman"/>
        </w:rPr>
        <w:t xml:space="preserve">Организатор запроса цен в </w:t>
      </w:r>
      <w:r w:rsidR="008E1F56" w:rsidRPr="00FB315D">
        <w:rPr>
          <w:rFonts w:ascii="Times New Roman" w:hAnsi="Times New Roman"/>
        </w:rPr>
        <w:t>лице АО «Петербургская сбытовая компания»</w:t>
      </w:r>
      <w:r w:rsidR="008E1F56" w:rsidRPr="00FB315D">
        <w:rPr>
          <w:rFonts w:ascii="Times New Roman" w:hAnsi="Times New Roman"/>
          <w:i/>
        </w:rPr>
        <w:t xml:space="preserve">, </w:t>
      </w:r>
      <w:r w:rsidR="008E1F56" w:rsidRPr="00FB315D">
        <w:rPr>
          <w:rFonts w:ascii="Times New Roman" w:hAnsi="Times New Roman"/>
        </w:rPr>
        <w:t>ИНН 7841322249, 195009, СПб, ул. Михайлова, дом 11 (далее – Организатор)</w:t>
      </w:r>
      <w:r w:rsidRPr="00FB315D">
        <w:rPr>
          <w:rFonts w:ascii="Times New Roman" w:hAnsi="Times New Roman"/>
        </w:rPr>
        <w:t xml:space="preserve"> настоящим объявляет о проведении конкурентной процедуры открытого запроса цен (далее – ОЗЦ), и в этой связи приглашает юридических лиц (ЮЛ)/индивидуальных предпринимателей (ИП)/физических лиц </w:t>
      </w:r>
      <w:r w:rsidR="00AA056C" w:rsidRPr="00FB315D">
        <w:rPr>
          <w:rFonts w:ascii="Times New Roman" w:hAnsi="Times New Roman"/>
        </w:rPr>
        <w:t xml:space="preserve">(далее – Участники) </w:t>
      </w:r>
      <w:r w:rsidRPr="00FB315D">
        <w:rPr>
          <w:rFonts w:ascii="Times New Roman" w:hAnsi="Times New Roman"/>
        </w:rPr>
        <w:t xml:space="preserve">к участию в ОЗЦ путем подачи предложений по </w:t>
      </w:r>
      <w:r w:rsidR="008E1F56" w:rsidRPr="00FB315D">
        <w:rPr>
          <w:rFonts w:ascii="Times New Roman" w:hAnsi="Times New Roman"/>
        </w:rPr>
        <w:t>покупке следующего</w:t>
      </w:r>
      <w:r w:rsidRPr="00FB315D">
        <w:rPr>
          <w:rFonts w:ascii="Times New Roman" w:hAnsi="Times New Roman"/>
        </w:rPr>
        <w:t xml:space="preserve"> имущества</w:t>
      </w:r>
      <w:r w:rsidR="00AA056C" w:rsidRPr="00FB315D">
        <w:rPr>
          <w:rFonts w:ascii="Times New Roman" w:hAnsi="Times New Roman"/>
        </w:rPr>
        <w:t xml:space="preserve"> (далее – Объекты имущества)</w:t>
      </w:r>
      <w:r w:rsidR="008E1F56" w:rsidRPr="00FB315D">
        <w:rPr>
          <w:rFonts w:ascii="Times New Roman" w:hAnsi="Times New Roman"/>
        </w:rPr>
        <w:t>:</w:t>
      </w:r>
    </w:p>
    <w:p w:rsidR="00C677DA" w:rsidRDefault="00C677DA" w:rsidP="00C677DA">
      <w:pPr>
        <w:tabs>
          <w:tab w:val="left" w:pos="0"/>
        </w:tabs>
      </w:pP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852"/>
        <w:gridCol w:w="1983"/>
        <w:gridCol w:w="1417"/>
        <w:gridCol w:w="1559"/>
        <w:gridCol w:w="992"/>
        <w:gridCol w:w="1276"/>
        <w:gridCol w:w="1705"/>
      </w:tblGrid>
      <w:tr w:rsidR="009B578F" w:rsidRPr="007F58A4" w:rsidTr="007F58A4">
        <w:trPr>
          <w:trHeight w:val="995"/>
          <w:jc w:val="center"/>
        </w:trPr>
        <w:tc>
          <w:tcPr>
            <w:tcW w:w="421" w:type="dxa"/>
            <w:shd w:val="clear" w:color="auto" w:fill="auto"/>
          </w:tcPr>
          <w:p w:rsidR="009B578F" w:rsidRPr="007F58A4" w:rsidRDefault="009B578F" w:rsidP="009B578F">
            <w:pPr>
              <w:jc w:val="center"/>
              <w:rPr>
                <w:b/>
                <w:sz w:val="20"/>
                <w:szCs w:val="20"/>
              </w:rPr>
            </w:pPr>
            <w:r w:rsidRPr="007F58A4">
              <w:rPr>
                <w:b/>
                <w:sz w:val="20"/>
                <w:szCs w:val="20"/>
              </w:rPr>
              <w:t>№ п/п</w:t>
            </w:r>
          </w:p>
        </w:tc>
        <w:tc>
          <w:tcPr>
            <w:tcW w:w="852" w:type="dxa"/>
            <w:shd w:val="clear" w:color="auto" w:fill="auto"/>
          </w:tcPr>
          <w:p w:rsidR="009B578F" w:rsidRPr="007F58A4" w:rsidRDefault="009B578F" w:rsidP="009B578F">
            <w:pPr>
              <w:jc w:val="center"/>
              <w:rPr>
                <w:b/>
                <w:sz w:val="20"/>
                <w:szCs w:val="20"/>
              </w:rPr>
            </w:pPr>
            <w:r w:rsidRPr="007F58A4">
              <w:rPr>
                <w:b/>
                <w:sz w:val="20"/>
                <w:szCs w:val="20"/>
              </w:rPr>
              <w:t>Номер лота</w:t>
            </w:r>
          </w:p>
        </w:tc>
        <w:tc>
          <w:tcPr>
            <w:tcW w:w="1983" w:type="dxa"/>
            <w:shd w:val="clear" w:color="auto" w:fill="auto"/>
          </w:tcPr>
          <w:p w:rsidR="009B578F" w:rsidRPr="007F58A4" w:rsidRDefault="009B578F" w:rsidP="009B578F">
            <w:pPr>
              <w:jc w:val="center"/>
              <w:rPr>
                <w:b/>
                <w:sz w:val="20"/>
                <w:szCs w:val="20"/>
              </w:rPr>
            </w:pPr>
            <w:r w:rsidRPr="007F58A4">
              <w:rPr>
                <w:b/>
                <w:sz w:val="20"/>
                <w:szCs w:val="20"/>
              </w:rPr>
              <w:t>Наименование объекта имущества</w:t>
            </w:r>
          </w:p>
        </w:tc>
        <w:tc>
          <w:tcPr>
            <w:tcW w:w="1417" w:type="dxa"/>
            <w:shd w:val="clear" w:color="auto" w:fill="auto"/>
          </w:tcPr>
          <w:p w:rsidR="009B578F" w:rsidRPr="007F58A4" w:rsidRDefault="009B578F" w:rsidP="009B578F">
            <w:pPr>
              <w:ind w:firstLine="34"/>
              <w:jc w:val="center"/>
              <w:rPr>
                <w:b/>
                <w:sz w:val="20"/>
                <w:szCs w:val="20"/>
              </w:rPr>
            </w:pPr>
            <w:r w:rsidRPr="007F58A4">
              <w:rPr>
                <w:b/>
                <w:sz w:val="20"/>
                <w:szCs w:val="20"/>
              </w:rPr>
              <w:t xml:space="preserve">VIN  </w:t>
            </w:r>
          </w:p>
        </w:tc>
        <w:tc>
          <w:tcPr>
            <w:tcW w:w="1559" w:type="dxa"/>
            <w:shd w:val="clear" w:color="auto" w:fill="auto"/>
          </w:tcPr>
          <w:p w:rsidR="009B578F" w:rsidRPr="007F58A4" w:rsidRDefault="009B578F" w:rsidP="009B578F">
            <w:pPr>
              <w:ind w:firstLine="34"/>
              <w:jc w:val="center"/>
              <w:rPr>
                <w:b/>
                <w:sz w:val="20"/>
                <w:szCs w:val="20"/>
              </w:rPr>
            </w:pPr>
            <w:r w:rsidRPr="007F58A4">
              <w:rPr>
                <w:b/>
                <w:sz w:val="20"/>
                <w:szCs w:val="20"/>
              </w:rPr>
              <w:t>Гос. номер</w:t>
            </w:r>
          </w:p>
        </w:tc>
        <w:tc>
          <w:tcPr>
            <w:tcW w:w="992" w:type="dxa"/>
          </w:tcPr>
          <w:p w:rsidR="009B578F" w:rsidRPr="007F58A4" w:rsidRDefault="009B578F" w:rsidP="009B578F">
            <w:pPr>
              <w:jc w:val="center"/>
              <w:rPr>
                <w:b/>
                <w:sz w:val="20"/>
                <w:szCs w:val="20"/>
              </w:rPr>
            </w:pPr>
            <w:r w:rsidRPr="007F58A4">
              <w:rPr>
                <w:b/>
                <w:sz w:val="20"/>
                <w:szCs w:val="20"/>
              </w:rPr>
              <w:t>П</w:t>
            </w:r>
            <w:proofErr w:type="spellStart"/>
            <w:r w:rsidRPr="007F58A4">
              <w:rPr>
                <w:b/>
                <w:sz w:val="20"/>
                <w:szCs w:val="20"/>
                <w:lang w:val="en-US"/>
              </w:rPr>
              <w:t>робег</w:t>
            </w:r>
            <w:proofErr w:type="spellEnd"/>
            <w:r w:rsidRPr="007F58A4">
              <w:rPr>
                <w:b/>
                <w:sz w:val="20"/>
                <w:szCs w:val="20"/>
              </w:rPr>
              <w:t>,</w:t>
            </w:r>
          </w:p>
          <w:p w:rsidR="009B578F" w:rsidRPr="007F58A4" w:rsidRDefault="009B578F" w:rsidP="009B578F">
            <w:pPr>
              <w:ind w:firstLine="34"/>
              <w:jc w:val="center"/>
              <w:rPr>
                <w:b/>
                <w:sz w:val="20"/>
                <w:szCs w:val="20"/>
              </w:rPr>
            </w:pPr>
            <w:r w:rsidRPr="007F58A4">
              <w:rPr>
                <w:b/>
                <w:sz w:val="20"/>
                <w:szCs w:val="20"/>
              </w:rPr>
              <w:t>км</w:t>
            </w:r>
          </w:p>
        </w:tc>
        <w:tc>
          <w:tcPr>
            <w:tcW w:w="1276" w:type="dxa"/>
          </w:tcPr>
          <w:p w:rsidR="00561BD7" w:rsidRPr="007F58A4" w:rsidRDefault="009B578F" w:rsidP="00561BD7">
            <w:pPr>
              <w:ind w:firstLine="34"/>
              <w:jc w:val="center"/>
              <w:rPr>
                <w:b/>
                <w:sz w:val="20"/>
                <w:szCs w:val="20"/>
              </w:rPr>
            </w:pPr>
            <w:proofErr w:type="spellStart"/>
            <w:r w:rsidRPr="007F58A4">
              <w:rPr>
                <w:b/>
                <w:sz w:val="20"/>
                <w:szCs w:val="20"/>
              </w:rPr>
              <w:t>Инвентар</w:t>
            </w:r>
            <w:proofErr w:type="spellEnd"/>
          </w:p>
          <w:p w:rsidR="009B578F" w:rsidRPr="007F58A4" w:rsidRDefault="009B578F" w:rsidP="00561BD7">
            <w:pPr>
              <w:ind w:firstLine="34"/>
              <w:jc w:val="center"/>
              <w:rPr>
                <w:b/>
                <w:sz w:val="20"/>
                <w:szCs w:val="20"/>
              </w:rPr>
            </w:pPr>
            <w:proofErr w:type="spellStart"/>
            <w:r w:rsidRPr="007F58A4">
              <w:rPr>
                <w:b/>
                <w:sz w:val="20"/>
                <w:szCs w:val="20"/>
              </w:rPr>
              <w:t>ный</w:t>
            </w:r>
            <w:proofErr w:type="spellEnd"/>
            <w:r w:rsidRPr="007F58A4">
              <w:rPr>
                <w:b/>
                <w:sz w:val="20"/>
                <w:szCs w:val="20"/>
              </w:rPr>
              <w:t xml:space="preserve"> номер </w:t>
            </w:r>
          </w:p>
        </w:tc>
        <w:tc>
          <w:tcPr>
            <w:tcW w:w="1705" w:type="dxa"/>
          </w:tcPr>
          <w:p w:rsidR="00561BD7" w:rsidRPr="007F58A4" w:rsidRDefault="009B578F" w:rsidP="009B578F">
            <w:pPr>
              <w:ind w:firstLine="34"/>
              <w:jc w:val="center"/>
              <w:rPr>
                <w:b/>
                <w:sz w:val="20"/>
                <w:szCs w:val="20"/>
              </w:rPr>
            </w:pPr>
            <w:r w:rsidRPr="007F58A4">
              <w:rPr>
                <w:b/>
                <w:sz w:val="20"/>
                <w:szCs w:val="20"/>
              </w:rPr>
              <w:t xml:space="preserve">Начальная (минимальная) цена, руб. </w:t>
            </w:r>
          </w:p>
          <w:p w:rsidR="009B578F" w:rsidRPr="007F58A4" w:rsidRDefault="009B578F" w:rsidP="009B578F">
            <w:pPr>
              <w:ind w:firstLine="34"/>
              <w:jc w:val="center"/>
              <w:rPr>
                <w:b/>
                <w:sz w:val="20"/>
                <w:szCs w:val="20"/>
              </w:rPr>
            </w:pPr>
            <w:r w:rsidRPr="007F58A4">
              <w:rPr>
                <w:b/>
                <w:sz w:val="20"/>
                <w:szCs w:val="20"/>
                <w:u w:val="single"/>
              </w:rPr>
              <w:t>с НДС</w:t>
            </w:r>
          </w:p>
        </w:tc>
      </w:tr>
      <w:tr w:rsidR="00955BED" w:rsidRPr="007F58A4" w:rsidTr="007F58A4">
        <w:trPr>
          <w:trHeight w:val="935"/>
          <w:jc w:val="center"/>
        </w:trPr>
        <w:tc>
          <w:tcPr>
            <w:tcW w:w="421" w:type="dxa"/>
            <w:shd w:val="clear" w:color="auto" w:fill="auto"/>
          </w:tcPr>
          <w:p w:rsidR="00955BED" w:rsidRPr="007F58A4" w:rsidRDefault="00955BED" w:rsidP="00955BED">
            <w:pPr>
              <w:jc w:val="center"/>
              <w:rPr>
                <w:color w:val="000000"/>
                <w:sz w:val="22"/>
                <w:szCs w:val="22"/>
              </w:rPr>
            </w:pPr>
            <w:r w:rsidRPr="007F58A4">
              <w:rPr>
                <w:color w:val="000000"/>
                <w:sz w:val="22"/>
                <w:szCs w:val="22"/>
              </w:rPr>
              <w:t>1</w:t>
            </w:r>
          </w:p>
        </w:tc>
        <w:tc>
          <w:tcPr>
            <w:tcW w:w="852" w:type="dxa"/>
            <w:shd w:val="clear" w:color="auto" w:fill="auto"/>
          </w:tcPr>
          <w:p w:rsidR="00955BED" w:rsidRPr="007F58A4" w:rsidRDefault="00955BED" w:rsidP="00955BED">
            <w:pPr>
              <w:jc w:val="center"/>
              <w:rPr>
                <w:color w:val="000000"/>
                <w:sz w:val="22"/>
                <w:szCs w:val="22"/>
              </w:rPr>
            </w:pPr>
            <w:r w:rsidRPr="007F58A4">
              <w:rPr>
                <w:color w:val="000000"/>
                <w:sz w:val="22"/>
                <w:szCs w:val="22"/>
              </w:rPr>
              <w:t>Лот</w:t>
            </w:r>
          </w:p>
          <w:p w:rsidR="00955BED" w:rsidRPr="007F58A4" w:rsidRDefault="00955BED" w:rsidP="00955BED">
            <w:pPr>
              <w:jc w:val="center"/>
              <w:rPr>
                <w:color w:val="000000"/>
                <w:sz w:val="22"/>
                <w:szCs w:val="22"/>
              </w:rPr>
            </w:pPr>
            <w:r w:rsidRPr="007F58A4">
              <w:rPr>
                <w:color w:val="000000"/>
                <w:sz w:val="22"/>
                <w:szCs w:val="22"/>
              </w:rPr>
              <w:t>№ 1</w:t>
            </w:r>
          </w:p>
        </w:tc>
        <w:tc>
          <w:tcPr>
            <w:tcW w:w="1983" w:type="dxa"/>
            <w:shd w:val="clear" w:color="auto" w:fill="auto"/>
          </w:tcPr>
          <w:p w:rsidR="00955BED" w:rsidRPr="007F58A4" w:rsidRDefault="00955BED" w:rsidP="00955BED">
            <w:pPr>
              <w:jc w:val="center"/>
              <w:rPr>
                <w:color w:val="000000"/>
                <w:sz w:val="22"/>
                <w:szCs w:val="22"/>
              </w:rPr>
            </w:pPr>
            <w:bookmarkStart w:id="0" w:name="_Hlk83981521"/>
            <w:r w:rsidRPr="007F58A4">
              <w:rPr>
                <w:color w:val="000000"/>
                <w:sz w:val="22"/>
                <w:szCs w:val="22"/>
              </w:rPr>
              <w:t>TOYOTA CAMRY, год выпуска 2015</w:t>
            </w:r>
            <w:bookmarkEnd w:id="0"/>
          </w:p>
        </w:tc>
        <w:tc>
          <w:tcPr>
            <w:tcW w:w="1417" w:type="dxa"/>
            <w:tcBorders>
              <w:top w:val="nil"/>
              <w:left w:val="single" w:sz="4" w:space="0" w:color="auto"/>
              <w:bottom w:val="single" w:sz="4" w:space="0" w:color="auto"/>
              <w:right w:val="single" w:sz="4" w:space="0" w:color="auto"/>
            </w:tcBorders>
          </w:tcPr>
          <w:p w:rsidR="00955BED" w:rsidRPr="007F58A4" w:rsidRDefault="007F58A4" w:rsidP="00955BED">
            <w:pPr>
              <w:jc w:val="center"/>
              <w:rPr>
                <w:color w:val="000000"/>
                <w:sz w:val="22"/>
                <w:szCs w:val="22"/>
              </w:rPr>
            </w:pPr>
            <w:r w:rsidRPr="007F58A4">
              <w:rPr>
                <w:color w:val="000000"/>
                <w:sz w:val="22"/>
                <w:szCs w:val="22"/>
              </w:rPr>
              <w:t>XW7BN4FK80S103142</w:t>
            </w:r>
          </w:p>
        </w:tc>
        <w:tc>
          <w:tcPr>
            <w:tcW w:w="1559" w:type="dxa"/>
            <w:tcBorders>
              <w:top w:val="nil"/>
              <w:left w:val="nil"/>
              <w:bottom w:val="single" w:sz="4" w:space="0" w:color="auto"/>
              <w:right w:val="single" w:sz="4" w:space="0" w:color="auto"/>
            </w:tcBorders>
          </w:tcPr>
          <w:p w:rsidR="00955BED" w:rsidRPr="007F58A4" w:rsidRDefault="00955BED" w:rsidP="00955BED">
            <w:pPr>
              <w:jc w:val="center"/>
              <w:rPr>
                <w:sz w:val="22"/>
                <w:szCs w:val="22"/>
              </w:rPr>
            </w:pPr>
            <w:bookmarkStart w:id="1" w:name="_Hlk83981581"/>
            <w:r w:rsidRPr="007F58A4">
              <w:rPr>
                <w:sz w:val="22"/>
                <w:szCs w:val="22"/>
              </w:rPr>
              <w:t>В 222 ХР 178</w:t>
            </w:r>
            <w:bookmarkEnd w:id="1"/>
          </w:p>
        </w:tc>
        <w:tc>
          <w:tcPr>
            <w:tcW w:w="992" w:type="dxa"/>
            <w:tcBorders>
              <w:top w:val="nil"/>
              <w:left w:val="nil"/>
              <w:bottom w:val="single" w:sz="4" w:space="0" w:color="auto"/>
              <w:right w:val="single" w:sz="4" w:space="0" w:color="auto"/>
            </w:tcBorders>
          </w:tcPr>
          <w:p w:rsidR="00955BED" w:rsidRPr="007F58A4" w:rsidRDefault="00955BED" w:rsidP="00955BED">
            <w:pPr>
              <w:jc w:val="center"/>
              <w:rPr>
                <w:sz w:val="22"/>
                <w:szCs w:val="22"/>
              </w:rPr>
            </w:pPr>
            <w:r w:rsidRPr="007F58A4">
              <w:rPr>
                <w:sz w:val="22"/>
                <w:szCs w:val="22"/>
              </w:rPr>
              <w:t>90 106</w:t>
            </w:r>
          </w:p>
        </w:tc>
        <w:tc>
          <w:tcPr>
            <w:tcW w:w="1276" w:type="dxa"/>
          </w:tcPr>
          <w:p w:rsidR="00955BED" w:rsidRPr="007F58A4" w:rsidRDefault="007F58A4" w:rsidP="00955BED">
            <w:pPr>
              <w:jc w:val="center"/>
              <w:rPr>
                <w:color w:val="000000"/>
                <w:sz w:val="22"/>
                <w:szCs w:val="22"/>
              </w:rPr>
            </w:pPr>
            <w:r w:rsidRPr="007F58A4">
              <w:rPr>
                <w:color w:val="000000"/>
                <w:sz w:val="22"/>
                <w:szCs w:val="22"/>
              </w:rPr>
              <w:t>00346256</w:t>
            </w:r>
          </w:p>
        </w:tc>
        <w:tc>
          <w:tcPr>
            <w:tcW w:w="1705" w:type="dxa"/>
            <w:tcBorders>
              <w:top w:val="nil"/>
              <w:left w:val="single" w:sz="4" w:space="0" w:color="auto"/>
              <w:bottom w:val="single" w:sz="4" w:space="0" w:color="auto"/>
              <w:right w:val="single" w:sz="4" w:space="0" w:color="auto"/>
            </w:tcBorders>
          </w:tcPr>
          <w:p w:rsidR="001640B9" w:rsidRPr="007F58A4" w:rsidRDefault="001640B9" w:rsidP="00955BED">
            <w:pPr>
              <w:jc w:val="center"/>
              <w:rPr>
                <w:b/>
              </w:rPr>
            </w:pPr>
          </w:p>
          <w:p w:rsidR="00955BED" w:rsidRPr="007F58A4" w:rsidRDefault="00955BED" w:rsidP="00955BED">
            <w:pPr>
              <w:jc w:val="center"/>
              <w:rPr>
                <w:b/>
              </w:rPr>
            </w:pPr>
            <w:r w:rsidRPr="007F58A4">
              <w:rPr>
                <w:b/>
              </w:rPr>
              <w:t>1 172 000,00</w:t>
            </w:r>
          </w:p>
        </w:tc>
      </w:tr>
      <w:tr w:rsidR="00955BED" w:rsidRPr="00947A48" w:rsidTr="007F58A4">
        <w:trPr>
          <w:trHeight w:val="935"/>
          <w:jc w:val="center"/>
        </w:trPr>
        <w:tc>
          <w:tcPr>
            <w:tcW w:w="421" w:type="dxa"/>
            <w:shd w:val="clear" w:color="auto" w:fill="auto"/>
          </w:tcPr>
          <w:p w:rsidR="00955BED" w:rsidRPr="007F58A4" w:rsidRDefault="00955BED" w:rsidP="00955BED">
            <w:pPr>
              <w:jc w:val="center"/>
              <w:rPr>
                <w:color w:val="000000"/>
                <w:sz w:val="22"/>
                <w:szCs w:val="22"/>
              </w:rPr>
            </w:pPr>
            <w:r w:rsidRPr="007F58A4">
              <w:rPr>
                <w:color w:val="000000"/>
                <w:sz w:val="22"/>
                <w:szCs w:val="22"/>
              </w:rPr>
              <w:t>2</w:t>
            </w:r>
          </w:p>
        </w:tc>
        <w:tc>
          <w:tcPr>
            <w:tcW w:w="852" w:type="dxa"/>
            <w:shd w:val="clear" w:color="auto" w:fill="auto"/>
          </w:tcPr>
          <w:p w:rsidR="00955BED" w:rsidRPr="007F58A4" w:rsidRDefault="00955BED" w:rsidP="00955BED">
            <w:pPr>
              <w:jc w:val="center"/>
              <w:rPr>
                <w:color w:val="000000"/>
                <w:sz w:val="22"/>
                <w:szCs w:val="22"/>
              </w:rPr>
            </w:pPr>
            <w:r w:rsidRPr="007F58A4">
              <w:rPr>
                <w:color w:val="000000"/>
                <w:sz w:val="22"/>
                <w:szCs w:val="22"/>
              </w:rPr>
              <w:t>Лот</w:t>
            </w:r>
          </w:p>
          <w:p w:rsidR="00955BED" w:rsidRPr="007F58A4" w:rsidRDefault="00955BED" w:rsidP="00955BED">
            <w:pPr>
              <w:jc w:val="center"/>
              <w:rPr>
                <w:color w:val="000000"/>
                <w:sz w:val="22"/>
                <w:szCs w:val="22"/>
              </w:rPr>
            </w:pPr>
            <w:r w:rsidRPr="007F58A4">
              <w:rPr>
                <w:color w:val="000000"/>
                <w:sz w:val="22"/>
                <w:szCs w:val="22"/>
              </w:rPr>
              <w:t>№ 2</w:t>
            </w:r>
          </w:p>
        </w:tc>
        <w:tc>
          <w:tcPr>
            <w:tcW w:w="1983" w:type="dxa"/>
            <w:shd w:val="clear" w:color="auto" w:fill="auto"/>
          </w:tcPr>
          <w:p w:rsidR="00955BED" w:rsidRPr="007F58A4" w:rsidRDefault="00955BED" w:rsidP="00955BED">
            <w:pPr>
              <w:jc w:val="center"/>
              <w:rPr>
                <w:sz w:val="22"/>
                <w:szCs w:val="22"/>
              </w:rPr>
            </w:pPr>
            <w:r w:rsidRPr="007F58A4">
              <w:rPr>
                <w:color w:val="000000"/>
                <w:sz w:val="22"/>
                <w:szCs w:val="22"/>
              </w:rPr>
              <w:t>TOYOTA CAMRY, год выпуска 2016</w:t>
            </w:r>
          </w:p>
        </w:tc>
        <w:tc>
          <w:tcPr>
            <w:tcW w:w="1417" w:type="dxa"/>
            <w:tcBorders>
              <w:top w:val="nil"/>
              <w:left w:val="single" w:sz="4" w:space="0" w:color="auto"/>
              <w:bottom w:val="single" w:sz="4" w:space="0" w:color="auto"/>
              <w:right w:val="single" w:sz="4" w:space="0" w:color="auto"/>
            </w:tcBorders>
          </w:tcPr>
          <w:p w:rsidR="00955BED" w:rsidRPr="007F58A4" w:rsidRDefault="007F58A4" w:rsidP="00955BED">
            <w:pPr>
              <w:jc w:val="center"/>
              <w:rPr>
                <w:color w:val="000000"/>
                <w:sz w:val="22"/>
                <w:szCs w:val="22"/>
              </w:rPr>
            </w:pPr>
            <w:r w:rsidRPr="007F58A4">
              <w:rPr>
                <w:color w:val="000000"/>
                <w:sz w:val="22"/>
                <w:szCs w:val="22"/>
              </w:rPr>
              <w:t>XW7BF4FKX0S140500</w:t>
            </w:r>
          </w:p>
        </w:tc>
        <w:tc>
          <w:tcPr>
            <w:tcW w:w="1559" w:type="dxa"/>
            <w:tcBorders>
              <w:top w:val="nil"/>
              <w:left w:val="nil"/>
              <w:bottom w:val="single" w:sz="4" w:space="0" w:color="auto"/>
              <w:right w:val="single" w:sz="4" w:space="0" w:color="auto"/>
            </w:tcBorders>
          </w:tcPr>
          <w:p w:rsidR="00955BED" w:rsidRPr="007F58A4" w:rsidRDefault="00955BED" w:rsidP="00955BED">
            <w:pPr>
              <w:jc w:val="center"/>
              <w:rPr>
                <w:sz w:val="22"/>
                <w:szCs w:val="22"/>
              </w:rPr>
            </w:pPr>
            <w:bookmarkStart w:id="2" w:name="_Hlk83981600"/>
            <w:r w:rsidRPr="007F58A4">
              <w:rPr>
                <w:sz w:val="22"/>
                <w:szCs w:val="22"/>
              </w:rPr>
              <w:t>У 171 МР 178</w:t>
            </w:r>
            <w:bookmarkEnd w:id="2"/>
          </w:p>
        </w:tc>
        <w:tc>
          <w:tcPr>
            <w:tcW w:w="992" w:type="dxa"/>
            <w:tcBorders>
              <w:top w:val="nil"/>
              <w:left w:val="nil"/>
              <w:bottom w:val="single" w:sz="4" w:space="0" w:color="auto"/>
              <w:right w:val="single" w:sz="4" w:space="0" w:color="auto"/>
            </w:tcBorders>
          </w:tcPr>
          <w:p w:rsidR="00955BED" w:rsidRPr="007F58A4" w:rsidRDefault="00955BED" w:rsidP="00955BED">
            <w:pPr>
              <w:jc w:val="center"/>
              <w:rPr>
                <w:sz w:val="22"/>
                <w:szCs w:val="22"/>
              </w:rPr>
            </w:pPr>
            <w:r w:rsidRPr="007F58A4">
              <w:rPr>
                <w:sz w:val="22"/>
                <w:szCs w:val="22"/>
              </w:rPr>
              <w:t>138 172</w:t>
            </w:r>
          </w:p>
        </w:tc>
        <w:tc>
          <w:tcPr>
            <w:tcW w:w="1276" w:type="dxa"/>
          </w:tcPr>
          <w:p w:rsidR="00955BED" w:rsidRPr="007F58A4" w:rsidRDefault="007F58A4" w:rsidP="00955BED">
            <w:pPr>
              <w:jc w:val="center"/>
              <w:rPr>
                <w:color w:val="000000"/>
                <w:sz w:val="22"/>
                <w:szCs w:val="22"/>
              </w:rPr>
            </w:pPr>
            <w:r w:rsidRPr="007F58A4">
              <w:rPr>
                <w:color w:val="000000"/>
                <w:sz w:val="22"/>
                <w:szCs w:val="22"/>
              </w:rPr>
              <w:t>00346439</w:t>
            </w:r>
          </w:p>
        </w:tc>
        <w:tc>
          <w:tcPr>
            <w:tcW w:w="1705" w:type="dxa"/>
            <w:tcBorders>
              <w:top w:val="nil"/>
              <w:left w:val="single" w:sz="4" w:space="0" w:color="auto"/>
              <w:bottom w:val="single" w:sz="4" w:space="0" w:color="auto"/>
              <w:right w:val="single" w:sz="4" w:space="0" w:color="auto"/>
            </w:tcBorders>
          </w:tcPr>
          <w:p w:rsidR="001640B9" w:rsidRPr="007F58A4" w:rsidRDefault="001640B9" w:rsidP="00955BED">
            <w:pPr>
              <w:jc w:val="center"/>
              <w:rPr>
                <w:b/>
              </w:rPr>
            </w:pPr>
          </w:p>
          <w:p w:rsidR="00955BED" w:rsidRPr="00955BED" w:rsidRDefault="00955BED" w:rsidP="00955BED">
            <w:pPr>
              <w:jc w:val="center"/>
              <w:rPr>
                <w:b/>
              </w:rPr>
            </w:pPr>
            <w:r w:rsidRPr="007F58A4">
              <w:rPr>
                <w:b/>
              </w:rPr>
              <w:t>1 290 000,00</w:t>
            </w:r>
          </w:p>
        </w:tc>
      </w:tr>
    </w:tbl>
    <w:p w:rsidR="00955BED" w:rsidRDefault="00955BED" w:rsidP="009B6517">
      <w:pPr>
        <w:pStyle w:val="ab"/>
        <w:tabs>
          <w:tab w:val="left" w:pos="0"/>
        </w:tabs>
        <w:spacing w:before="0" w:after="0"/>
        <w:ind w:left="0"/>
        <w:contextualSpacing w:val="0"/>
        <w:rPr>
          <w:rFonts w:ascii="Times New Roman" w:hAnsi="Times New Roman"/>
          <w:b/>
        </w:rPr>
      </w:pPr>
    </w:p>
    <w:p w:rsidR="00D85AD8" w:rsidRDefault="009B578F" w:rsidP="009B6517">
      <w:pPr>
        <w:pStyle w:val="ab"/>
        <w:tabs>
          <w:tab w:val="left" w:pos="0"/>
        </w:tabs>
        <w:spacing w:before="0" w:after="0"/>
        <w:ind w:left="0"/>
        <w:contextualSpacing w:val="0"/>
        <w:rPr>
          <w:rFonts w:ascii="Times New Roman" w:hAnsi="Times New Roman"/>
          <w:b/>
        </w:rPr>
      </w:pPr>
      <w:r w:rsidRPr="009B6517">
        <w:rPr>
          <w:rFonts w:ascii="Times New Roman" w:hAnsi="Times New Roman"/>
          <w:b/>
        </w:rPr>
        <w:t>Характеристик</w:t>
      </w:r>
      <w:r w:rsidR="00561BD7" w:rsidRPr="009B6517">
        <w:rPr>
          <w:rFonts w:ascii="Times New Roman" w:hAnsi="Times New Roman"/>
          <w:b/>
        </w:rPr>
        <w:t>и</w:t>
      </w:r>
      <w:r w:rsidRPr="009B6517">
        <w:rPr>
          <w:rFonts w:ascii="Times New Roman" w:hAnsi="Times New Roman"/>
          <w:b/>
        </w:rPr>
        <w:t xml:space="preserve"> объект</w:t>
      </w:r>
      <w:r w:rsidR="00561BD7" w:rsidRPr="009B6517">
        <w:rPr>
          <w:rFonts w:ascii="Times New Roman" w:hAnsi="Times New Roman"/>
          <w:b/>
        </w:rPr>
        <w:t>ов</w:t>
      </w:r>
      <w:r w:rsidRPr="009B6517">
        <w:rPr>
          <w:rFonts w:ascii="Times New Roman" w:hAnsi="Times New Roman"/>
          <w:b/>
        </w:rPr>
        <w:t xml:space="preserve"> (краткое описание, назначение, технические характеристики и техническое состояние):</w:t>
      </w:r>
    </w:p>
    <w:p w:rsidR="001640B9" w:rsidRPr="009B6517" w:rsidRDefault="001640B9" w:rsidP="009B6517">
      <w:pPr>
        <w:pStyle w:val="ab"/>
        <w:tabs>
          <w:tab w:val="left" w:pos="0"/>
        </w:tabs>
        <w:spacing w:before="0" w:after="0"/>
        <w:ind w:left="0"/>
        <w:contextualSpacing w:val="0"/>
        <w:rPr>
          <w:rFonts w:ascii="Times New Roman" w:hAnsi="Times New Roman"/>
          <w:b/>
        </w:rPr>
      </w:pPr>
    </w:p>
    <w:p w:rsidR="001640B9" w:rsidRPr="001640B9" w:rsidRDefault="001640B9" w:rsidP="001640B9">
      <w:pPr>
        <w:pStyle w:val="ab"/>
        <w:tabs>
          <w:tab w:val="left" w:pos="0"/>
        </w:tabs>
        <w:ind w:left="0"/>
        <w:rPr>
          <w:rFonts w:ascii="Times New Roman" w:hAnsi="Times New Roman"/>
        </w:rPr>
      </w:pPr>
      <w:r w:rsidRPr="001640B9">
        <w:rPr>
          <w:rFonts w:ascii="Times New Roman" w:hAnsi="Times New Roman"/>
        </w:rPr>
        <w:t xml:space="preserve">1. </w:t>
      </w:r>
      <w:r w:rsidRPr="001640B9">
        <w:rPr>
          <w:rFonts w:ascii="Times New Roman" w:hAnsi="Times New Roman"/>
          <w:b/>
        </w:rPr>
        <w:t>TOYOTA CAMRY «</w:t>
      </w:r>
      <w:proofErr w:type="spellStart"/>
      <w:r w:rsidRPr="001640B9">
        <w:rPr>
          <w:rFonts w:ascii="Times New Roman" w:hAnsi="Times New Roman"/>
          <w:b/>
        </w:rPr>
        <w:t>Standard</w:t>
      </w:r>
      <w:proofErr w:type="spellEnd"/>
      <w:r w:rsidRPr="001640B9">
        <w:rPr>
          <w:rFonts w:ascii="Times New Roman" w:hAnsi="Times New Roman"/>
          <w:b/>
        </w:rPr>
        <w:t xml:space="preserve"> +»</w:t>
      </w:r>
    </w:p>
    <w:p w:rsidR="001640B9" w:rsidRPr="001640B9" w:rsidRDefault="001640B9" w:rsidP="001640B9">
      <w:pPr>
        <w:pStyle w:val="ab"/>
        <w:tabs>
          <w:tab w:val="left" w:pos="0"/>
        </w:tabs>
        <w:ind w:left="0"/>
        <w:rPr>
          <w:rFonts w:ascii="Times New Roman" w:hAnsi="Times New Roman"/>
        </w:rPr>
      </w:pPr>
      <w:r w:rsidRPr="001640B9">
        <w:rPr>
          <w:rFonts w:ascii="Times New Roman" w:hAnsi="Times New Roman"/>
        </w:rPr>
        <w:t xml:space="preserve">Характеристика объекта (краткое описание, назначение, технические характеристики и техническое состояние): легковой, цвет кузова черный металлик, рабочий объем двигателя 2.0, мощность двигателя 150 </w:t>
      </w:r>
      <w:proofErr w:type="spellStart"/>
      <w:r w:rsidRPr="001640B9">
        <w:rPr>
          <w:rFonts w:ascii="Times New Roman" w:hAnsi="Times New Roman"/>
        </w:rPr>
        <w:t>л.с</w:t>
      </w:r>
      <w:proofErr w:type="spellEnd"/>
      <w:r w:rsidRPr="001640B9">
        <w:rPr>
          <w:rFonts w:ascii="Times New Roman" w:hAnsi="Times New Roman"/>
        </w:rPr>
        <w:t xml:space="preserve">., тип двигателя бензиновый, 6 ступенчатая АКПП, иммобилайзер, центральный замок с дистанционным управлением, сигнализация, антиблокировочная система (ABS), система распределения тормозного усилия (EBD), усилитель экстренного торможения (BAS), </w:t>
      </w:r>
      <w:proofErr w:type="spellStart"/>
      <w:r w:rsidRPr="001640B9">
        <w:rPr>
          <w:rFonts w:ascii="Times New Roman" w:hAnsi="Times New Roman"/>
        </w:rPr>
        <w:t>антипробуксовочная</w:t>
      </w:r>
      <w:proofErr w:type="spellEnd"/>
      <w:r w:rsidRPr="001640B9">
        <w:rPr>
          <w:rFonts w:ascii="Times New Roman" w:hAnsi="Times New Roman"/>
        </w:rPr>
        <w:t xml:space="preserve"> система (TRC), система курсовой устойчивости (VSC+), функция отключения системы стабилизации VSC-</w:t>
      </w:r>
      <w:proofErr w:type="spellStart"/>
      <w:r w:rsidRPr="001640B9">
        <w:rPr>
          <w:rFonts w:ascii="Times New Roman" w:hAnsi="Times New Roman"/>
        </w:rPr>
        <w:t>off</w:t>
      </w:r>
      <w:proofErr w:type="spellEnd"/>
      <w:r w:rsidRPr="001640B9">
        <w:rPr>
          <w:rFonts w:ascii="Times New Roman" w:hAnsi="Times New Roman"/>
        </w:rPr>
        <w:t xml:space="preserve">, конструкция передних сидений снижающая вероятность травмы шеи (технология WIL), фронтальные подушки безопасности, боковые подушки безопасности, шторки безопасности, аудиосистема CD/MP3/WMA, коммуникационная система </w:t>
      </w:r>
      <w:proofErr w:type="spellStart"/>
      <w:r w:rsidRPr="001640B9">
        <w:rPr>
          <w:rFonts w:ascii="Times New Roman" w:hAnsi="Times New Roman"/>
        </w:rPr>
        <w:t>Bluetooth</w:t>
      </w:r>
      <w:proofErr w:type="spellEnd"/>
      <w:r w:rsidRPr="001640B9">
        <w:rPr>
          <w:rFonts w:ascii="Times New Roman" w:hAnsi="Times New Roman"/>
        </w:rPr>
        <w:t xml:space="preserve">, 6 динамиков, аудио разъем (AUX), USB разъем, бортовой компьютер, 6.1" цветной многофункциональный сенсорный TFT дисплей на центральной консоли, мультимедийная система </w:t>
      </w:r>
      <w:proofErr w:type="spellStart"/>
      <w:r w:rsidRPr="001640B9">
        <w:rPr>
          <w:rFonts w:ascii="Times New Roman" w:hAnsi="Times New Roman"/>
        </w:rPr>
        <w:t>Toyota</w:t>
      </w:r>
      <w:proofErr w:type="spellEnd"/>
      <w:r w:rsidRPr="001640B9">
        <w:rPr>
          <w:rFonts w:ascii="Times New Roman" w:hAnsi="Times New Roman"/>
        </w:rPr>
        <w:t xml:space="preserve"> </w:t>
      </w:r>
      <w:proofErr w:type="spellStart"/>
      <w:r w:rsidRPr="001640B9">
        <w:rPr>
          <w:rFonts w:ascii="Times New Roman" w:hAnsi="Times New Roman"/>
        </w:rPr>
        <w:t>Touch</w:t>
      </w:r>
      <w:proofErr w:type="spellEnd"/>
      <w:r w:rsidRPr="001640B9">
        <w:rPr>
          <w:rFonts w:ascii="Times New Roman" w:hAnsi="Times New Roman"/>
        </w:rPr>
        <w:t xml:space="preserve"> 2 с функцией прокрутки меню «</w:t>
      </w:r>
      <w:proofErr w:type="spellStart"/>
      <w:r w:rsidRPr="001640B9">
        <w:rPr>
          <w:rFonts w:ascii="Times New Roman" w:hAnsi="Times New Roman"/>
        </w:rPr>
        <w:t>Flick</w:t>
      </w:r>
      <w:proofErr w:type="spellEnd"/>
      <w:r w:rsidRPr="001640B9">
        <w:rPr>
          <w:rFonts w:ascii="Times New Roman" w:hAnsi="Times New Roman"/>
        </w:rPr>
        <w:t xml:space="preserve"> </w:t>
      </w:r>
      <w:proofErr w:type="spellStart"/>
      <w:r w:rsidRPr="001640B9">
        <w:rPr>
          <w:rFonts w:ascii="Times New Roman" w:hAnsi="Times New Roman"/>
        </w:rPr>
        <w:t>function</w:t>
      </w:r>
      <w:proofErr w:type="spellEnd"/>
      <w:r w:rsidRPr="001640B9">
        <w:rPr>
          <w:rFonts w:ascii="Times New Roman" w:hAnsi="Times New Roman"/>
        </w:rPr>
        <w:t xml:space="preserve">», </w:t>
      </w:r>
      <w:proofErr w:type="spellStart"/>
      <w:r w:rsidRPr="001640B9">
        <w:rPr>
          <w:rFonts w:ascii="Times New Roman" w:hAnsi="Times New Roman"/>
        </w:rPr>
        <w:t>электроусилитель</w:t>
      </w:r>
      <w:proofErr w:type="spellEnd"/>
      <w:r w:rsidRPr="001640B9">
        <w:rPr>
          <w:rFonts w:ascii="Times New Roman" w:hAnsi="Times New Roman"/>
        </w:rPr>
        <w:t xml:space="preserve"> рулевого управления (EPS), рулевое колесо с кожаной обивкой, мультифункциональное рулевое колесо, регулировка рулевой колонки по вылету и наклону, кожаная обивка селектора управления трансмиссией, передние и задние </w:t>
      </w:r>
      <w:proofErr w:type="spellStart"/>
      <w:r w:rsidRPr="001640B9">
        <w:rPr>
          <w:rFonts w:ascii="Times New Roman" w:hAnsi="Times New Roman"/>
        </w:rPr>
        <w:t>электростеклоподъемники</w:t>
      </w:r>
      <w:proofErr w:type="spellEnd"/>
      <w:r w:rsidRPr="001640B9">
        <w:rPr>
          <w:rFonts w:ascii="Times New Roman" w:hAnsi="Times New Roman"/>
        </w:rPr>
        <w:t xml:space="preserve"> с функцией «</w:t>
      </w:r>
      <w:proofErr w:type="spellStart"/>
      <w:r w:rsidRPr="001640B9">
        <w:rPr>
          <w:rFonts w:ascii="Times New Roman" w:hAnsi="Times New Roman"/>
        </w:rPr>
        <w:t>Auto</w:t>
      </w:r>
      <w:proofErr w:type="spellEnd"/>
      <w:r w:rsidRPr="001640B9">
        <w:rPr>
          <w:rFonts w:ascii="Times New Roman" w:hAnsi="Times New Roman"/>
        </w:rPr>
        <w:t xml:space="preserve">», салонное зеркало заднего вида с автоматическим затемнением, боковые зеркала заднего вида с обогревом, </w:t>
      </w:r>
      <w:proofErr w:type="spellStart"/>
      <w:r w:rsidRPr="001640B9">
        <w:rPr>
          <w:rFonts w:ascii="Times New Roman" w:hAnsi="Times New Roman"/>
        </w:rPr>
        <w:t>электрорегулировкой</w:t>
      </w:r>
      <w:proofErr w:type="spellEnd"/>
      <w:r w:rsidRPr="001640B9">
        <w:rPr>
          <w:rFonts w:ascii="Times New Roman" w:hAnsi="Times New Roman"/>
        </w:rPr>
        <w:t xml:space="preserve"> и электроприводом складывания, боковые зеркала заднего вида со светодиодными повторителями указателей поворота, электрообогрев лобового стекла в зоне стеклоочистителей, </w:t>
      </w:r>
      <w:proofErr w:type="spellStart"/>
      <w:r w:rsidRPr="001640B9">
        <w:rPr>
          <w:rFonts w:ascii="Times New Roman" w:hAnsi="Times New Roman"/>
        </w:rPr>
        <w:t>двухзонный</w:t>
      </w:r>
      <w:proofErr w:type="spellEnd"/>
      <w:r w:rsidRPr="001640B9">
        <w:rPr>
          <w:rFonts w:ascii="Times New Roman" w:hAnsi="Times New Roman"/>
        </w:rPr>
        <w:t xml:space="preserve"> климат-контроль, воздуховоды системы вентиляции ко второму ряду сидений, тройной сигнал указателей поворота при однократном нажатии, датчик света, датчик дождя, задние датчики парковки, передние датчики парковки, камера заднего вида со статичными линиями разметки, индикатор омывающей жидкости, обивка сидений тканью, отделка салона вставками «под карбон», механическая регулировка водительского сидения в 6 направлениях, механическая регулировка пассажирского сидения в 4 направлениях, обогрев передних сидений, складываемый второй ряд сидений в пропорции 60:40, круиз-контроль, запуск двигателя с кнопки, цветной многофункциональный дисплей на панели приборов, индивидуальные лампы для чтения первого и второго ряда сидений, подсветка в зоне ног водителя и переднего пассажира, галогенные фары, корректировка угла наклона фар с помощью регулятора, светодиодные дневные ходовые огни, передние противотуманные фары, задние противотуманные фонари, ручки дверей окрашенные в цвет кузова, шины 215/60R16, </w:t>
      </w:r>
      <w:proofErr w:type="spellStart"/>
      <w:r w:rsidRPr="001640B9">
        <w:rPr>
          <w:rFonts w:ascii="Times New Roman" w:hAnsi="Times New Roman"/>
        </w:rPr>
        <w:t>легкосплавные</w:t>
      </w:r>
      <w:proofErr w:type="spellEnd"/>
      <w:r w:rsidRPr="001640B9">
        <w:rPr>
          <w:rFonts w:ascii="Times New Roman" w:hAnsi="Times New Roman"/>
        </w:rPr>
        <w:t xml:space="preserve"> колесные диски, полноразмерное запасное колесо на </w:t>
      </w:r>
      <w:proofErr w:type="spellStart"/>
      <w:r w:rsidRPr="001640B9">
        <w:rPr>
          <w:rFonts w:ascii="Times New Roman" w:hAnsi="Times New Roman"/>
        </w:rPr>
        <w:t>легкосплавном</w:t>
      </w:r>
      <w:proofErr w:type="spellEnd"/>
      <w:r w:rsidRPr="001640B9">
        <w:rPr>
          <w:rFonts w:ascii="Times New Roman" w:hAnsi="Times New Roman"/>
        </w:rPr>
        <w:t xml:space="preserve"> диске.</w:t>
      </w:r>
    </w:p>
    <w:p w:rsidR="001640B9" w:rsidRPr="001640B9" w:rsidRDefault="001640B9" w:rsidP="001640B9">
      <w:pPr>
        <w:pStyle w:val="ab"/>
        <w:tabs>
          <w:tab w:val="left" w:pos="0"/>
        </w:tabs>
        <w:ind w:left="0"/>
        <w:rPr>
          <w:rFonts w:ascii="Times New Roman" w:hAnsi="Times New Roman"/>
        </w:rPr>
      </w:pPr>
    </w:p>
    <w:p w:rsidR="001640B9" w:rsidRPr="001640B9" w:rsidRDefault="001640B9" w:rsidP="001640B9">
      <w:pPr>
        <w:pStyle w:val="ab"/>
        <w:tabs>
          <w:tab w:val="left" w:pos="0"/>
        </w:tabs>
        <w:ind w:left="0"/>
        <w:rPr>
          <w:rFonts w:ascii="Times New Roman" w:hAnsi="Times New Roman"/>
          <w:b/>
        </w:rPr>
      </w:pPr>
      <w:r w:rsidRPr="001640B9">
        <w:rPr>
          <w:rFonts w:ascii="Times New Roman" w:hAnsi="Times New Roman"/>
          <w:b/>
        </w:rPr>
        <w:t>2. TOYOTA CAMRY «Престиж»</w:t>
      </w:r>
    </w:p>
    <w:p w:rsidR="001640B9" w:rsidRDefault="001640B9" w:rsidP="001640B9">
      <w:pPr>
        <w:pStyle w:val="ab"/>
        <w:tabs>
          <w:tab w:val="left" w:pos="0"/>
        </w:tabs>
        <w:spacing w:before="0" w:after="0"/>
        <w:ind w:left="0"/>
        <w:contextualSpacing w:val="0"/>
        <w:rPr>
          <w:rFonts w:ascii="Times New Roman" w:hAnsi="Times New Roman"/>
        </w:rPr>
      </w:pPr>
      <w:r w:rsidRPr="001640B9">
        <w:rPr>
          <w:rFonts w:ascii="Times New Roman" w:hAnsi="Times New Roman"/>
        </w:rPr>
        <w:t xml:space="preserve">Характеристика объекта (краткое описание, назначение, технические характеристики и техническое состояние): легковой, цвет кузова черный металлик, тип двигателя бензиновый, обозначение двигателя 2AR-FE, рабочий объем 2.5 л., мощность 181 </w:t>
      </w:r>
      <w:proofErr w:type="spellStart"/>
      <w:r w:rsidRPr="001640B9">
        <w:rPr>
          <w:rFonts w:ascii="Times New Roman" w:hAnsi="Times New Roman"/>
        </w:rPr>
        <w:t>л.с</w:t>
      </w:r>
      <w:proofErr w:type="spellEnd"/>
      <w:r w:rsidRPr="001640B9">
        <w:rPr>
          <w:rFonts w:ascii="Times New Roman" w:hAnsi="Times New Roman"/>
        </w:rPr>
        <w:t xml:space="preserve">., тип двигателя бензиновый, клапанный механизм DOHC цепной привод с двойной электронной системой изменения фаз газораспределения </w:t>
      </w:r>
      <w:proofErr w:type="spellStart"/>
      <w:r w:rsidRPr="001640B9">
        <w:rPr>
          <w:rFonts w:ascii="Times New Roman" w:hAnsi="Times New Roman"/>
        </w:rPr>
        <w:t>Dual</w:t>
      </w:r>
      <w:proofErr w:type="spellEnd"/>
      <w:r w:rsidRPr="001640B9">
        <w:rPr>
          <w:rFonts w:ascii="Times New Roman" w:hAnsi="Times New Roman"/>
        </w:rPr>
        <w:t xml:space="preserve"> VVT-I, 6 ступенчатая АКПП, иммобилайзер, центральный замок с дистанционным управлением, сигнализация, антиблокировочная система (ABS), система распределения тормозного усилия (EBD), усилитель экстренного торможения (BAS), </w:t>
      </w:r>
      <w:proofErr w:type="spellStart"/>
      <w:r w:rsidRPr="001640B9">
        <w:rPr>
          <w:rFonts w:ascii="Times New Roman" w:hAnsi="Times New Roman"/>
        </w:rPr>
        <w:t>антипробуксовочная</w:t>
      </w:r>
      <w:proofErr w:type="spellEnd"/>
      <w:r w:rsidRPr="001640B9">
        <w:rPr>
          <w:rFonts w:ascii="Times New Roman" w:hAnsi="Times New Roman"/>
        </w:rPr>
        <w:t xml:space="preserve"> система (TRC), система курсовой устойчивости (VSC+), функция отключения системы стабилизации VSC-</w:t>
      </w:r>
      <w:proofErr w:type="spellStart"/>
      <w:r w:rsidRPr="001640B9">
        <w:rPr>
          <w:rFonts w:ascii="Times New Roman" w:hAnsi="Times New Roman"/>
        </w:rPr>
        <w:t>off</w:t>
      </w:r>
      <w:proofErr w:type="spellEnd"/>
      <w:r w:rsidRPr="001640B9">
        <w:rPr>
          <w:rFonts w:ascii="Times New Roman" w:hAnsi="Times New Roman"/>
        </w:rPr>
        <w:t xml:space="preserve">, конструкция передних сидений снижающая вероятность травмы шеи (технология WIL), фронтальные подушки безопасности, боковые подушки безопасности, шторки безопасности, трёхточечные передние ремни безопасности с </w:t>
      </w:r>
      <w:proofErr w:type="spellStart"/>
      <w:r w:rsidRPr="001640B9">
        <w:rPr>
          <w:rFonts w:ascii="Times New Roman" w:hAnsi="Times New Roman"/>
        </w:rPr>
        <w:t>преднатяжителями</w:t>
      </w:r>
      <w:proofErr w:type="spellEnd"/>
      <w:r w:rsidRPr="001640B9">
        <w:rPr>
          <w:rFonts w:ascii="Times New Roman" w:hAnsi="Times New Roman"/>
        </w:rPr>
        <w:t xml:space="preserve"> и ограничителями натяжения система крепления детских сидений ISOFIX, бортовой компьютер, сиденье водителя с </w:t>
      </w:r>
      <w:proofErr w:type="spellStart"/>
      <w:r w:rsidRPr="001640B9">
        <w:rPr>
          <w:rFonts w:ascii="Times New Roman" w:hAnsi="Times New Roman"/>
        </w:rPr>
        <w:t>электрорегулировкой</w:t>
      </w:r>
      <w:proofErr w:type="spellEnd"/>
      <w:r w:rsidRPr="001640B9">
        <w:rPr>
          <w:rFonts w:ascii="Times New Roman" w:hAnsi="Times New Roman"/>
        </w:rPr>
        <w:t xml:space="preserve"> поясничной опоры, </w:t>
      </w:r>
      <w:proofErr w:type="spellStart"/>
      <w:r w:rsidRPr="001640B9">
        <w:rPr>
          <w:rFonts w:ascii="Times New Roman" w:hAnsi="Times New Roman"/>
        </w:rPr>
        <w:t>электрорегулировка</w:t>
      </w:r>
      <w:proofErr w:type="spellEnd"/>
      <w:r w:rsidRPr="001640B9">
        <w:rPr>
          <w:rFonts w:ascii="Times New Roman" w:hAnsi="Times New Roman"/>
        </w:rPr>
        <w:t xml:space="preserve"> сидений второго ряда в 2-х направлениях, электропривод водительского сиденья в 8 направлениях, </w:t>
      </w:r>
      <w:proofErr w:type="spellStart"/>
      <w:r w:rsidRPr="001640B9">
        <w:rPr>
          <w:rFonts w:ascii="Times New Roman" w:hAnsi="Times New Roman"/>
        </w:rPr>
        <w:t>электрорегулировка</w:t>
      </w:r>
      <w:proofErr w:type="spellEnd"/>
      <w:r w:rsidRPr="001640B9">
        <w:rPr>
          <w:rFonts w:ascii="Times New Roman" w:hAnsi="Times New Roman"/>
        </w:rPr>
        <w:t xml:space="preserve"> пассажирского сидения в 4 направлениях, обогрев передних сидений, обогрев задних сидений, навигационная система, коммуникационная система </w:t>
      </w:r>
      <w:proofErr w:type="spellStart"/>
      <w:r w:rsidRPr="001640B9">
        <w:rPr>
          <w:rFonts w:ascii="Times New Roman" w:hAnsi="Times New Roman"/>
        </w:rPr>
        <w:t>Bluetooth</w:t>
      </w:r>
      <w:proofErr w:type="spellEnd"/>
      <w:r w:rsidRPr="001640B9">
        <w:rPr>
          <w:rFonts w:ascii="Times New Roman" w:hAnsi="Times New Roman"/>
        </w:rPr>
        <w:t xml:space="preserve">, мультимедийная система </w:t>
      </w:r>
      <w:proofErr w:type="spellStart"/>
      <w:r w:rsidRPr="001640B9">
        <w:rPr>
          <w:rFonts w:ascii="Times New Roman" w:hAnsi="Times New Roman"/>
        </w:rPr>
        <w:t>Toyota</w:t>
      </w:r>
      <w:proofErr w:type="spellEnd"/>
      <w:r w:rsidRPr="001640B9">
        <w:rPr>
          <w:rFonts w:ascii="Times New Roman" w:hAnsi="Times New Roman"/>
        </w:rPr>
        <w:t xml:space="preserve"> </w:t>
      </w:r>
      <w:proofErr w:type="spellStart"/>
      <w:r w:rsidRPr="001640B9">
        <w:rPr>
          <w:rFonts w:ascii="Times New Roman" w:hAnsi="Times New Roman"/>
        </w:rPr>
        <w:t>Touch</w:t>
      </w:r>
      <w:proofErr w:type="spellEnd"/>
      <w:r w:rsidRPr="001640B9">
        <w:rPr>
          <w:rFonts w:ascii="Times New Roman" w:hAnsi="Times New Roman"/>
        </w:rPr>
        <w:t xml:space="preserve"> 2 с функцией прокрутки меню «</w:t>
      </w:r>
      <w:proofErr w:type="spellStart"/>
      <w:r w:rsidRPr="001640B9">
        <w:rPr>
          <w:rFonts w:ascii="Times New Roman" w:hAnsi="Times New Roman"/>
        </w:rPr>
        <w:t>Flick</w:t>
      </w:r>
      <w:proofErr w:type="spellEnd"/>
      <w:r w:rsidRPr="001640B9">
        <w:rPr>
          <w:rFonts w:ascii="Times New Roman" w:hAnsi="Times New Roman"/>
        </w:rPr>
        <w:t xml:space="preserve"> </w:t>
      </w:r>
      <w:proofErr w:type="spellStart"/>
      <w:r w:rsidRPr="001640B9">
        <w:rPr>
          <w:rFonts w:ascii="Times New Roman" w:hAnsi="Times New Roman"/>
        </w:rPr>
        <w:t>function</w:t>
      </w:r>
      <w:proofErr w:type="spellEnd"/>
      <w:r w:rsidRPr="001640B9">
        <w:rPr>
          <w:rFonts w:ascii="Times New Roman" w:hAnsi="Times New Roman"/>
        </w:rPr>
        <w:t xml:space="preserve">», </w:t>
      </w:r>
      <w:proofErr w:type="spellStart"/>
      <w:r w:rsidRPr="001640B9">
        <w:rPr>
          <w:rFonts w:ascii="Times New Roman" w:hAnsi="Times New Roman"/>
        </w:rPr>
        <w:t>Toyota</w:t>
      </w:r>
      <w:proofErr w:type="spellEnd"/>
      <w:r w:rsidRPr="001640B9">
        <w:rPr>
          <w:rFonts w:ascii="Times New Roman" w:hAnsi="Times New Roman"/>
        </w:rPr>
        <w:t xml:space="preserve"> </w:t>
      </w:r>
      <w:proofErr w:type="spellStart"/>
      <w:r w:rsidRPr="001640B9">
        <w:rPr>
          <w:rFonts w:ascii="Times New Roman" w:hAnsi="Times New Roman"/>
        </w:rPr>
        <w:t>Touch</w:t>
      </w:r>
      <w:proofErr w:type="spellEnd"/>
      <w:r w:rsidRPr="001640B9">
        <w:rPr>
          <w:rFonts w:ascii="Times New Roman" w:hAnsi="Times New Roman"/>
        </w:rPr>
        <w:t xml:space="preserve">® 2 </w:t>
      </w:r>
      <w:proofErr w:type="spellStart"/>
      <w:r w:rsidRPr="001640B9">
        <w:rPr>
          <w:rFonts w:ascii="Times New Roman" w:hAnsi="Times New Roman"/>
        </w:rPr>
        <w:t>with</w:t>
      </w:r>
      <w:proofErr w:type="spellEnd"/>
      <w:r w:rsidRPr="001640B9">
        <w:rPr>
          <w:rFonts w:ascii="Times New Roman" w:hAnsi="Times New Roman"/>
        </w:rPr>
        <w:t xml:space="preserve"> </w:t>
      </w:r>
      <w:proofErr w:type="spellStart"/>
      <w:r w:rsidRPr="001640B9">
        <w:rPr>
          <w:rFonts w:ascii="Times New Roman" w:hAnsi="Times New Roman"/>
        </w:rPr>
        <w:t>Go</w:t>
      </w:r>
      <w:proofErr w:type="spellEnd"/>
      <w:r w:rsidRPr="001640B9">
        <w:rPr>
          <w:rFonts w:ascii="Times New Roman" w:hAnsi="Times New Roman"/>
        </w:rPr>
        <w:t xml:space="preserve"> </w:t>
      </w:r>
      <w:proofErr w:type="spellStart"/>
      <w:r w:rsidRPr="001640B9">
        <w:rPr>
          <w:rFonts w:ascii="Times New Roman" w:hAnsi="Times New Roman"/>
        </w:rPr>
        <w:t>Plus</w:t>
      </w:r>
      <w:proofErr w:type="spellEnd"/>
      <w:r w:rsidRPr="001640B9">
        <w:rPr>
          <w:rFonts w:ascii="Times New Roman" w:hAnsi="Times New Roman"/>
        </w:rPr>
        <w:t xml:space="preserve"> </w:t>
      </w:r>
      <w:proofErr w:type="spellStart"/>
      <w:r w:rsidRPr="001640B9">
        <w:rPr>
          <w:rFonts w:ascii="Times New Roman" w:hAnsi="Times New Roman"/>
        </w:rPr>
        <w:t>navigation</w:t>
      </w:r>
      <w:proofErr w:type="spellEnd"/>
      <w:r w:rsidRPr="001640B9">
        <w:rPr>
          <w:rFonts w:ascii="Times New Roman" w:hAnsi="Times New Roman"/>
        </w:rPr>
        <w:t xml:space="preserve"> </w:t>
      </w:r>
      <w:proofErr w:type="spellStart"/>
      <w:r w:rsidRPr="001640B9">
        <w:rPr>
          <w:rFonts w:ascii="Times New Roman" w:hAnsi="Times New Roman"/>
        </w:rPr>
        <w:t>system</w:t>
      </w:r>
      <w:proofErr w:type="spellEnd"/>
      <w:r w:rsidRPr="001640B9">
        <w:rPr>
          <w:rFonts w:ascii="Times New Roman" w:hAnsi="Times New Roman"/>
        </w:rPr>
        <w:t xml:space="preserve">, </w:t>
      </w:r>
      <w:proofErr w:type="spellStart"/>
      <w:r w:rsidRPr="001640B9">
        <w:rPr>
          <w:rFonts w:ascii="Times New Roman" w:hAnsi="Times New Roman"/>
        </w:rPr>
        <w:t>Wi-Fi</w:t>
      </w:r>
      <w:proofErr w:type="spellEnd"/>
      <w:r w:rsidRPr="001640B9">
        <w:rPr>
          <w:rFonts w:ascii="Times New Roman" w:hAnsi="Times New Roman"/>
        </w:rPr>
        <w:t xml:space="preserve"> </w:t>
      </w:r>
      <w:proofErr w:type="spellStart"/>
      <w:r w:rsidRPr="001640B9">
        <w:rPr>
          <w:rFonts w:ascii="Times New Roman" w:hAnsi="Times New Roman"/>
        </w:rPr>
        <w:t>connectivity</w:t>
      </w:r>
      <w:proofErr w:type="spellEnd"/>
      <w:r w:rsidRPr="001640B9">
        <w:rPr>
          <w:rFonts w:ascii="Times New Roman" w:hAnsi="Times New Roman"/>
        </w:rPr>
        <w:t xml:space="preserve">, </w:t>
      </w:r>
      <w:proofErr w:type="spellStart"/>
      <w:r w:rsidRPr="001640B9">
        <w:rPr>
          <w:rFonts w:ascii="Times New Roman" w:hAnsi="Times New Roman"/>
        </w:rPr>
        <w:t>Voice</w:t>
      </w:r>
      <w:proofErr w:type="spellEnd"/>
      <w:r w:rsidRPr="001640B9">
        <w:rPr>
          <w:rFonts w:ascii="Times New Roman" w:hAnsi="Times New Roman"/>
        </w:rPr>
        <w:t xml:space="preserve"> </w:t>
      </w:r>
      <w:proofErr w:type="spellStart"/>
      <w:r w:rsidRPr="001640B9">
        <w:rPr>
          <w:rFonts w:ascii="Times New Roman" w:hAnsi="Times New Roman"/>
        </w:rPr>
        <w:t>recognition</w:t>
      </w:r>
      <w:proofErr w:type="spellEnd"/>
      <w:r w:rsidRPr="001640B9">
        <w:rPr>
          <w:rFonts w:ascii="Times New Roman" w:hAnsi="Times New Roman"/>
        </w:rPr>
        <w:t xml:space="preserve">, 7” цветной LCD дисплей на центральной консоли, беспроводное зарядное устройство, цветной многофункциональный дисплей на панели приборов, 10 динамиков, аудиосистема премиум класса JBL с поддержкой CD/MP3/WMA,  мультифункциональное рулевое колесо, обивка сидений кожей, камера заднего вида с динамической разметкой, электрообогрев лобового стекла, элементы управления аудиосистемой, подогревом задних сидений, климат-контролем, регулировкой задних сидений для пассажиров 2 ряда сидений, рулевое колесо с кожаной обивкой, кожаная обивка селектора управления трансмиссией, отделка салона вставками «под дерево», интеллектуальная система доступа в автомобиль и запуск двигателя нажатием кнопки </w:t>
      </w:r>
      <w:proofErr w:type="spellStart"/>
      <w:r w:rsidRPr="001640B9">
        <w:rPr>
          <w:rFonts w:ascii="Times New Roman" w:hAnsi="Times New Roman"/>
        </w:rPr>
        <w:t>Smart</w:t>
      </w:r>
      <w:proofErr w:type="spellEnd"/>
      <w:r w:rsidRPr="001640B9">
        <w:rPr>
          <w:rFonts w:ascii="Times New Roman" w:hAnsi="Times New Roman"/>
        </w:rPr>
        <w:t xml:space="preserve"> </w:t>
      </w:r>
      <w:proofErr w:type="spellStart"/>
      <w:r w:rsidRPr="001640B9">
        <w:rPr>
          <w:rFonts w:ascii="Times New Roman" w:hAnsi="Times New Roman"/>
        </w:rPr>
        <w:t>Entry</w:t>
      </w:r>
      <w:proofErr w:type="spellEnd"/>
      <w:r w:rsidRPr="001640B9">
        <w:rPr>
          <w:rFonts w:ascii="Times New Roman" w:hAnsi="Times New Roman"/>
        </w:rPr>
        <w:t xml:space="preserve"> &amp; </w:t>
      </w:r>
      <w:proofErr w:type="spellStart"/>
      <w:r w:rsidRPr="001640B9">
        <w:rPr>
          <w:rFonts w:ascii="Times New Roman" w:hAnsi="Times New Roman"/>
        </w:rPr>
        <w:t>Push</w:t>
      </w:r>
      <w:proofErr w:type="spellEnd"/>
      <w:r w:rsidRPr="001640B9">
        <w:rPr>
          <w:rFonts w:ascii="Times New Roman" w:hAnsi="Times New Roman"/>
        </w:rPr>
        <w:t xml:space="preserve"> </w:t>
      </w:r>
      <w:proofErr w:type="spellStart"/>
      <w:r w:rsidRPr="001640B9">
        <w:rPr>
          <w:rFonts w:ascii="Times New Roman" w:hAnsi="Times New Roman"/>
        </w:rPr>
        <w:t>Start</w:t>
      </w:r>
      <w:proofErr w:type="spellEnd"/>
      <w:r w:rsidRPr="001640B9">
        <w:rPr>
          <w:rFonts w:ascii="Times New Roman" w:hAnsi="Times New Roman"/>
        </w:rPr>
        <w:t xml:space="preserve">, круиз-контроль, салонное зеркало заднего вида с автоматическим затемнением, передние и задние </w:t>
      </w:r>
      <w:proofErr w:type="spellStart"/>
      <w:r w:rsidRPr="001640B9">
        <w:rPr>
          <w:rFonts w:ascii="Times New Roman" w:hAnsi="Times New Roman"/>
        </w:rPr>
        <w:t>электростеклоподъемники</w:t>
      </w:r>
      <w:proofErr w:type="spellEnd"/>
      <w:r w:rsidRPr="001640B9">
        <w:rPr>
          <w:rFonts w:ascii="Times New Roman" w:hAnsi="Times New Roman"/>
        </w:rPr>
        <w:t xml:space="preserve"> с функцией «</w:t>
      </w:r>
      <w:proofErr w:type="spellStart"/>
      <w:r w:rsidRPr="001640B9">
        <w:rPr>
          <w:rFonts w:ascii="Times New Roman" w:hAnsi="Times New Roman"/>
        </w:rPr>
        <w:t>Auto</w:t>
      </w:r>
      <w:proofErr w:type="spellEnd"/>
      <w:r w:rsidRPr="001640B9">
        <w:rPr>
          <w:rFonts w:ascii="Times New Roman" w:hAnsi="Times New Roman"/>
        </w:rPr>
        <w:t xml:space="preserve">», автоматическая корректировка угла наклона фар, </w:t>
      </w:r>
      <w:proofErr w:type="spellStart"/>
      <w:r w:rsidRPr="001640B9">
        <w:rPr>
          <w:rFonts w:ascii="Times New Roman" w:hAnsi="Times New Roman"/>
        </w:rPr>
        <w:t>трехзонный</w:t>
      </w:r>
      <w:proofErr w:type="spellEnd"/>
      <w:r w:rsidRPr="001640B9">
        <w:rPr>
          <w:rFonts w:ascii="Times New Roman" w:hAnsi="Times New Roman"/>
        </w:rPr>
        <w:t xml:space="preserve"> климат-контроль, боковые зеркала заднего вида с обогревом, </w:t>
      </w:r>
      <w:proofErr w:type="spellStart"/>
      <w:r w:rsidRPr="001640B9">
        <w:rPr>
          <w:rFonts w:ascii="Times New Roman" w:hAnsi="Times New Roman"/>
        </w:rPr>
        <w:t>электрорегулировкой</w:t>
      </w:r>
      <w:proofErr w:type="spellEnd"/>
      <w:r w:rsidRPr="001640B9">
        <w:rPr>
          <w:rFonts w:ascii="Times New Roman" w:hAnsi="Times New Roman"/>
        </w:rPr>
        <w:t xml:space="preserve"> и электроприводом складывания, датчик света, датчик дождя, шумоизолирующее ветровое стекло, центральный замок с дистанционным управлением, светодиодные дневные ходовые огни, ксеноновые фары ближнего света с </w:t>
      </w:r>
      <w:proofErr w:type="spellStart"/>
      <w:r w:rsidRPr="001640B9">
        <w:rPr>
          <w:rFonts w:ascii="Times New Roman" w:hAnsi="Times New Roman"/>
        </w:rPr>
        <w:t>омывателем</w:t>
      </w:r>
      <w:proofErr w:type="spellEnd"/>
      <w:r w:rsidRPr="001640B9">
        <w:rPr>
          <w:rFonts w:ascii="Times New Roman" w:hAnsi="Times New Roman"/>
        </w:rPr>
        <w:t xml:space="preserve">, передние противотуманные фары, передние и задние датчики парковки, система автоматического переключения дальнего света на ближний, полноразмерное запасное колесо на </w:t>
      </w:r>
      <w:proofErr w:type="spellStart"/>
      <w:r w:rsidRPr="001640B9">
        <w:rPr>
          <w:rFonts w:ascii="Times New Roman" w:hAnsi="Times New Roman"/>
        </w:rPr>
        <w:t>легкосплавном</w:t>
      </w:r>
      <w:proofErr w:type="spellEnd"/>
      <w:r w:rsidRPr="001640B9">
        <w:rPr>
          <w:rFonts w:ascii="Times New Roman" w:hAnsi="Times New Roman"/>
        </w:rPr>
        <w:t xml:space="preserve"> диске, 17" </w:t>
      </w:r>
      <w:proofErr w:type="spellStart"/>
      <w:r w:rsidRPr="001640B9">
        <w:rPr>
          <w:rFonts w:ascii="Times New Roman" w:hAnsi="Times New Roman"/>
        </w:rPr>
        <w:t>легкосплавные</w:t>
      </w:r>
      <w:proofErr w:type="spellEnd"/>
      <w:r w:rsidRPr="001640B9">
        <w:rPr>
          <w:rFonts w:ascii="Times New Roman" w:hAnsi="Times New Roman"/>
        </w:rPr>
        <w:t xml:space="preserve"> диски c шинами 215/55 R17.</w:t>
      </w:r>
    </w:p>
    <w:p w:rsidR="001640B9" w:rsidRDefault="001640B9" w:rsidP="00561BD7">
      <w:pPr>
        <w:pStyle w:val="ab"/>
        <w:tabs>
          <w:tab w:val="left" w:pos="0"/>
        </w:tabs>
        <w:spacing w:before="0" w:after="0"/>
        <w:ind w:left="0"/>
        <w:contextualSpacing w:val="0"/>
        <w:rPr>
          <w:rFonts w:ascii="Times New Roman" w:hAnsi="Times New Roman"/>
        </w:rPr>
      </w:pPr>
    </w:p>
    <w:p w:rsidR="001640B9" w:rsidRDefault="001640B9" w:rsidP="00561BD7">
      <w:pPr>
        <w:pStyle w:val="ab"/>
        <w:tabs>
          <w:tab w:val="left" w:pos="0"/>
        </w:tabs>
        <w:spacing w:before="0" w:after="0"/>
        <w:ind w:left="0"/>
        <w:contextualSpacing w:val="0"/>
        <w:rPr>
          <w:rFonts w:ascii="Times New Roman" w:hAnsi="Times New Roman"/>
        </w:rPr>
      </w:pPr>
    </w:p>
    <w:p w:rsidR="001640B9" w:rsidRPr="00947A48" w:rsidRDefault="001640B9" w:rsidP="00561BD7">
      <w:pPr>
        <w:pStyle w:val="ab"/>
        <w:tabs>
          <w:tab w:val="left" w:pos="0"/>
        </w:tabs>
        <w:spacing w:before="0" w:after="0"/>
        <w:ind w:left="0"/>
        <w:contextualSpacing w:val="0"/>
        <w:rPr>
          <w:rFonts w:ascii="Times New Roman" w:hAnsi="Times New Roman"/>
        </w:rPr>
      </w:pPr>
    </w:p>
    <w:p w:rsidR="00D85AD8" w:rsidRPr="008E1F56" w:rsidRDefault="00D85AD8" w:rsidP="00AA167F">
      <w:pPr>
        <w:pStyle w:val="ab"/>
        <w:numPr>
          <w:ilvl w:val="0"/>
          <w:numId w:val="3"/>
        </w:numPr>
        <w:tabs>
          <w:tab w:val="left" w:pos="426"/>
        </w:tabs>
        <w:spacing w:before="0" w:after="0"/>
        <w:ind w:left="0" w:firstLine="0"/>
        <w:contextualSpacing w:val="0"/>
        <w:rPr>
          <w:rFonts w:ascii="Times New Roman" w:hAnsi="Times New Roman"/>
        </w:rPr>
      </w:pPr>
      <w:r w:rsidRPr="008E1F56">
        <w:rPr>
          <w:rFonts w:ascii="Times New Roman" w:hAnsi="Times New Roman"/>
        </w:rPr>
        <w:t xml:space="preserve">Проведение и участие в ОЗЦ осуществляется на электронной корпоративной торговой площадке Группы «Интер РАО», размещенной в сети Интернет по адресу: </w:t>
      </w:r>
      <w:hyperlink r:id="rId10" w:history="1">
        <w:r w:rsidRPr="008E1F56">
          <w:rPr>
            <w:rStyle w:val="aa"/>
            <w:rFonts w:ascii="Times New Roman" w:hAnsi="Times New Roman"/>
          </w:rPr>
          <w:t>http://etp.interrao-zakupki.ru</w:t>
        </w:r>
      </w:hyperlink>
      <w:r w:rsidRPr="008E1F56">
        <w:rPr>
          <w:rFonts w:ascii="Times New Roman" w:hAnsi="Times New Roman"/>
        </w:rPr>
        <w:t xml:space="preserve"> (далее – ЭТП). </w:t>
      </w:r>
    </w:p>
    <w:p w:rsidR="00D85AD8" w:rsidRPr="008E1F56" w:rsidRDefault="00D85AD8" w:rsidP="00AA167F">
      <w:pPr>
        <w:tabs>
          <w:tab w:val="left" w:pos="567"/>
        </w:tabs>
        <w:jc w:val="both"/>
      </w:pPr>
      <w:r w:rsidRPr="008E1F56">
        <w:t>Для принятия участия в ОЗЦ Участнику требуется пройти регистрацию на ЭТП и подать через личный кабинет Участника на ЭТП предложение по покупке Имущества (далее – Предложение).</w:t>
      </w:r>
    </w:p>
    <w:p w:rsidR="00D85AD8" w:rsidRPr="008E1F56" w:rsidRDefault="00D85AD8" w:rsidP="00AA167F">
      <w:pPr>
        <w:tabs>
          <w:tab w:val="left" w:pos="567"/>
        </w:tabs>
        <w:jc w:val="both"/>
      </w:pPr>
      <w:r w:rsidRPr="008E1F56">
        <w:t>Прохождение Участником регистрации на ЭТП и подача им Предложения выражает его согласие с порядком участия в ОЗЦ в соответствии с настоящим извещением и Регламентом работы на ЭТП. Указанный регламент доступен к ознакомлению на стартовой странице ЭТП.</w:t>
      </w:r>
    </w:p>
    <w:p w:rsidR="00D85AD8" w:rsidRPr="008E1F56" w:rsidRDefault="00D85AD8" w:rsidP="00AA167F">
      <w:pPr>
        <w:pStyle w:val="ab"/>
        <w:numPr>
          <w:ilvl w:val="0"/>
          <w:numId w:val="3"/>
        </w:numPr>
        <w:tabs>
          <w:tab w:val="left" w:pos="426"/>
        </w:tabs>
        <w:spacing w:before="0" w:after="0"/>
        <w:ind w:left="0" w:firstLine="0"/>
        <w:contextualSpacing w:val="0"/>
        <w:rPr>
          <w:rFonts w:ascii="Times New Roman" w:hAnsi="Times New Roman"/>
        </w:rPr>
      </w:pPr>
      <w:r w:rsidRPr="008E1F56">
        <w:rPr>
          <w:rFonts w:ascii="Times New Roman" w:hAnsi="Times New Roman"/>
        </w:rPr>
        <w:t xml:space="preserve">Имущество на праве собственности принадлежит </w:t>
      </w:r>
      <w:r w:rsidR="00AA167F" w:rsidRPr="00AA167F">
        <w:rPr>
          <w:rFonts w:ascii="Times New Roman" w:hAnsi="Times New Roman"/>
        </w:rPr>
        <w:t>АО «Петербургская сбытовая компания», ИНН 7841322249, 195009, СПб, ул. Михайлова, дом 11 (далее – Продавец)</w:t>
      </w:r>
      <w:r w:rsidRPr="008E1F56">
        <w:rPr>
          <w:rFonts w:ascii="Times New Roman" w:hAnsi="Times New Roman"/>
        </w:rPr>
        <w:t xml:space="preserve">. </w:t>
      </w:r>
    </w:p>
    <w:p w:rsidR="00AA167F" w:rsidRPr="00AA167F" w:rsidRDefault="00D85AD8" w:rsidP="00AA167F">
      <w:pPr>
        <w:pStyle w:val="ab"/>
        <w:numPr>
          <w:ilvl w:val="0"/>
          <w:numId w:val="3"/>
        </w:numPr>
        <w:tabs>
          <w:tab w:val="left" w:pos="426"/>
        </w:tabs>
        <w:spacing w:before="0" w:after="0"/>
        <w:ind w:left="0" w:firstLine="0"/>
        <w:contextualSpacing w:val="0"/>
        <w:rPr>
          <w:rFonts w:ascii="Times New Roman" w:hAnsi="Times New Roman"/>
        </w:rPr>
      </w:pPr>
      <w:r w:rsidRPr="00AA167F">
        <w:rPr>
          <w:rFonts w:ascii="Times New Roman" w:hAnsi="Times New Roman"/>
        </w:rPr>
        <w:t xml:space="preserve">Местонахождение и условия передачи Имущества: </w:t>
      </w:r>
    </w:p>
    <w:p w:rsidR="00AA167F" w:rsidRPr="00AA167F" w:rsidRDefault="00AA167F" w:rsidP="00AA167F">
      <w:pPr>
        <w:pStyle w:val="ab"/>
        <w:tabs>
          <w:tab w:val="left" w:pos="0"/>
        </w:tabs>
        <w:ind w:left="0"/>
        <w:rPr>
          <w:rFonts w:ascii="Times New Roman" w:hAnsi="Times New Roman"/>
        </w:rPr>
      </w:pPr>
      <w:r w:rsidRPr="00AA167F">
        <w:rPr>
          <w:rFonts w:ascii="Times New Roman" w:hAnsi="Times New Roman"/>
        </w:rPr>
        <w:t>-</w:t>
      </w:r>
      <w:r w:rsidRPr="00AA167F">
        <w:rPr>
          <w:rFonts w:ascii="Times New Roman" w:hAnsi="Times New Roman"/>
        </w:rPr>
        <w:tab/>
        <w:t>отпуск Объектов имущества осуществляется посредством самовывоза с территории продавца, находящейся в г. Санкт-Петербурге по адресу улица Михайлова 11;</w:t>
      </w:r>
    </w:p>
    <w:p w:rsidR="00AA167F" w:rsidRPr="00AA167F" w:rsidRDefault="00AA167F" w:rsidP="00AA167F">
      <w:pPr>
        <w:pStyle w:val="ab"/>
        <w:tabs>
          <w:tab w:val="left" w:pos="0"/>
        </w:tabs>
        <w:ind w:left="0"/>
        <w:rPr>
          <w:rFonts w:ascii="Times New Roman" w:hAnsi="Times New Roman"/>
        </w:rPr>
      </w:pPr>
      <w:r w:rsidRPr="00AA167F">
        <w:rPr>
          <w:rFonts w:ascii="Times New Roman" w:hAnsi="Times New Roman"/>
        </w:rPr>
        <w:t>-</w:t>
      </w:r>
      <w:r w:rsidRPr="00AA167F">
        <w:rPr>
          <w:rFonts w:ascii="Times New Roman" w:hAnsi="Times New Roman"/>
        </w:rPr>
        <w:tab/>
        <w:t xml:space="preserve"> осуществление гарантийного обслуживания Объектов имущества продавцом не предусмотрено;</w:t>
      </w:r>
    </w:p>
    <w:p w:rsidR="00AA167F" w:rsidRDefault="00AA167F" w:rsidP="00AA167F">
      <w:pPr>
        <w:pStyle w:val="ab"/>
        <w:tabs>
          <w:tab w:val="left" w:pos="0"/>
        </w:tabs>
        <w:spacing w:before="0" w:after="0"/>
        <w:ind w:left="0"/>
        <w:rPr>
          <w:rFonts w:ascii="Times New Roman" w:hAnsi="Times New Roman"/>
        </w:rPr>
      </w:pPr>
      <w:r w:rsidRPr="00AA167F">
        <w:rPr>
          <w:rFonts w:ascii="Times New Roman" w:hAnsi="Times New Roman"/>
        </w:rPr>
        <w:t>-</w:t>
      </w:r>
      <w:r w:rsidRPr="00AA167F">
        <w:rPr>
          <w:rFonts w:ascii="Times New Roman" w:hAnsi="Times New Roman"/>
        </w:rPr>
        <w:tab/>
        <w:t>расходы, связанные с заменой, возвратом или доукомплектованием не предусмотрены.</w:t>
      </w:r>
    </w:p>
    <w:p w:rsidR="00AA167F" w:rsidRDefault="00AA167F" w:rsidP="00AA167F">
      <w:pPr>
        <w:pStyle w:val="ab"/>
        <w:tabs>
          <w:tab w:val="left" w:pos="0"/>
        </w:tabs>
        <w:spacing w:before="0" w:after="0"/>
        <w:ind w:left="0"/>
        <w:rPr>
          <w:rFonts w:ascii="Times New Roman" w:hAnsi="Times New Roman"/>
        </w:rPr>
      </w:pPr>
    </w:p>
    <w:p w:rsidR="00D85AD8" w:rsidRPr="008E1F56" w:rsidRDefault="00D85AD8" w:rsidP="00AA167F">
      <w:pPr>
        <w:pStyle w:val="ab"/>
        <w:tabs>
          <w:tab w:val="left" w:pos="0"/>
        </w:tabs>
        <w:spacing w:before="0" w:after="0"/>
        <w:ind w:left="0"/>
        <w:rPr>
          <w:rFonts w:ascii="Times New Roman" w:hAnsi="Times New Roman"/>
        </w:rPr>
      </w:pPr>
      <w:r w:rsidRPr="008E1F56">
        <w:rPr>
          <w:rFonts w:ascii="Times New Roman" w:hAnsi="Times New Roman"/>
        </w:rPr>
        <w:t xml:space="preserve">Местонахождение Организатора: </w:t>
      </w:r>
      <w:r w:rsidR="00AA167F" w:rsidRPr="00AA167F">
        <w:rPr>
          <w:rFonts w:ascii="Times New Roman" w:hAnsi="Times New Roman"/>
        </w:rPr>
        <w:t>195009, СПб, ул. Михайлова, дом 11</w:t>
      </w:r>
      <w:r w:rsidR="00AA167F">
        <w:rPr>
          <w:rFonts w:ascii="Times New Roman" w:hAnsi="Times New Roman"/>
        </w:rPr>
        <w:t xml:space="preserve">. </w:t>
      </w:r>
    </w:p>
    <w:p w:rsidR="00AA167F" w:rsidRDefault="00AA167F" w:rsidP="00AA167F">
      <w:pPr>
        <w:pStyle w:val="ab"/>
        <w:tabs>
          <w:tab w:val="left" w:pos="0"/>
        </w:tabs>
        <w:spacing w:before="0" w:after="0"/>
        <w:ind w:left="0"/>
        <w:contextualSpacing w:val="0"/>
        <w:rPr>
          <w:rFonts w:ascii="Times New Roman" w:hAnsi="Times New Roman"/>
        </w:rPr>
      </w:pPr>
    </w:p>
    <w:p w:rsidR="001A00B6" w:rsidRPr="000F14FA" w:rsidRDefault="00D85AD8" w:rsidP="000F14FA">
      <w:pPr>
        <w:pStyle w:val="ab"/>
        <w:shd w:val="clear" w:color="auto" w:fill="FFFFFF" w:themeFill="background1"/>
        <w:tabs>
          <w:tab w:val="left" w:pos="0"/>
        </w:tabs>
        <w:spacing w:before="0" w:after="0"/>
        <w:ind w:left="0"/>
        <w:contextualSpacing w:val="0"/>
        <w:rPr>
          <w:rFonts w:ascii="Times New Roman" w:hAnsi="Times New Roman"/>
        </w:rPr>
      </w:pPr>
      <w:r w:rsidRPr="000F14FA">
        <w:rPr>
          <w:rFonts w:ascii="Times New Roman" w:hAnsi="Times New Roman"/>
        </w:rPr>
        <w:t xml:space="preserve">По организационным вопросам можно обращаться к представителю Организатора: </w:t>
      </w:r>
    </w:p>
    <w:p w:rsidR="001A00B6" w:rsidRPr="000F14FA" w:rsidRDefault="001A00B6" w:rsidP="000F14FA">
      <w:pPr>
        <w:pStyle w:val="ab"/>
        <w:shd w:val="clear" w:color="auto" w:fill="FFFFFF" w:themeFill="background1"/>
        <w:tabs>
          <w:tab w:val="left" w:pos="0"/>
        </w:tabs>
        <w:spacing w:before="0" w:after="0"/>
        <w:ind w:left="0"/>
        <w:contextualSpacing w:val="0"/>
        <w:rPr>
          <w:rFonts w:ascii="Times New Roman" w:hAnsi="Times New Roman"/>
        </w:rPr>
      </w:pPr>
    </w:p>
    <w:p w:rsidR="001A00B6" w:rsidRPr="00B751E7" w:rsidRDefault="001A00B6" w:rsidP="00B751E7">
      <w:pPr>
        <w:contextualSpacing/>
        <w:jc w:val="both"/>
        <w:rPr>
          <w:u w:val="single"/>
        </w:rPr>
      </w:pPr>
      <w:r w:rsidRPr="000F14FA">
        <w:rPr>
          <w:u w:val="single"/>
        </w:rPr>
        <w:t xml:space="preserve">Контактное лицо по вопросам, касающимся проведения запроса цен/оформления заявок на </w:t>
      </w:r>
      <w:r w:rsidRPr="00B751E7">
        <w:rPr>
          <w:u w:val="single"/>
        </w:rPr>
        <w:t>участие:</w:t>
      </w:r>
    </w:p>
    <w:p w:rsidR="003C7C46" w:rsidRPr="00B751E7" w:rsidRDefault="001C3F5B" w:rsidP="00B751E7">
      <w:pPr>
        <w:pStyle w:val="a"/>
        <w:numPr>
          <w:ilvl w:val="0"/>
          <w:numId w:val="0"/>
        </w:numPr>
        <w:tabs>
          <w:tab w:val="left" w:pos="0"/>
          <w:tab w:val="left" w:pos="567"/>
        </w:tabs>
        <w:rPr>
          <w:b/>
        </w:rPr>
      </w:pPr>
      <w:r>
        <w:rPr>
          <w:b/>
        </w:rPr>
        <w:t>Мануфричева Анна Владимировна</w:t>
      </w:r>
    </w:p>
    <w:p w:rsidR="003C7C46" w:rsidRPr="00B751E7" w:rsidRDefault="003C7C46" w:rsidP="00B751E7">
      <w:pPr>
        <w:pStyle w:val="a"/>
        <w:numPr>
          <w:ilvl w:val="0"/>
          <w:numId w:val="0"/>
        </w:numPr>
        <w:tabs>
          <w:tab w:val="left" w:pos="0"/>
          <w:tab w:val="left" w:pos="567"/>
        </w:tabs>
      </w:pPr>
      <w:r w:rsidRPr="00B751E7">
        <w:t>Контактный телефон: +7 (</w:t>
      </w:r>
      <w:r w:rsidR="009B6517">
        <w:t>921</w:t>
      </w:r>
      <w:r w:rsidRPr="00B751E7">
        <w:t xml:space="preserve">) </w:t>
      </w:r>
      <w:r w:rsidR="009B6517">
        <w:t>598-94-92</w:t>
      </w:r>
      <w:r w:rsidR="00357D03">
        <w:t xml:space="preserve">, </w:t>
      </w:r>
      <w:r w:rsidR="00357D03" w:rsidRPr="00357D03">
        <w:t>по рабочим дням с 9:00 час. до18:00 час., пятница до 17:00 час.</w:t>
      </w:r>
    </w:p>
    <w:p w:rsidR="003C7C46" w:rsidRDefault="003C7C46" w:rsidP="00B751E7">
      <w:pPr>
        <w:pStyle w:val="a"/>
        <w:numPr>
          <w:ilvl w:val="0"/>
          <w:numId w:val="0"/>
        </w:numPr>
        <w:tabs>
          <w:tab w:val="left" w:pos="0"/>
          <w:tab w:val="left" w:pos="567"/>
        </w:tabs>
        <w:ind w:left="360" w:hanging="360"/>
      </w:pPr>
      <w:r w:rsidRPr="00B751E7">
        <w:t xml:space="preserve">Адрес электронной почты: </w:t>
      </w:r>
      <w:hyperlink r:id="rId11" w:history="1">
        <w:r w:rsidR="001C3F5B" w:rsidRPr="00402E3C">
          <w:rPr>
            <w:rStyle w:val="aa"/>
            <w:lang w:val="en-US"/>
          </w:rPr>
          <w:t>manufricheva</w:t>
        </w:r>
        <w:r w:rsidR="001C3F5B" w:rsidRPr="001C3F5B">
          <w:rPr>
            <w:rStyle w:val="aa"/>
          </w:rPr>
          <w:t>_</w:t>
        </w:r>
        <w:r w:rsidR="001C3F5B" w:rsidRPr="00402E3C">
          <w:rPr>
            <w:rStyle w:val="aa"/>
            <w:lang w:val="en-US"/>
          </w:rPr>
          <w:t>av</w:t>
        </w:r>
        <w:r w:rsidR="001C3F5B" w:rsidRPr="00402E3C">
          <w:rPr>
            <w:rStyle w:val="aa"/>
          </w:rPr>
          <w:t>@pesc.ru</w:t>
        </w:r>
      </w:hyperlink>
    </w:p>
    <w:p w:rsidR="003C7C46" w:rsidRPr="000F14FA" w:rsidRDefault="003C7C46" w:rsidP="00B751E7">
      <w:pPr>
        <w:pStyle w:val="a"/>
        <w:numPr>
          <w:ilvl w:val="0"/>
          <w:numId w:val="0"/>
        </w:numPr>
        <w:tabs>
          <w:tab w:val="left" w:pos="0"/>
          <w:tab w:val="left" w:pos="567"/>
        </w:tabs>
        <w:ind w:left="360" w:hanging="360"/>
      </w:pPr>
    </w:p>
    <w:p w:rsidR="001A00B6" w:rsidRPr="000F14FA" w:rsidRDefault="001A00B6" w:rsidP="000F14FA">
      <w:pPr>
        <w:pStyle w:val="a"/>
        <w:numPr>
          <w:ilvl w:val="0"/>
          <w:numId w:val="0"/>
        </w:numPr>
        <w:shd w:val="clear" w:color="auto" w:fill="FFFFFF" w:themeFill="background1"/>
        <w:tabs>
          <w:tab w:val="left" w:pos="0"/>
        </w:tabs>
        <w:autoSpaceDE w:val="0"/>
        <w:autoSpaceDN w:val="0"/>
        <w:jc w:val="both"/>
        <w:rPr>
          <w:u w:val="single"/>
        </w:rPr>
      </w:pPr>
      <w:r w:rsidRPr="000F14FA">
        <w:rPr>
          <w:u w:val="single"/>
        </w:rPr>
        <w:t>Контактные лица по осмотрам / техническим вопросам в отношении продаваемых объектов имущества:</w:t>
      </w:r>
    </w:p>
    <w:p w:rsidR="001A00B6" w:rsidRPr="000F14FA" w:rsidRDefault="000F14FA" w:rsidP="000F14FA">
      <w:pPr>
        <w:pStyle w:val="a"/>
        <w:numPr>
          <w:ilvl w:val="0"/>
          <w:numId w:val="0"/>
        </w:numPr>
        <w:shd w:val="clear" w:color="auto" w:fill="FFFFFF" w:themeFill="background1"/>
        <w:tabs>
          <w:tab w:val="left" w:pos="0"/>
        </w:tabs>
        <w:ind w:left="360" w:hanging="360"/>
        <w:rPr>
          <w:b/>
        </w:rPr>
      </w:pPr>
      <w:r w:rsidRPr="000F14FA">
        <w:rPr>
          <w:b/>
        </w:rPr>
        <w:t>Скачков Григорий Григорьевич</w:t>
      </w:r>
      <w:r w:rsidR="007C3EBE">
        <w:rPr>
          <w:b/>
        </w:rPr>
        <w:t>, Сенин Вячеслав Николаевич</w:t>
      </w:r>
    </w:p>
    <w:p w:rsidR="001A00B6" w:rsidRPr="000F14FA" w:rsidRDefault="001A00B6" w:rsidP="000F14FA">
      <w:pPr>
        <w:pStyle w:val="ab"/>
        <w:shd w:val="clear" w:color="auto" w:fill="FFFFFF" w:themeFill="background1"/>
        <w:tabs>
          <w:tab w:val="left" w:pos="0"/>
        </w:tabs>
        <w:spacing w:before="0" w:after="0"/>
        <w:ind w:left="0"/>
        <w:rPr>
          <w:rFonts w:ascii="Times New Roman" w:hAnsi="Times New Roman"/>
        </w:rPr>
      </w:pPr>
      <w:r w:rsidRPr="000F14FA">
        <w:rPr>
          <w:rFonts w:ascii="Times New Roman" w:hAnsi="Times New Roman"/>
        </w:rPr>
        <w:t>Контактный телефон: +7 (905) 256-78-24</w:t>
      </w:r>
      <w:r w:rsidR="00357D03">
        <w:rPr>
          <w:rFonts w:ascii="Times New Roman" w:hAnsi="Times New Roman"/>
        </w:rPr>
        <w:t xml:space="preserve">, </w:t>
      </w:r>
      <w:r w:rsidR="00357D03" w:rsidRPr="00357D03">
        <w:rPr>
          <w:rFonts w:ascii="Times New Roman" w:hAnsi="Times New Roman"/>
        </w:rPr>
        <w:t>по рабочим дням с 9:00 час. до18:00 час., пятница до 17:00 час.</w:t>
      </w:r>
      <w:r w:rsidR="00C612E5" w:rsidRPr="00C612E5">
        <w:t xml:space="preserve"> </w:t>
      </w:r>
      <w:r w:rsidR="00C612E5" w:rsidRPr="00C612E5">
        <w:rPr>
          <w:rFonts w:ascii="Times New Roman" w:hAnsi="Times New Roman"/>
        </w:rPr>
        <w:t>Просмотр автомобилей возможен с 10.00 - 12.00 после предварительной записи по телефону.</w:t>
      </w:r>
    </w:p>
    <w:p w:rsidR="001A00B6" w:rsidRPr="000F14FA" w:rsidRDefault="001A00B6" w:rsidP="001A00B6">
      <w:pPr>
        <w:pStyle w:val="a"/>
        <w:numPr>
          <w:ilvl w:val="0"/>
          <w:numId w:val="0"/>
        </w:numPr>
        <w:tabs>
          <w:tab w:val="left" w:pos="0"/>
        </w:tabs>
        <w:ind w:left="360" w:hanging="360"/>
      </w:pPr>
    </w:p>
    <w:p w:rsidR="00D85AD8" w:rsidRPr="008E1F56" w:rsidRDefault="00D85AD8" w:rsidP="00AA167F">
      <w:pPr>
        <w:pStyle w:val="ab"/>
        <w:numPr>
          <w:ilvl w:val="0"/>
          <w:numId w:val="3"/>
        </w:numPr>
        <w:tabs>
          <w:tab w:val="left" w:pos="426"/>
        </w:tabs>
        <w:spacing w:before="0" w:after="0"/>
        <w:ind w:left="0" w:firstLine="0"/>
        <w:contextualSpacing w:val="0"/>
        <w:rPr>
          <w:rFonts w:ascii="Times New Roman" w:hAnsi="Times New Roman"/>
        </w:rPr>
      </w:pPr>
      <w:bookmarkStart w:id="3" w:name="_Hlk74128395"/>
      <w:r w:rsidRPr="000F14FA">
        <w:rPr>
          <w:rFonts w:ascii="Times New Roman" w:hAnsi="Times New Roman"/>
        </w:rPr>
        <w:t>Обеспечение исполнения обязательств Участника</w:t>
      </w:r>
      <w:bookmarkEnd w:id="3"/>
      <w:r w:rsidRPr="000F14FA">
        <w:rPr>
          <w:rFonts w:ascii="Times New Roman" w:hAnsi="Times New Roman"/>
        </w:rPr>
        <w:t>, вытекающих из его Предложения,</w:t>
      </w:r>
      <w:r w:rsidRPr="008E1F56">
        <w:rPr>
          <w:rFonts w:ascii="Times New Roman" w:hAnsi="Times New Roman"/>
        </w:rPr>
        <w:t xml:space="preserve"> осуществляется путем внесения обеспечительного платежа.</w:t>
      </w:r>
    </w:p>
    <w:p w:rsidR="00D85AD8" w:rsidRPr="00936B9C" w:rsidRDefault="00D85AD8" w:rsidP="00936B9C">
      <w:pPr>
        <w:pStyle w:val="ab"/>
        <w:shd w:val="clear" w:color="auto" w:fill="FFFFFF" w:themeFill="background1"/>
        <w:tabs>
          <w:tab w:val="left" w:pos="426"/>
        </w:tabs>
        <w:spacing w:before="0" w:after="0"/>
        <w:ind w:left="0"/>
        <w:rPr>
          <w:rFonts w:ascii="Times New Roman" w:hAnsi="Times New Roman"/>
        </w:rPr>
      </w:pPr>
      <w:r w:rsidRPr="00936B9C">
        <w:rPr>
          <w:rFonts w:ascii="Times New Roman" w:hAnsi="Times New Roman"/>
        </w:rPr>
        <w:t xml:space="preserve">Обеспечительный платеж вносится Участником без подписания отдельного договора на основании принятия Участником условий настоящего извещения. В назначении платежа в платежном документе указывается «Обеспечительный платеж для участия в конкурентной процедуре покупки (ОЗЦ) _______________ </w:t>
      </w:r>
      <w:r w:rsidR="00936B9C" w:rsidRPr="00936B9C">
        <w:rPr>
          <w:rFonts w:ascii="Times New Roman" w:hAnsi="Times New Roman"/>
          <w:i/>
        </w:rPr>
        <w:t xml:space="preserve">(далее </w:t>
      </w:r>
      <w:r w:rsidRPr="00936B9C">
        <w:rPr>
          <w:rFonts w:ascii="Times New Roman" w:hAnsi="Times New Roman"/>
          <w:i/>
        </w:rPr>
        <w:t xml:space="preserve">указать </w:t>
      </w:r>
      <w:r w:rsidR="00936B9C">
        <w:rPr>
          <w:rFonts w:ascii="Times New Roman" w:hAnsi="Times New Roman"/>
          <w:i/>
        </w:rPr>
        <w:t>н</w:t>
      </w:r>
      <w:r w:rsidR="00936B9C" w:rsidRPr="00936B9C">
        <w:rPr>
          <w:rFonts w:ascii="Times New Roman" w:hAnsi="Times New Roman"/>
          <w:i/>
        </w:rPr>
        <w:t xml:space="preserve">омер Лота и </w:t>
      </w:r>
      <w:r w:rsidRPr="00936B9C">
        <w:rPr>
          <w:rFonts w:ascii="Times New Roman" w:hAnsi="Times New Roman"/>
          <w:i/>
        </w:rPr>
        <w:t xml:space="preserve">краткое наименование </w:t>
      </w:r>
      <w:r w:rsidR="00936B9C" w:rsidRPr="00936B9C">
        <w:rPr>
          <w:rFonts w:ascii="Times New Roman" w:hAnsi="Times New Roman"/>
          <w:i/>
        </w:rPr>
        <w:t>Объекта и</w:t>
      </w:r>
      <w:r w:rsidRPr="00936B9C">
        <w:rPr>
          <w:rFonts w:ascii="Times New Roman" w:hAnsi="Times New Roman"/>
          <w:i/>
        </w:rPr>
        <w:t>мущества</w:t>
      </w:r>
      <w:r w:rsidR="00936B9C" w:rsidRPr="00936B9C">
        <w:rPr>
          <w:rFonts w:ascii="Times New Roman" w:hAnsi="Times New Roman"/>
          <w:i/>
        </w:rPr>
        <w:t>)</w:t>
      </w:r>
      <w:r w:rsidRPr="00936B9C">
        <w:rPr>
          <w:rFonts w:ascii="Times New Roman" w:hAnsi="Times New Roman"/>
        </w:rPr>
        <w:t xml:space="preserve">». </w:t>
      </w:r>
    </w:p>
    <w:p w:rsidR="00210B0A" w:rsidRDefault="00D85AD8" w:rsidP="00AA167F">
      <w:pPr>
        <w:pStyle w:val="ab"/>
        <w:tabs>
          <w:tab w:val="left" w:pos="426"/>
        </w:tabs>
        <w:spacing w:before="0" w:after="0"/>
        <w:ind w:left="0"/>
        <w:rPr>
          <w:rFonts w:ascii="Times New Roman" w:hAnsi="Times New Roman"/>
          <w:color w:val="FFFFFF" w:themeColor="background1"/>
        </w:rPr>
      </w:pPr>
      <w:r w:rsidRPr="00936B9C">
        <w:rPr>
          <w:rFonts w:ascii="Times New Roman" w:hAnsi="Times New Roman"/>
          <w:color w:val="FFFFFF" w:themeColor="background1"/>
        </w:rPr>
        <w:t xml:space="preserve">Обеспечительный платеж не является задатком в смысле Гражданского кодекса РФ, а </w:t>
      </w:r>
    </w:p>
    <w:p w:rsidR="00D85AD8" w:rsidRPr="008E1F56" w:rsidRDefault="00A01C11" w:rsidP="00AA167F">
      <w:pPr>
        <w:pStyle w:val="ab"/>
        <w:tabs>
          <w:tab w:val="left" w:pos="426"/>
        </w:tabs>
        <w:spacing w:before="0" w:after="0"/>
        <w:ind w:left="0"/>
        <w:rPr>
          <w:rFonts w:ascii="Times New Roman" w:hAnsi="Times New Roman"/>
        </w:rPr>
      </w:pPr>
      <w:r w:rsidRPr="00A01C11">
        <w:rPr>
          <w:rFonts w:ascii="Times New Roman" w:hAnsi="Times New Roman"/>
        </w:rPr>
        <w:t>Обеспечительный платеж не является задатком в смысле Гражданского кодекса РФ, а квалифицируется как иной, непоименованный способ обеспечения исполнения обязательства Участника. На обеспечительный платеж не начисляются и не выплачиваются проценты за пользование чужими денежными средствами.</w:t>
      </w:r>
    </w:p>
    <w:p w:rsidR="00A01C11" w:rsidRDefault="00A01C11" w:rsidP="00AA167F">
      <w:pPr>
        <w:pStyle w:val="ab"/>
        <w:tabs>
          <w:tab w:val="left" w:pos="426"/>
        </w:tabs>
        <w:spacing w:before="0" w:after="0"/>
        <w:ind w:left="0"/>
        <w:rPr>
          <w:rFonts w:ascii="Times New Roman" w:hAnsi="Times New Roman"/>
        </w:rPr>
      </w:pPr>
    </w:p>
    <w:p w:rsidR="00561BD7" w:rsidRPr="00D92413" w:rsidRDefault="00D85AD8" w:rsidP="00AA167F">
      <w:pPr>
        <w:pStyle w:val="ab"/>
        <w:tabs>
          <w:tab w:val="left" w:pos="426"/>
        </w:tabs>
        <w:spacing w:before="0" w:after="0"/>
        <w:ind w:left="0"/>
        <w:rPr>
          <w:rFonts w:ascii="Times New Roman" w:hAnsi="Times New Roman"/>
          <w:b/>
        </w:rPr>
      </w:pPr>
      <w:r w:rsidRPr="00D92413">
        <w:rPr>
          <w:rFonts w:ascii="Times New Roman" w:hAnsi="Times New Roman"/>
          <w:u w:val="single"/>
        </w:rPr>
        <w:t>Размер обесп</w:t>
      </w:r>
      <w:r w:rsidR="004033CF" w:rsidRPr="00D92413">
        <w:rPr>
          <w:rFonts w:ascii="Times New Roman" w:hAnsi="Times New Roman"/>
          <w:u w:val="single"/>
        </w:rPr>
        <w:t>ечительного платежа составляет</w:t>
      </w:r>
      <w:r w:rsidR="004033CF" w:rsidRPr="00D92413">
        <w:rPr>
          <w:rFonts w:ascii="Times New Roman" w:hAnsi="Times New Roman"/>
        </w:rPr>
        <w:t>:</w:t>
      </w:r>
      <w:r w:rsidR="00497E0D" w:rsidRPr="00D92413">
        <w:rPr>
          <w:rFonts w:ascii="Times New Roman" w:hAnsi="Times New Roman"/>
          <w:b/>
        </w:rPr>
        <w:t xml:space="preserve"> </w:t>
      </w:r>
    </w:p>
    <w:p w:rsidR="00D92413" w:rsidRDefault="00D92413" w:rsidP="00AA167F">
      <w:pPr>
        <w:pStyle w:val="ab"/>
        <w:tabs>
          <w:tab w:val="left" w:pos="426"/>
        </w:tabs>
        <w:spacing w:before="0" w:after="0"/>
        <w:ind w:left="0"/>
        <w:rPr>
          <w:rFonts w:ascii="Times New Roman" w:hAnsi="Times New Roman"/>
          <w:b/>
          <w:highlight w:val="yellow"/>
        </w:rPr>
      </w:pPr>
    </w:p>
    <w:p w:rsidR="00D92413" w:rsidRPr="006B133F" w:rsidRDefault="00D92413" w:rsidP="00D92413">
      <w:pPr>
        <w:jc w:val="both"/>
        <w:rPr>
          <w:color w:val="000000"/>
        </w:rPr>
      </w:pPr>
      <w:r w:rsidRPr="00C50773">
        <w:rPr>
          <w:b/>
          <w:color w:val="000000"/>
        </w:rPr>
        <w:t>Лот № 1</w:t>
      </w:r>
      <w:r w:rsidRPr="00C50773">
        <w:rPr>
          <w:color w:val="000000"/>
        </w:rPr>
        <w:t xml:space="preserve"> - </w:t>
      </w:r>
      <w:r w:rsidRPr="00B16766">
        <w:rPr>
          <w:color w:val="000000"/>
        </w:rPr>
        <w:t>TOYOTA CAMRY, год выпуска 2015, государственный регистрационный знак   В 222 ХР 178</w:t>
      </w:r>
      <w:r w:rsidRPr="00C50773">
        <w:rPr>
          <w:color w:val="000000"/>
        </w:rPr>
        <w:t xml:space="preserve">: </w:t>
      </w:r>
      <w:r w:rsidRPr="00D92413">
        <w:rPr>
          <w:b/>
          <w:color w:val="000000"/>
        </w:rPr>
        <w:t>58 600,00 руб. (Пятьдесят восемь тысяч шестьсот рублей, 00 копеек),</w:t>
      </w:r>
      <w:r w:rsidRPr="006B133F">
        <w:rPr>
          <w:color w:val="000000"/>
        </w:rPr>
        <w:t xml:space="preserve"> включая НДС – </w:t>
      </w:r>
      <w:r>
        <w:rPr>
          <w:color w:val="000000"/>
        </w:rPr>
        <w:t xml:space="preserve">9 766,67 </w:t>
      </w:r>
      <w:r w:rsidRPr="006B133F">
        <w:rPr>
          <w:color w:val="000000"/>
        </w:rPr>
        <w:t>руб. (</w:t>
      </w:r>
      <w:r>
        <w:rPr>
          <w:color w:val="000000"/>
        </w:rPr>
        <w:t>Девять тысяч семьсот шестьдесят шесть рублей, 67 копеек</w:t>
      </w:r>
      <w:r w:rsidRPr="006B133F">
        <w:rPr>
          <w:color w:val="000000"/>
        </w:rPr>
        <w:t>).</w:t>
      </w:r>
    </w:p>
    <w:p w:rsidR="00D92413" w:rsidRDefault="00D92413" w:rsidP="00D92413">
      <w:pPr>
        <w:jc w:val="both"/>
        <w:rPr>
          <w:color w:val="000000"/>
        </w:rPr>
      </w:pPr>
    </w:p>
    <w:p w:rsidR="00D92413" w:rsidRDefault="00D92413" w:rsidP="00D92413">
      <w:pPr>
        <w:jc w:val="both"/>
        <w:rPr>
          <w:color w:val="000000"/>
        </w:rPr>
      </w:pPr>
      <w:r w:rsidRPr="0030709A">
        <w:rPr>
          <w:b/>
          <w:color w:val="000000"/>
        </w:rPr>
        <w:t>Лот</w:t>
      </w:r>
      <w:r w:rsidRPr="006B133F">
        <w:rPr>
          <w:color w:val="000000"/>
        </w:rPr>
        <w:t xml:space="preserve"> </w:t>
      </w:r>
      <w:r w:rsidRPr="00F93ACC">
        <w:rPr>
          <w:b/>
          <w:color w:val="000000"/>
        </w:rPr>
        <w:t>№ 2</w:t>
      </w:r>
      <w:r w:rsidRPr="006B133F">
        <w:rPr>
          <w:color w:val="000000"/>
        </w:rPr>
        <w:t xml:space="preserve"> - </w:t>
      </w:r>
      <w:r w:rsidRPr="00B16766">
        <w:rPr>
          <w:color w:val="000000"/>
        </w:rPr>
        <w:t>TOYOTA CAMRY, год выпуска 2016, государственный регистрационный знак   У 171 МР 178</w:t>
      </w:r>
      <w:r w:rsidRPr="0030709A">
        <w:rPr>
          <w:color w:val="000000"/>
        </w:rPr>
        <w:t xml:space="preserve">: </w:t>
      </w:r>
      <w:r w:rsidRPr="00D92413">
        <w:rPr>
          <w:b/>
          <w:color w:val="000000"/>
        </w:rPr>
        <w:t>64 500,00 руб. (Шестьдесят четыре тысячи пятьсот рублей, 00 копеек)</w:t>
      </w:r>
      <w:r w:rsidRPr="00F93ACC">
        <w:rPr>
          <w:color w:val="000000"/>
        </w:rPr>
        <w:t xml:space="preserve">, включая НДС – </w:t>
      </w:r>
      <w:r>
        <w:rPr>
          <w:color w:val="000000"/>
        </w:rPr>
        <w:t>10 750,00</w:t>
      </w:r>
      <w:r w:rsidRPr="00F93ACC">
        <w:rPr>
          <w:color w:val="000000"/>
        </w:rPr>
        <w:t xml:space="preserve"> руб. (</w:t>
      </w:r>
      <w:r>
        <w:rPr>
          <w:color w:val="000000"/>
        </w:rPr>
        <w:t>Десять тысяч семьсот пятьдесят рублей, 00 копеек</w:t>
      </w:r>
      <w:r w:rsidRPr="00F93ACC">
        <w:rPr>
          <w:color w:val="000000"/>
        </w:rPr>
        <w:t>).</w:t>
      </w:r>
    </w:p>
    <w:p w:rsidR="00D92413" w:rsidRDefault="00D92413" w:rsidP="00AA167F">
      <w:pPr>
        <w:pStyle w:val="ab"/>
        <w:tabs>
          <w:tab w:val="left" w:pos="426"/>
        </w:tabs>
        <w:spacing w:before="0" w:after="0"/>
        <w:ind w:left="0"/>
        <w:rPr>
          <w:rFonts w:ascii="Times New Roman" w:hAnsi="Times New Roman"/>
          <w:b/>
          <w:highlight w:val="yellow"/>
        </w:rPr>
      </w:pPr>
    </w:p>
    <w:p w:rsidR="00200066" w:rsidRPr="001D43C2" w:rsidRDefault="00D85AD8" w:rsidP="00200066">
      <w:pPr>
        <w:pStyle w:val="ab"/>
        <w:shd w:val="clear" w:color="auto" w:fill="FFFFFF" w:themeFill="background1"/>
        <w:tabs>
          <w:tab w:val="left" w:pos="426"/>
        </w:tabs>
        <w:spacing w:before="0" w:after="0"/>
        <w:ind w:left="0"/>
        <w:rPr>
          <w:rFonts w:ascii="Times New Roman" w:hAnsi="Times New Roman"/>
        </w:rPr>
      </w:pPr>
      <w:r w:rsidRPr="001D43C2">
        <w:rPr>
          <w:rFonts w:ascii="Times New Roman" w:hAnsi="Times New Roman"/>
        </w:rPr>
        <w:t xml:space="preserve">Обеспечительный платеж должен быть перечислен </w:t>
      </w:r>
      <w:r w:rsidR="003C568F" w:rsidRPr="003C568F">
        <w:rPr>
          <w:rFonts w:ascii="Times New Roman" w:hAnsi="Times New Roman"/>
          <w:b/>
          <w:i/>
        </w:rPr>
        <w:t xml:space="preserve">непосредственно </w:t>
      </w:r>
      <w:r w:rsidR="00497E0D" w:rsidRPr="003C568F">
        <w:rPr>
          <w:rFonts w:ascii="Times New Roman" w:hAnsi="Times New Roman"/>
          <w:b/>
          <w:i/>
        </w:rPr>
        <w:t>от лица Участника (</w:t>
      </w:r>
      <w:proofErr w:type="spellStart"/>
      <w:proofErr w:type="gramStart"/>
      <w:r w:rsidR="00497E0D" w:rsidRPr="003C568F">
        <w:rPr>
          <w:rFonts w:ascii="Times New Roman" w:hAnsi="Times New Roman"/>
          <w:b/>
          <w:i/>
        </w:rPr>
        <w:t>физ.лица</w:t>
      </w:r>
      <w:proofErr w:type="spellEnd"/>
      <w:proofErr w:type="gramEnd"/>
      <w:r w:rsidR="00497E0D" w:rsidRPr="003C568F">
        <w:rPr>
          <w:rFonts w:ascii="Times New Roman" w:hAnsi="Times New Roman"/>
          <w:b/>
          <w:i/>
        </w:rPr>
        <w:t>/ЮЛ/ИП), подающего Предложение по покупке имущества</w:t>
      </w:r>
      <w:r w:rsidR="00497E0D">
        <w:rPr>
          <w:rFonts w:ascii="Times New Roman" w:hAnsi="Times New Roman"/>
        </w:rPr>
        <w:t xml:space="preserve">, </w:t>
      </w:r>
      <w:r w:rsidRPr="001D43C2">
        <w:rPr>
          <w:rFonts w:ascii="Times New Roman" w:hAnsi="Times New Roman"/>
        </w:rPr>
        <w:t xml:space="preserve">на расчетный счет </w:t>
      </w:r>
      <w:r w:rsidR="00200066" w:rsidRPr="001D43C2">
        <w:rPr>
          <w:rFonts w:ascii="Times New Roman" w:hAnsi="Times New Roman"/>
        </w:rPr>
        <w:t xml:space="preserve">АО «Петербургская сбытовая компания» </w:t>
      </w:r>
      <w:r w:rsidRPr="001D43C2">
        <w:rPr>
          <w:rFonts w:ascii="Times New Roman" w:hAnsi="Times New Roman"/>
        </w:rPr>
        <w:t xml:space="preserve">по следующим реквизитам: </w:t>
      </w:r>
    </w:p>
    <w:p w:rsidR="00BF3A1B" w:rsidRPr="00BF3A1B" w:rsidRDefault="00BF3A1B" w:rsidP="00772326">
      <w:pPr>
        <w:pStyle w:val="ab"/>
        <w:shd w:val="clear" w:color="auto" w:fill="FFFFFF" w:themeFill="background1"/>
        <w:tabs>
          <w:tab w:val="left" w:pos="426"/>
        </w:tabs>
        <w:ind w:left="0"/>
        <w:rPr>
          <w:rFonts w:ascii="Times New Roman" w:hAnsi="Times New Roman"/>
        </w:rPr>
      </w:pPr>
      <w:r w:rsidRPr="00BF3A1B">
        <w:rPr>
          <w:rFonts w:ascii="Times New Roman" w:hAnsi="Times New Roman"/>
        </w:rPr>
        <w:t>Полное наименование - Акционерное общество «Петербургская сбытовая компания»</w:t>
      </w:r>
    </w:p>
    <w:p w:rsidR="00BF3A1B" w:rsidRPr="00BF3A1B" w:rsidRDefault="00BF3A1B" w:rsidP="00772326">
      <w:pPr>
        <w:pStyle w:val="ab"/>
        <w:shd w:val="clear" w:color="auto" w:fill="FFFFFF" w:themeFill="background1"/>
        <w:tabs>
          <w:tab w:val="left" w:pos="426"/>
        </w:tabs>
        <w:ind w:left="0"/>
        <w:rPr>
          <w:rFonts w:ascii="Times New Roman" w:hAnsi="Times New Roman"/>
        </w:rPr>
      </w:pPr>
      <w:r w:rsidRPr="00BF3A1B">
        <w:rPr>
          <w:rFonts w:ascii="Times New Roman" w:hAnsi="Times New Roman"/>
        </w:rPr>
        <w:t>Сокращенное наименование- АО «Петербургская сбытовая компания»</w:t>
      </w:r>
    </w:p>
    <w:p w:rsidR="00BF3A1B" w:rsidRPr="00BF3A1B" w:rsidRDefault="00BF3A1B" w:rsidP="00772326">
      <w:pPr>
        <w:pStyle w:val="ab"/>
        <w:shd w:val="clear" w:color="auto" w:fill="FFFFFF" w:themeFill="background1"/>
        <w:tabs>
          <w:tab w:val="left" w:pos="426"/>
        </w:tabs>
        <w:ind w:left="0"/>
        <w:rPr>
          <w:rFonts w:ascii="Times New Roman" w:hAnsi="Times New Roman"/>
        </w:rPr>
      </w:pPr>
      <w:r w:rsidRPr="00BF3A1B">
        <w:rPr>
          <w:rFonts w:ascii="Times New Roman" w:hAnsi="Times New Roman"/>
        </w:rPr>
        <w:t>ИНН 7841322249</w:t>
      </w:r>
    </w:p>
    <w:p w:rsidR="00BF3A1B" w:rsidRPr="00BF3A1B" w:rsidRDefault="00BF3A1B" w:rsidP="00772326">
      <w:pPr>
        <w:pStyle w:val="ab"/>
        <w:shd w:val="clear" w:color="auto" w:fill="FFFFFF" w:themeFill="background1"/>
        <w:tabs>
          <w:tab w:val="left" w:pos="426"/>
        </w:tabs>
        <w:ind w:left="0"/>
        <w:rPr>
          <w:rFonts w:ascii="Times New Roman" w:hAnsi="Times New Roman"/>
        </w:rPr>
      </w:pPr>
      <w:r w:rsidRPr="00BF3A1B">
        <w:rPr>
          <w:rFonts w:ascii="Times New Roman" w:hAnsi="Times New Roman"/>
        </w:rPr>
        <w:t xml:space="preserve">КПП </w:t>
      </w:r>
      <w:r w:rsidR="00EC4200" w:rsidRPr="00EC4200">
        <w:rPr>
          <w:rFonts w:ascii="Times New Roman" w:hAnsi="Times New Roman"/>
        </w:rPr>
        <w:t>780401001</w:t>
      </w:r>
    </w:p>
    <w:p w:rsidR="00BF3A1B" w:rsidRPr="00BF3A1B" w:rsidRDefault="00BF3A1B" w:rsidP="00772326">
      <w:pPr>
        <w:pStyle w:val="ab"/>
        <w:shd w:val="clear" w:color="auto" w:fill="FFFFFF" w:themeFill="background1"/>
        <w:tabs>
          <w:tab w:val="left" w:pos="426"/>
        </w:tabs>
        <w:ind w:left="0"/>
        <w:rPr>
          <w:rFonts w:ascii="Times New Roman" w:hAnsi="Times New Roman"/>
        </w:rPr>
      </w:pPr>
      <w:r w:rsidRPr="00BF3A1B">
        <w:rPr>
          <w:rFonts w:ascii="Times New Roman" w:hAnsi="Times New Roman"/>
        </w:rPr>
        <w:t>Расчетный счет – 40702810992000002706 в БАНК ГПБ (АО)</w:t>
      </w:r>
    </w:p>
    <w:p w:rsidR="00BF3A1B" w:rsidRPr="00BF3A1B" w:rsidRDefault="00BF3A1B" w:rsidP="00772326">
      <w:pPr>
        <w:pStyle w:val="ab"/>
        <w:shd w:val="clear" w:color="auto" w:fill="FFFFFF" w:themeFill="background1"/>
        <w:tabs>
          <w:tab w:val="left" w:pos="426"/>
        </w:tabs>
        <w:ind w:left="0"/>
        <w:rPr>
          <w:rFonts w:ascii="Times New Roman" w:hAnsi="Times New Roman"/>
        </w:rPr>
      </w:pPr>
      <w:r w:rsidRPr="00BF3A1B">
        <w:rPr>
          <w:rFonts w:ascii="Times New Roman" w:hAnsi="Times New Roman"/>
        </w:rPr>
        <w:t>Корреспондентский счет 30101810200000000823</w:t>
      </w:r>
    </w:p>
    <w:p w:rsidR="0073013F" w:rsidRPr="001D43C2" w:rsidRDefault="00BF3A1B" w:rsidP="00772326">
      <w:pPr>
        <w:pStyle w:val="ab"/>
        <w:shd w:val="clear" w:color="auto" w:fill="FFFFFF" w:themeFill="background1"/>
        <w:tabs>
          <w:tab w:val="left" w:pos="426"/>
        </w:tabs>
        <w:spacing w:before="0" w:after="0"/>
        <w:ind w:left="0"/>
        <w:rPr>
          <w:rFonts w:ascii="Times New Roman" w:hAnsi="Times New Roman"/>
        </w:rPr>
      </w:pPr>
      <w:r w:rsidRPr="00BF3A1B">
        <w:rPr>
          <w:rFonts w:ascii="Times New Roman" w:hAnsi="Times New Roman"/>
        </w:rPr>
        <w:t>БИК 044525823</w:t>
      </w:r>
    </w:p>
    <w:p w:rsidR="00772326" w:rsidRDefault="00772326" w:rsidP="00AA167F">
      <w:pPr>
        <w:pStyle w:val="ab"/>
        <w:tabs>
          <w:tab w:val="left" w:pos="426"/>
        </w:tabs>
        <w:spacing w:before="0" w:after="0"/>
        <w:ind w:left="0"/>
        <w:contextualSpacing w:val="0"/>
        <w:rPr>
          <w:rFonts w:ascii="Times New Roman" w:hAnsi="Times New Roman"/>
        </w:rPr>
      </w:pPr>
      <w:bookmarkStart w:id="4" w:name="_GoBack"/>
      <w:bookmarkEnd w:id="4"/>
    </w:p>
    <w:p w:rsidR="00D85AD8" w:rsidRPr="00E04E16" w:rsidRDefault="00D85AD8" w:rsidP="00AA167F">
      <w:pPr>
        <w:pStyle w:val="ab"/>
        <w:tabs>
          <w:tab w:val="left" w:pos="426"/>
        </w:tabs>
        <w:spacing w:before="0" w:after="0"/>
        <w:ind w:left="0"/>
        <w:contextualSpacing w:val="0"/>
        <w:rPr>
          <w:rFonts w:ascii="Times New Roman" w:hAnsi="Times New Roman"/>
        </w:rPr>
      </w:pPr>
      <w:r w:rsidRPr="001D43C2">
        <w:rPr>
          <w:rFonts w:ascii="Times New Roman" w:hAnsi="Times New Roman"/>
        </w:rPr>
        <w:t>Обеспечительные платежи возвращается Участникам на их расчетные банковские счета,</w:t>
      </w:r>
      <w:r w:rsidRPr="008E1F56">
        <w:rPr>
          <w:rFonts w:ascii="Times New Roman" w:hAnsi="Times New Roman"/>
        </w:rPr>
        <w:t xml:space="preserve"> указанные в Предложениях, в течение 30 календарных дней со дня подведения итогов ОЗЦ за исключением Участника, с которым заключен договор купли-продажи Имущества по итогам проведения ОЗЦ (обеспечительный платеж засчитывается в счет оплаты цены Имущества), а также Участника (в том числе Победителя), который уклонился/отказался от заключения (подписания) договора купли-продажи Имущества (далее – ДКП Имущества), будучи </w:t>
      </w:r>
      <w:r w:rsidRPr="00E04E16">
        <w:rPr>
          <w:rFonts w:ascii="Times New Roman" w:hAnsi="Times New Roman"/>
        </w:rPr>
        <w:t>обязанным заключить таковой согласно п. 9 настоящего извещения. В последнем случае обеспечительный платеж в полном объеме засчитывается в счет уплаты штрафа за неисполнение Участником обязательства заключить ДКП Имущества.</w:t>
      </w:r>
    </w:p>
    <w:p w:rsidR="00D85AD8" w:rsidRPr="00E04E16" w:rsidRDefault="00D85AD8" w:rsidP="00AA167F">
      <w:pPr>
        <w:pStyle w:val="ab"/>
        <w:numPr>
          <w:ilvl w:val="0"/>
          <w:numId w:val="3"/>
        </w:numPr>
        <w:tabs>
          <w:tab w:val="left" w:pos="426"/>
        </w:tabs>
        <w:spacing w:before="0" w:after="0"/>
        <w:ind w:left="0" w:firstLine="0"/>
        <w:rPr>
          <w:rFonts w:ascii="Times New Roman" w:hAnsi="Times New Roman"/>
        </w:rPr>
      </w:pPr>
      <w:r w:rsidRPr="00E04E16">
        <w:rPr>
          <w:rFonts w:ascii="Times New Roman" w:hAnsi="Times New Roman"/>
        </w:rPr>
        <w:t xml:space="preserve">Предложение по покупке Имущества должно быть сформовано в соответствии с </w:t>
      </w:r>
      <w:r w:rsidR="004033CF" w:rsidRPr="00E04E16">
        <w:rPr>
          <w:rFonts w:ascii="Times New Roman" w:hAnsi="Times New Roman"/>
        </w:rPr>
        <w:t xml:space="preserve">Приложением </w:t>
      </w:r>
      <w:r w:rsidRPr="00E04E16">
        <w:rPr>
          <w:rFonts w:ascii="Times New Roman" w:hAnsi="Times New Roman"/>
        </w:rPr>
        <w:t>№ 1 к настоящему извещению и подписано Участником лично или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w:t>
      </w:r>
    </w:p>
    <w:p w:rsidR="00D85AD8" w:rsidRPr="00E04E16" w:rsidRDefault="00D85AD8" w:rsidP="000F14FA">
      <w:pPr>
        <w:pStyle w:val="ab"/>
        <w:numPr>
          <w:ilvl w:val="0"/>
          <w:numId w:val="3"/>
        </w:numPr>
        <w:shd w:val="clear" w:color="auto" w:fill="FFFFFF" w:themeFill="background1"/>
        <w:tabs>
          <w:tab w:val="left" w:pos="0"/>
        </w:tabs>
        <w:spacing w:before="0" w:after="0"/>
        <w:ind w:left="0" w:firstLine="0"/>
        <w:contextualSpacing w:val="0"/>
        <w:rPr>
          <w:rFonts w:ascii="Times New Roman" w:hAnsi="Times New Roman"/>
          <w:bCs/>
          <w:snapToGrid w:val="0"/>
        </w:rPr>
      </w:pPr>
      <w:r w:rsidRPr="003C568F">
        <w:rPr>
          <w:rFonts w:ascii="Times New Roman" w:hAnsi="Times New Roman"/>
          <w:shd w:val="clear" w:color="auto" w:fill="FFFFFF" w:themeFill="background1"/>
        </w:rPr>
        <w:t>Предложение должно быть подано</w:t>
      </w:r>
      <w:r w:rsidRPr="00E04E16">
        <w:rPr>
          <w:rFonts w:ascii="Times New Roman" w:hAnsi="Times New Roman"/>
          <w:shd w:val="clear" w:color="auto" w:fill="FFFFFF" w:themeFill="background1"/>
        </w:rPr>
        <w:t xml:space="preserve"> в срок до </w:t>
      </w:r>
      <w:r w:rsidR="00D72D62" w:rsidRPr="00E04E16">
        <w:rPr>
          <w:rFonts w:ascii="Times New Roman" w:hAnsi="Times New Roman"/>
          <w:b/>
          <w:shd w:val="clear" w:color="auto" w:fill="A8D08D" w:themeFill="accent6" w:themeFillTint="99"/>
        </w:rPr>
        <w:t>1</w:t>
      </w:r>
      <w:r w:rsidR="0001121F">
        <w:rPr>
          <w:rFonts w:ascii="Times New Roman" w:hAnsi="Times New Roman"/>
          <w:b/>
          <w:shd w:val="clear" w:color="auto" w:fill="A8D08D" w:themeFill="accent6" w:themeFillTint="99"/>
        </w:rPr>
        <w:t>8</w:t>
      </w:r>
      <w:r w:rsidR="00D72D62" w:rsidRPr="00E04E16">
        <w:rPr>
          <w:rFonts w:ascii="Times New Roman" w:hAnsi="Times New Roman"/>
          <w:b/>
          <w:shd w:val="clear" w:color="auto" w:fill="A8D08D" w:themeFill="accent6" w:themeFillTint="99"/>
        </w:rPr>
        <w:t xml:space="preserve">:00 (время московское) </w:t>
      </w:r>
      <w:r w:rsidR="00BD77E8">
        <w:rPr>
          <w:rFonts w:ascii="Times New Roman" w:hAnsi="Times New Roman"/>
          <w:b/>
          <w:shd w:val="clear" w:color="auto" w:fill="A8D08D" w:themeFill="accent6" w:themeFillTint="99"/>
        </w:rPr>
        <w:t>«</w:t>
      </w:r>
      <w:r w:rsidR="0001121F">
        <w:rPr>
          <w:rFonts w:ascii="Times New Roman" w:hAnsi="Times New Roman"/>
          <w:b/>
          <w:shd w:val="clear" w:color="auto" w:fill="A8D08D" w:themeFill="accent6" w:themeFillTint="99"/>
        </w:rPr>
        <w:t>20</w:t>
      </w:r>
      <w:r w:rsidR="00BD77E8">
        <w:rPr>
          <w:rFonts w:ascii="Times New Roman" w:hAnsi="Times New Roman"/>
          <w:b/>
          <w:shd w:val="clear" w:color="auto" w:fill="A8D08D" w:themeFill="accent6" w:themeFillTint="99"/>
        </w:rPr>
        <w:t>»</w:t>
      </w:r>
      <w:r w:rsidR="001D43C2">
        <w:rPr>
          <w:rFonts w:ascii="Times New Roman" w:hAnsi="Times New Roman"/>
          <w:b/>
          <w:shd w:val="clear" w:color="auto" w:fill="A8D08D" w:themeFill="accent6" w:themeFillTint="99"/>
        </w:rPr>
        <w:t xml:space="preserve"> </w:t>
      </w:r>
      <w:r w:rsidR="00322CBE">
        <w:rPr>
          <w:rFonts w:ascii="Times New Roman" w:hAnsi="Times New Roman"/>
          <w:b/>
          <w:shd w:val="clear" w:color="auto" w:fill="A8D08D" w:themeFill="accent6" w:themeFillTint="99"/>
        </w:rPr>
        <w:t>октября</w:t>
      </w:r>
      <w:r w:rsidR="001D43C2">
        <w:rPr>
          <w:rFonts w:ascii="Times New Roman" w:hAnsi="Times New Roman"/>
          <w:b/>
          <w:shd w:val="clear" w:color="auto" w:fill="A8D08D" w:themeFill="accent6" w:themeFillTint="99"/>
        </w:rPr>
        <w:t xml:space="preserve"> </w:t>
      </w:r>
      <w:r w:rsidR="00D72D62" w:rsidRPr="00E04E16">
        <w:rPr>
          <w:rFonts w:ascii="Times New Roman" w:hAnsi="Times New Roman"/>
          <w:b/>
          <w:shd w:val="clear" w:color="auto" w:fill="A8D08D" w:themeFill="accent6" w:themeFillTint="99"/>
        </w:rPr>
        <w:t>202</w:t>
      </w:r>
      <w:r w:rsidR="003A5164">
        <w:rPr>
          <w:rFonts w:ascii="Times New Roman" w:hAnsi="Times New Roman"/>
          <w:b/>
          <w:shd w:val="clear" w:color="auto" w:fill="A8D08D" w:themeFill="accent6" w:themeFillTint="99"/>
        </w:rPr>
        <w:t>1</w:t>
      </w:r>
      <w:r w:rsidR="00D72D62" w:rsidRPr="00E04E16">
        <w:rPr>
          <w:rFonts w:ascii="Times New Roman" w:hAnsi="Times New Roman"/>
          <w:b/>
          <w:shd w:val="clear" w:color="auto" w:fill="A8D08D" w:themeFill="accent6" w:themeFillTint="99"/>
        </w:rPr>
        <w:t>г</w:t>
      </w:r>
      <w:r w:rsidR="00D72D62" w:rsidRPr="00E04E16">
        <w:rPr>
          <w:rFonts w:ascii="Times New Roman" w:hAnsi="Times New Roman"/>
          <w:shd w:val="clear" w:color="auto" w:fill="A8D08D" w:themeFill="accent6" w:themeFillTint="99"/>
        </w:rPr>
        <w:t>.</w:t>
      </w:r>
      <w:r w:rsidR="00D72D62" w:rsidRPr="00E04E16">
        <w:rPr>
          <w:rFonts w:ascii="Times New Roman" w:hAnsi="Times New Roman"/>
          <w:shd w:val="clear" w:color="auto" w:fill="FFFFFF" w:themeFill="background1"/>
        </w:rPr>
        <w:t xml:space="preserve"> </w:t>
      </w:r>
      <w:r w:rsidRPr="00E04E16">
        <w:rPr>
          <w:rFonts w:ascii="Times New Roman" w:hAnsi="Times New Roman"/>
          <w:shd w:val="clear" w:color="auto" w:fill="FFFFFF" w:themeFill="background1"/>
        </w:rPr>
        <w:t>включительно путем размещения в личном кабинет Участника на ЭТП скан-образов</w:t>
      </w:r>
      <w:r w:rsidRPr="00E04E16">
        <w:rPr>
          <w:rFonts w:ascii="Times New Roman" w:hAnsi="Times New Roman"/>
        </w:rPr>
        <w:t xml:space="preserve"> подписанного в соответствии п. 6 настоящего извещения Предложения, а также прилагаемых к нему</w:t>
      </w:r>
      <w:r w:rsidRPr="00E04E16">
        <w:rPr>
          <w:rFonts w:ascii="Times New Roman" w:hAnsi="Times New Roman"/>
          <w:bCs/>
          <w:snapToGrid w:val="0"/>
        </w:rPr>
        <w:t xml:space="preserve"> документов:</w:t>
      </w:r>
    </w:p>
    <w:p w:rsidR="00D85AD8" w:rsidRPr="00E04E16" w:rsidRDefault="00D85AD8" w:rsidP="00AA167F">
      <w:pPr>
        <w:tabs>
          <w:tab w:val="left" w:pos="0"/>
        </w:tabs>
        <w:jc w:val="both"/>
        <w:rPr>
          <w:bCs/>
          <w:snapToGrid w:val="0"/>
        </w:rPr>
      </w:pPr>
      <w:r w:rsidRPr="00E04E16">
        <w:rPr>
          <w:bCs/>
          <w:snapToGrid w:val="0"/>
        </w:rPr>
        <w:t>-</w:t>
      </w:r>
      <w:r w:rsidRPr="00E04E16">
        <w:rPr>
          <w:bCs/>
          <w:snapToGrid w:val="0"/>
        </w:rPr>
        <w:tab/>
        <w:t>платежного документа, подтверждающего внесение обеспечительного платежа (согласно п. 5 настоящего извещения);</w:t>
      </w:r>
    </w:p>
    <w:p w:rsidR="00D85AD8" w:rsidRPr="00E04E16" w:rsidRDefault="00D85AD8" w:rsidP="00AA167F">
      <w:pPr>
        <w:tabs>
          <w:tab w:val="left" w:pos="0"/>
        </w:tabs>
        <w:jc w:val="both"/>
        <w:rPr>
          <w:bCs/>
          <w:snapToGrid w:val="0"/>
        </w:rPr>
      </w:pPr>
      <w:r w:rsidRPr="00E04E16">
        <w:rPr>
          <w:bCs/>
          <w:snapToGrid w:val="0"/>
        </w:rPr>
        <w:t>-</w:t>
      </w:r>
      <w:r w:rsidRPr="00E04E16">
        <w:rPr>
          <w:bCs/>
          <w:snapToGrid w:val="0"/>
        </w:rPr>
        <w:tab/>
        <w:t>документа, удостоверяющего личность в соответствии с законодательством;</w:t>
      </w:r>
    </w:p>
    <w:p w:rsidR="00D85AD8" w:rsidRPr="00E04E16" w:rsidRDefault="00D85AD8" w:rsidP="00AA167F">
      <w:pPr>
        <w:tabs>
          <w:tab w:val="left" w:pos="0"/>
        </w:tabs>
        <w:jc w:val="both"/>
        <w:rPr>
          <w:bCs/>
          <w:snapToGrid w:val="0"/>
        </w:rPr>
      </w:pPr>
      <w:r w:rsidRPr="00E04E16">
        <w:t>-</w:t>
      </w:r>
      <w:r w:rsidRPr="00E04E16">
        <w:tab/>
        <w:t>учредительных документов со всеми изменениями и дополнениями актуальными на дату подписания Предложения;</w:t>
      </w:r>
    </w:p>
    <w:p w:rsidR="00D85AD8" w:rsidRPr="00E04E16" w:rsidRDefault="00D85AD8" w:rsidP="00AA167F">
      <w:pPr>
        <w:tabs>
          <w:tab w:val="left" w:pos="0"/>
        </w:tabs>
        <w:jc w:val="both"/>
        <w:rPr>
          <w:bCs/>
          <w:snapToGrid w:val="0"/>
        </w:rPr>
      </w:pPr>
      <w:r w:rsidRPr="00E04E16">
        <w:rPr>
          <w:bCs/>
          <w:snapToGrid w:val="0"/>
        </w:rPr>
        <w:t>-</w:t>
      </w:r>
      <w:r w:rsidRPr="00E04E16">
        <w:rPr>
          <w:bCs/>
          <w:snapToGrid w:val="0"/>
        </w:rPr>
        <w:tab/>
        <w:t>свидетельства о государственной регистрации ЮЛ/ИП;</w:t>
      </w:r>
    </w:p>
    <w:p w:rsidR="00D85AD8" w:rsidRPr="008E1F56" w:rsidRDefault="00D85AD8" w:rsidP="00AA167F">
      <w:pPr>
        <w:tabs>
          <w:tab w:val="left" w:pos="0"/>
        </w:tabs>
        <w:jc w:val="both"/>
        <w:rPr>
          <w:bCs/>
          <w:snapToGrid w:val="0"/>
        </w:rPr>
      </w:pPr>
      <w:r w:rsidRPr="00E04E16">
        <w:rPr>
          <w:bCs/>
          <w:snapToGrid w:val="0"/>
        </w:rPr>
        <w:t>-</w:t>
      </w:r>
      <w:r w:rsidRPr="00E04E16">
        <w:rPr>
          <w:bCs/>
          <w:snapToGrid w:val="0"/>
        </w:rPr>
        <w:tab/>
        <w:t>документа, подтверждающего полномочия лица, подписавшего Предложение на</w:t>
      </w:r>
      <w:r w:rsidRPr="008E1F56">
        <w:rPr>
          <w:bCs/>
          <w:snapToGrid w:val="0"/>
        </w:rPr>
        <w:t xml:space="preserve"> покупку Имущества (если применимо);</w:t>
      </w:r>
    </w:p>
    <w:p w:rsidR="00D85AD8" w:rsidRPr="00D72D62" w:rsidRDefault="00D85AD8" w:rsidP="00AA167F">
      <w:pPr>
        <w:tabs>
          <w:tab w:val="left" w:pos="0"/>
        </w:tabs>
        <w:jc w:val="both"/>
        <w:rPr>
          <w:bCs/>
          <w:snapToGrid w:val="0"/>
        </w:rPr>
      </w:pPr>
      <w:r w:rsidRPr="00D72D62">
        <w:rPr>
          <w:bCs/>
          <w:snapToGrid w:val="0"/>
        </w:rPr>
        <w:t xml:space="preserve">- </w:t>
      </w:r>
      <w:r w:rsidR="00D72D62">
        <w:rPr>
          <w:bCs/>
          <w:snapToGrid w:val="0"/>
        </w:rPr>
        <w:tab/>
      </w:r>
      <w:r w:rsidRPr="00D72D62">
        <w:rPr>
          <w:bCs/>
          <w:snapToGrid w:val="0"/>
        </w:rPr>
        <w:t xml:space="preserve">справки о цепочке собственников </w:t>
      </w:r>
      <w:r w:rsidR="00D72D62" w:rsidRPr="00D72D62">
        <w:rPr>
          <w:bCs/>
          <w:snapToGrid w:val="0"/>
        </w:rPr>
        <w:t>ЮЛ/ИП/</w:t>
      </w:r>
      <w:proofErr w:type="spellStart"/>
      <w:proofErr w:type="gramStart"/>
      <w:r w:rsidR="00D72D62" w:rsidRPr="00D72D62">
        <w:rPr>
          <w:bCs/>
          <w:snapToGrid w:val="0"/>
        </w:rPr>
        <w:t>физ.лица</w:t>
      </w:r>
      <w:proofErr w:type="spellEnd"/>
      <w:proofErr w:type="gramEnd"/>
      <w:r w:rsidRPr="00D72D62">
        <w:rPr>
          <w:bCs/>
          <w:snapToGrid w:val="0"/>
        </w:rPr>
        <w:t xml:space="preserve"> (включая конечных бенефициаров) по форме </w:t>
      </w:r>
      <w:r w:rsidR="00D72D62" w:rsidRPr="00D72D62">
        <w:rPr>
          <w:bCs/>
          <w:snapToGrid w:val="0"/>
        </w:rPr>
        <w:t xml:space="preserve">Приложения </w:t>
      </w:r>
      <w:r w:rsidRPr="00D72D62">
        <w:rPr>
          <w:bCs/>
          <w:snapToGrid w:val="0"/>
        </w:rPr>
        <w:t xml:space="preserve">№ 3 к настоящему </w:t>
      </w:r>
      <w:r w:rsidR="00D72D62" w:rsidRPr="00D72D62">
        <w:rPr>
          <w:bCs/>
          <w:snapToGrid w:val="0"/>
        </w:rPr>
        <w:t>Извещению</w:t>
      </w:r>
      <w:r w:rsidR="00D72D62" w:rsidRPr="00D72D62">
        <w:t xml:space="preserve"> </w:t>
      </w:r>
      <w:r w:rsidR="00D72D62" w:rsidRPr="00D72D62">
        <w:rPr>
          <w:bCs/>
          <w:snapToGrid w:val="0"/>
        </w:rPr>
        <w:t>с подтверждающими документами и материалами</w:t>
      </w:r>
      <w:r w:rsidRPr="00D72D62">
        <w:rPr>
          <w:bCs/>
          <w:snapToGrid w:val="0"/>
        </w:rPr>
        <w:t>.</w:t>
      </w:r>
    </w:p>
    <w:p w:rsidR="00C21677" w:rsidRPr="00D72D62" w:rsidRDefault="00D72D62" w:rsidP="00D72D62">
      <w:pPr>
        <w:tabs>
          <w:tab w:val="left" w:pos="0"/>
        </w:tabs>
        <w:jc w:val="both"/>
        <w:rPr>
          <w:bCs/>
          <w:snapToGrid w:val="0"/>
        </w:rPr>
      </w:pPr>
      <w:r w:rsidRPr="00D72D62">
        <w:rPr>
          <w:bCs/>
          <w:snapToGrid w:val="0"/>
        </w:rPr>
        <w:t xml:space="preserve">- </w:t>
      </w:r>
      <w:r>
        <w:rPr>
          <w:bCs/>
          <w:snapToGrid w:val="0"/>
        </w:rPr>
        <w:tab/>
      </w:r>
      <w:r w:rsidRPr="00D72D62">
        <w:rPr>
          <w:bCs/>
          <w:snapToGrid w:val="0"/>
        </w:rPr>
        <w:t xml:space="preserve">согласие на обработку персональных данных (в т.ч. для всех физических лиц, данные о которых содержатся в справке о цепочке собственников) в формате Приложения № </w:t>
      </w:r>
      <w:r>
        <w:rPr>
          <w:bCs/>
          <w:snapToGrid w:val="0"/>
        </w:rPr>
        <w:t>4</w:t>
      </w:r>
      <w:r w:rsidRPr="00D72D62">
        <w:rPr>
          <w:bCs/>
          <w:snapToGrid w:val="0"/>
        </w:rPr>
        <w:t xml:space="preserve"> к настоящему Извещению.</w:t>
      </w:r>
    </w:p>
    <w:p w:rsidR="00D85AD8" w:rsidRPr="008E1F56" w:rsidRDefault="00D85AD8" w:rsidP="00AA167F">
      <w:pPr>
        <w:tabs>
          <w:tab w:val="left" w:pos="0"/>
        </w:tabs>
        <w:jc w:val="both"/>
        <w:rPr>
          <w:bCs/>
          <w:snapToGrid w:val="0"/>
        </w:rPr>
      </w:pPr>
      <w:r w:rsidRPr="00D72D62">
        <w:rPr>
          <w:bCs/>
          <w:snapToGrid w:val="0"/>
        </w:rPr>
        <w:t>Не предоставление всех или любого из вышеуказанных документов может быть основанием</w:t>
      </w:r>
      <w:r w:rsidRPr="008E1F56">
        <w:rPr>
          <w:bCs/>
          <w:snapToGrid w:val="0"/>
        </w:rPr>
        <w:t xml:space="preserve"> для отклонения Предложения комиссией по конкурентной продаже Имущества.</w:t>
      </w:r>
    </w:p>
    <w:p w:rsidR="00D85AD8" w:rsidRPr="008E1F56" w:rsidRDefault="00D85AD8" w:rsidP="00AA167F">
      <w:pPr>
        <w:pStyle w:val="ab"/>
        <w:numPr>
          <w:ilvl w:val="0"/>
          <w:numId w:val="3"/>
        </w:numPr>
        <w:tabs>
          <w:tab w:val="left" w:pos="426"/>
        </w:tabs>
        <w:spacing w:before="0" w:after="0"/>
        <w:ind w:left="0" w:firstLine="0"/>
        <w:rPr>
          <w:rFonts w:ascii="Times New Roman" w:hAnsi="Times New Roman"/>
        </w:rPr>
      </w:pPr>
      <w:r w:rsidRPr="008E1F56">
        <w:rPr>
          <w:rFonts w:ascii="Times New Roman" w:hAnsi="Times New Roman"/>
        </w:rPr>
        <w:t>Победителем ОЗЦ признается Участник, предложивший наибольшую из конкурирующих цену за Имущество – при наличии двух и более допущенных Участников (далее – Победитель). При конкурировании цен за Имущество, ценой Предложения является та, которая заявлена Участником в его личном кабинете на ЭТП по правилам Регламента работы на ЭТП.</w:t>
      </w:r>
    </w:p>
    <w:p w:rsidR="00D85AD8" w:rsidRPr="008E1F56" w:rsidRDefault="00D85AD8" w:rsidP="00AA167F">
      <w:pPr>
        <w:pStyle w:val="ab"/>
        <w:tabs>
          <w:tab w:val="left" w:pos="567"/>
        </w:tabs>
        <w:spacing w:before="0" w:after="0"/>
        <w:ind w:left="0"/>
        <w:rPr>
          <w:rFonts w:ascii="Times New Roman" w:hAnsi="Times New Roman"/>
        </w:rPr>
      </w:pPr>
      <w:r w:rsidRPr="008E1F56">
        <w:rPr>
          <w:rFonts w:ascii="Times New Roman" w:hAnsi="Times New Roman"/>
        </w:rPr>
        <w:t>При равности цен, предлагаемых Участниками, Победителем признается Участник, который первым подал Предложение в порядке п. 7 настоящего Извещения.</w:t>
      </w:r>
    </w:p>
    <w:p w:rsidR="00D85AD8" w:rsidRPr="008E1F56" w:rsidRDefault="00D85AD8" w:rsidP="00AA167F">
      <w:pPr>
        <w:pStyle w:val="ab"/>
        <w:tabs>
          <w:tab w:val="left" w:pos="567"/>
        </w:tabs>
        <w:spacing w:before="0" w:after="0"/>
        <w:ind w:left="0"/>
        <w:rPr>
          <w:rFonts w:ascii="Times New Roman" w:hAnsi="Times New Roman"/>
        </w:rPr>
      </w:pPr>
      <w:r w:rsidRPr="008E1F56">
        <w:rPr>
          <w:rFonts w:ascii="Times New Roman" w:hAnsi="Times New Roman"/>
        </w:rPr>
        <w:t>В случае, когда к участию в ОЗЦ допущен только один Участник, то на него распространяются правила по заключению ДКП аналогично как для Победителя.</w:t>
      </w:r>
    </w:p>
    <w:p w:rsidR="00D85AD8" w:rsidRPr="00772326" w:rsidRDefault="00D85AD8" w:rsidP="00AA167F">
      <w:pPr>
        <w:tabs>
          <w:tab w:val="left" w:pos="567"/>
        </w:tabs>
        <w:jc w:val="both"/>
      </w:pPr>
      <w:r w:rsidRPr="008E1F56">
        <w:t xml:space="preserve">Победитель определяется решением комиссии по конкурентной продаже Имущества простым </w:t>
      </w:r>
      <w:r w:rsidRPr="00772326">
        <w:t>большинством голосов в срок, указанный на ЭТП.</w:t>
      </w:r>
    </w:p>
    <w:p w:rsidR="002C6D63" w:rsidRPr="00772326" w:rsidRDefault="002C6D63" w:rsidP="002C6D63">
      <w:pPr>
        <w:pStyle w:val="ab"/>
        <w:numPr>
          <w:ilvl w:val="0"/>
          <w:numId w:val="3"/>
        </w:numPr>
        <w:tabs>
          <w:tab w:val="left" w:pos="426"/>
        </w:tabs>
        <w:spacing w:before="0" w:after="0"/>
        <w:ind w:left="0" w:firstLine="0"/>
        <w:rPr>
          <w:rFonts w:ascii="Times New Roman" w:hAnsi="Times New Roman"/>
        </w:rPr>
      </w:pPr>
      <w:r w:rsidRPr="00772326">
        <w:rPr>
          <w:rFonts w:ascii="Times New Roman" w:hAnsi="Times New Roman"/>
        </w:rPr>
        <w:t xml:space="preserve">Победитель в течение </w:t>
      </w:r>
      <w:r w:rsidR="00A54C55" w:rsidRPr="00772326">
        <w:rPr>
          <w:rFonts w:ascii="Times New Roman" w:hAnsi="Times New Roman"/>
        </w:rPr>
        <w:t>2</w:t>
      </w:r>
      <w:r w:rsidRPr="00772326">
        <w:rPr>
          <w:rFonts w:ascii="Times New Roman" w:hAnsi="Times New Roman"/>
        </w:rPr>
        <w:t>0 (</w:t>
      </w:r>
      <w:r w:rsidR="00A54C55" w:rsidRPr="00772326">
        <w:rPr>
          <w:rFonts w:ascii="Times New Roman" w:hAnsi="Times New Roman"/>
        </w:rPr>
        <w:t>двадцати</w:t>
      </w:r>
      <w:r w:rsidRPr="00772326">
        <w:rPr>
          <w:rFonts w:ascii="Times New Roman" w:hAnsi="Times New Roman"/>
        </w:rPr>
        <w:t>) рабочих дней со дня его уведомления через личный кабинет Участника на ЭТП о признании Победителем обязан заключить (подписать) со своей стороны ДКП Имущества по форме приложения № 2</w:t>
      </w:r>
      <w:r w:rsidRPr="00772326">
        <w:rPr>
          <w:rFonts w:ascii="Times New Roman" w:hAnsi="Times New Roman"/>
          <w:bCs/>
          <w:snapToGrid w:val="0"/>
        </w:rPr>
        <w:t xml:space="preserve"> к настоящему извещению,</w:t>
      </w:r>
      <w:r w:rsidRPr="00772326">
        <w:rPr>
          <w:rFonts w:ascii="Times New Roman" w:hAnsi="Times New Roman"/>
        </w:rPr>
        <w:t xml:space="preserve"> с указанием цены, на основании заявления которой он был признан Победителем.</w:t>
      </w:r>
    </w:p>
    <w:p w:rsidR="00D85AD8" w:rsidRDefault="00D85AD8" w:rsidP="00AA167F">
      <w:pPr>
        <w:pStyle w:val="ab"/>
        <w:tabs>
          <w:tab w:val="left" w:pos="426"/>
        </w:tabs>
        <w:spacing w:before="0" w:after="0"/>
        <w:ind w:left="0"/>
        <w:rPr>
          <w:rFonts w:ascii="Times New Roman" w:hAnsi="Times New Roman"/>
        </w:rPr>
      </w:pPr>
      <w:r w:rsidRPr="00772326">
        <w:rPr>
          <w:rFonts w:ascii="Times New Roman" w:hAnsi="Times New Roman"/>
        </w:rPr>
        <w:t>В случае уклонения/отказа Победителя от заключения (подписания) ДКП Организатор вправе</w:t>
      </w:r>
      <w:r w:rsidRPr="003C568F">
        <w:rPr>
          <w:rFonts w:ascii="Times New Roman" w:hAnsi="Times New Roman"/>
        </w:rPr>
        <w:t xml:space="preserve"> заключить ДКП Имущества с Участником, </w:t>
      </w:r>
      <w:r w:rsidR="00C21677" w:rsidRPr="003C568F">
        <w:rPr>
          <w:rFonts w:ascii="Times New Roman" w:hAnsi="Times New Roman"/>
        </w:rPr>
        <w:t>которым предложенная</w:t>
      </w:r>
      <w:r w:rsidRPr="003C568F">
        <w:rPr>
          <w:rFonts w:ascii="Times New Roman" w:hAnsi="Times New Roman"/>
        </w:rPr>
        <w:t xml:space="preserve"> наибольшая до цены Победителя цена, и такой Участник в течение </w:t>
      </w:r>
      <w:r w:rsidR="00A54C55">
        <w:rPr>
          <w:rFonts w:ascii="Times New Roman" w:hAnsi="Times New Roman"/>
        </w:rPr>
        <w:t>2</w:t>
      </w:r>
      <w:r w:rsidR="00A61B4E" w:rsidRPr="003C568F">
        <w:rPr>
          <w:rFonts w:ascii="Times New Roman" w:hAnsi="Times New Roman"/>
        </w:rPr>
        <w:t>0</w:t>
      </w:r>
      <w:r w:rsidRPr="003C568F">
        <w:rPr>
          <w:rFonts w:ascii="Times New Roman" w:hAnsi="Times New Roman"/>
        </w:rPr>
        <w:t xml:space="preserve"> (</w:t>
      </w:r>
      <w:r w:rsidR="00A54C55">
        <w:rPr>
          <w:rFonts w:ascii="Times New Roman" w:hAnsi="Times New Roman"/>
        </w:rPr>
        <w:t>двадцати</w:t>
      </w:r>
      <w:r w:rsidRPr="003C568F">
        <w:rPr>
          <w:rFonts w:ascii="Times New Roman" w:hAnsi="Times New Roman"/>
        </w:rPr>
        <w:t>) рабочих дней со дня его уведомления через личный кабинет Участника на ЭТП обязан заключить (подписать) ДКП Имущества.</w:t>
      </w:r>
    </w:p>
    <w:p w:rsidR="00206C44" w:rsidRPr="003C568F" w:rsidRDefault="00DE2DA0" w:rsidP="00AA167F">
      <w:pPr>
        <w:pStyle w:val="ab"/>
        <w:tabs>
          <w:tab w:val="left" w:pos="426"/>
        </w:tabs>
        <w:spacing w:before="0" w:after="0"/>
        <w:ind w:left="0"/>
        <w:rPr>
          <w:rFonts w:ascii="Times New Roman" w:hAnsi="Times New Roman"/>
        </w:rPr>
      </w:pPr>
      <w:r w:rsidRPr="00DE2DA0">
        <w:rPr>
          <w:rFonts w:ascii="Times New Roman" w:hAnsi="Times New Roman"/>
        </w:rPr>
        <w:t>Цена за Автомобиль уплачивается путем внесения Покупателем денежных средств безналичным расчетом на расчетный счет продавца.</w:t>
      </w:r>
    </w:p>
    <w:p w:rsidR="00D85AD8" w:rsidRPr="00E04E16" w:rsidRDefault="00D85AD8" w:rsidP="00AA167F">
      <w:pPr>
        <w:pStyle w:val="ab"/>
        <w:tabs>
          <w:tab w:val="left" w:pos="426"/>
        </w:tabs>
        <w:spacing w:before="0" w:after="0"/>
        <w:ind w:left="0"/>
        <w:rPr>
          <w:rFonts w:ascii="Times New Roman" w:hAnsi="Times New Roman"/>
        </w:rPr>
      </w:pPr>
      <w:r w:rsidRPr="003C568F">
        <w:rPr>
          <w:rFonts w:ascii="Times New Roman" w:hAnsi="Times New Roman"/>
        </w:rPr>
        <w:t>Отказ Победителя /Участника от заключения ДКП Имущества вообще или по заявленной им</w:t>
      </w:r>
      <w:r w:rsidRPr="00E04E16">
        <w:rPr>
          <w:rFonts w:ascii="Times New Roman" w:hAnsi="Times New Roman"/>
        </w:rPr>
        <w:t xml:space="preserve"> цене влечет наложение штрафа в порядке п. 5 настоящего </w:t>
      </w:r>
      <w:r w:rsidRPr="00E04E16">
        <w:rPr>
          <w:rFonts w:ascii="Times New Roman" w:hAnsi="Times New Roman"/>
          <w:bCs/>
          <w:snapToGrid w:val="0"/>
        </w:rPr>
        <w:t>извещения</w:t>
      </w:r>
      <w:r w:rsidRPr="00E04E16">
        <w:rPr>
          <w:rFonts w:ascii="Times New Roman" w:hAnsi="Times New Roman"/>
        </w:rPr>
        <w:t>.</w:t>
      </w:r>
    </w:p>
    <w:p w:rsidR="00D85AD8" w:rsidRPr="00E04E16" w:rsidRDefault="00D85AD8" w:rsidP="00AA167F">
      <w:pPr>
        <w:pStyle w:val="ab"/>
        <w:numPr>
          <w:ilvl w:val="0"/>
          <w:numId w:val="3"/>
        </w:numPr>
        <w:tabs>
          <w:tab w:val="left" w:pos="0"/>
        </w:tabs>
        <w:spacing w:before="0" w:after="0"/>
        <w:ind w:left="0" w:firstLine="0"/>
        <w:rPr>
          <w:rFonts w:ascii="Times New Roman" w:hAnsi="Times New Roman"/>
        </w:rPr>
      </w:pPr>
      <w:r w:rsidRPr="00E04E16">
        <w:rPr>
          <w:rFonts w:ascii="Times New Roman" w:hAnsi="Times New Roman"/>
        </w:rPr>
        <w:t xml:space="preserve">Настоящее </w:t>
      </w:r>
      <w:r w:rsidRPr="00E04E16">
        <w:rPr>
          <w:rFonts w:ascii="Times New Roman" w:hAnsi="Times New Roman"/>
          <w:bCs/>
          <w:snapToGrid w:val="0"/>
        </w:rPr>
        <w:t>извещение</w:t>
      </w:r>
      <w:r w:rsidRPr="00E04E16">
        <w:rPr>
          <w:rFonts w:ascii="Times New Roman" w:hAnsi="Times New Roman"/>
        </w:rPr>
        <w:t xml:space="preserve"> не является извещением о проведении торгов и не имеет соответствующих правовых последствий. </w:t>
      </w:r>
    </w:p>
    <w:p w:rsidR="00D85AD8" w:rsidRPr="00E04E16" w:rsidRDefault="00D85AD8" w:rsidP="00AA167F">
      <w:pPr>
        <w:pStyle w:val="ab"/>
        <w:tabs>
          <w:tab w:val="left" w:pos="0"/>
        </w:tabs>
        <w:spacing w:before="0" w:after="0"/>
        <w:ind w:left="0"/>
        <w:rPr>
          <w:rFonts w:ascii="Times New Roman" w:hAnsi="Times New Roman"/>
        </w:rPr>
      </w:pPr>
      <w:r w:rsidRPr="00E04E16">
        <w:rPr>
          <w:rFonts w:ascii="Times New Roman" w:hAnsi="Times New Roman"/>
        </w:rPr>
        <w:t>ОЗЦ не является разновидностью торгов и не подпадает под регулирование статей 447-449 Гражданского кодекса Российской Федерации. У Организатора или Продавца не возникает обязательств ДКП Имущества по итогам ОЗЦ. Организатор/Продавец имеет право отказаться от всех полученных предложений по любой причине или прекратить процедуру ОЗЦ в любой момент, не неся при этом никакой ответственности перед Участниками.</w:t>
      </w:r>
    </w:p>
    <w:p w:rsidR="00E04E16" w:rsidRDefault="00E04E16" w:rsidP="00E04E16">
      <w:pPr>
        <w:pStyle w:val="ab"/>
        <w:numPr>
          <w:ilvl w:val="0"/>
          <w:numId w:val="3"/>
        </w:numPr>
        <w:tabs>
          <w:tab w:val="left" w:pos="0"/>
          <w:tab w:val="left" w:pos="426"/>
        </w:tabs>
        <w:ind w:left="0" w:firstLine="0"/>
        <w:rPr>
          <w:rFonts w:ascii="Times New Roman" w:hAnsi="Times New Roman"/>
        </w:rPr>
      </w:pPr>
      <w:r w:rsidRPr="00322CBE">
        <w:rPr>
          <w:rFonts w:ascii="Times New Roman" w:hAnsi="Times New Roman"/>
        </w:rPr>
        <w:t xml:space="preserve">Организатор ориентировочно до </w:t>
      </w:r>
      <w:r w:rsidR="00BD77E8" w:rsidRPr="00322CBE">
        <w:rPr>
          <w:rFonts w:ascii="Times New Roman" w:hAnsi="Times New Roman"/>
        </w:rPr>
        <w:t>«</w:t>
      </w:r>
      <w:r w:rsidR="00322CBE" w:rsidRPr="00322CBE">
        <w:rPr>
          <w:rFonts w:ascii="Times New Roman" w:hAnsi="Times New Roman"/>
          <w:b/>
        </w:rPr>
        <w:t>02</w:t>
      </w:r>
      <w:r w:rsidR="00BD77E8" w:rsidRPr="00322CBE">
        <w:rPr>
          <w:rFonts w:ascii="Times New Roman" w:hAnsi="Times New Roman"/>
          <w:b/>
        </w:rPr>
        <w:t>»</w:t>
      </w:r>
      <w:r w:rsidR="001D43C2" w:rsidRPr="00322CBE">
        <w:rPr>
          <w:rFonts w:ascii="Times New Roman" w:hAnsi="Times New Roman"/>
          <w:b/>
        </w:rPr>
        <w:t xml:space="preserve"> </w:t>
      </w:r>
      <w:r w:rsidR="00322CBE" w:rsidRPr="00322CBE">
        <w:rPr>
          <w:rFonts w:ascii="Times New Roman" w:hAnsi="Times New Roman"/>
          <w:b/>
        </w:rPr>
        <w:t>ноября</w:t>
      </w:r>
      <w:r w:rsidR="001D43C2" w:rsidRPr="00322CBE">
        <w:rPr>
          <w:rFonts w:ascii="Times New Roman" w:hAnsi="Times New Roman"/>
          <w:b/>
        </w:rPr>
        <w:t xml:space="preserve"> </w:t>
      </w:r>
      <w:r w:rsidRPr="00322CBE">
        <w:rPr>
          <w:rFonts w:ascii="Times New Roman" w:hAnsi="Times New Roman"/>
          <w:b/>
        </w:rPr>
        <w:t>202</w:t>
      </w:r>
      <w:r w:rsidR="003A5164" w:rsidRPr="00322CBE">
        <w:rPr>
          <w:rFonts w:ascii="Times New Roman" w:hAnsi="Times New Roman"/>
          <w:b/>
        </w:rPr>
        <w:t>1</w:t>
      </w:r>
      <w:r w:rsidRPr="00322CBE">
        <w:rPr>
          <w:rFonts w:ascii="Times New Roman" w:hAnsi="Times New Roman"/>
          <w:b/>
        </w:rPr>
        <w:t>г.</w:t>
      </w:r>
      <w:r w:rsidR="003C568F" w:rsidRPr="00322CBE">
        <w:rPr>
          <w:rFonts w:ascii="Times New Roman" w:hAnsi="Times New Roman"/>
          <w:b/>
        </w:rPr>
        <w:t xml:space="preserve"> </w:t>
      </w:r>
      <w:r w:rsidR="003C568F" w:rsidRPr="00322CBE">
        <w:rPr>
          <w:rFonts w:ascii="Times New Roman" w:hAnsi="Times New Roman"/>
        </w:rPr>
        <w:t>включительно</w:t>
      </w:r>
      <w:r w:rsidRPr="00322CBE">
        <w:rPr>
          <w:rFonts w:ascii="Times New Roman" w:hAnsi="Times New Roman"/>
        </w:rPr>
        <w:t xml:space="preserve"> определит победителя</w:t>
      </w:r>
      <w:r w:rsidR="001D43C2" w:rsidRPr="003C568F">
        <w:rPr>
          <w:rFonts w:ascii="Times New Roman" w:hAnsi="Times New Roman"/>
        </w:rPr>
        <w:t xml:space="preserve"> ОЗЦ</w:t>
      </w:r>
      <w:r w:rsidRPr="003C568F">
        <w:rPr>
          <w:rFonts w:ascii="Times New Roman" w:hAnsi="Times New Roman"/>
        </w:rPr>
        <w:t>. Основным критерием для определения победителя является наибольшая цена предложения при условии соответствия самого предложения условиям настоящего</w:t>
      </w:r>
      <w:r w:rsidRPr="00E04E16">
        <w:rPr>
          <w:rFonts w:ascii="Times New Roman" w:hAnsi="Times New Roman"/>
        </w:rPr>
        <w:t xml:space="preserve"> </w:t>
      </w:r>
      <w:r>
        <w:rPr>
          <w:rFonts w:ascii="Times New Roman" w:hAnsi="Times New Roman"/>
        </w:rPr>
        <w:t>извещения</w:t>
      </w:r>
      <w:r w:rsidRPr="00E04E16">
        <w:rPr>
          <w:rFonts w:ascii="Times New Roman" w:hAnsi="Times New Roman"/>
        </w:rPr>
        <w:t>.</w:t>
      </w:r>
    </w:p>
    <w:p w:rsidR="00C77919" w:rsidRPr="00C77919" w:rsidRDefault="00C77919" w:rsidP="00C77919">
      <w:pPr>
        <w:pStyle w:val="ab"/>
        <w:numPr>
          <w:ilvl w:val="0"/>
          <w:numId w:val="3"/>
        </w:numPr>
        <w:ind w:left="0" w:firstLine="0"/>
        <w:rPr>
          <w:rFonts w:ascii="Times New Roman" w:hAnsi="Times New Roman"/>
        </w:rPr>
      </w:pPr>
      <w:r w:rsidRPr="00C77919">
        <w:rPr>
          <w:rFonts w:ascii="Times New Roman" w:hAnsi="Times New Roman"/>
        </w:rPr>
        <w:t>Если количество допущенных к запросу цен участников составляет два и более, то Организатором проводится переторжка, в рамках которой участники вправе улучшать (повышать) свои ценовые предложения по покупке имущества неограниченное количество раз в пределах срока проведения переторжки.</w:t>
      </w:r>
      <w:r w:rsidRPr="00C77919">
        <w:t xml:space="preserve"> </w:t>
      </w:r>
      <w:r w:rsidRPr="00C77919">
        <w:rPr>
          <w:rFonts w:ascii="Times New Roman" w:hAnsi="Times New Roman"/>
        </w:rPr>
        <w:t>Участие в переторжке, улучшение ценовых предложений осуществляется исключительно через личный кабинет Пользователя ЭТП.</w:t>
      </w:r>
    </w:p>
    <w:p w:rsidR="00D85AD8" w:rsidRPr="00E04E16" w:rsidRDefault="00D85AD8" w:rsidP="00AA167F">
      <w:pPr>
        <w:pStyle w:val="ab"/>
        <w:numPr>
          <w:ilvl w:val="0"/>
          <w:numId w:val="3"/>
        </w:numPr>
        <w:tabs>
          <w:tab w:val="left" w:pos="426"/>
        </w:tabs>
        <w:spacing w:before="0" w:after="0"/>
        <w:ind w:left="0" w:firstLine="0"/>
        <w:contextualSpacing w:val="0"/>
        <w:rPr>
          <w:rFonts w:ascii="Times New Roman" w:hAnsi="Times New Roman"/>
        </w:rPr>
      </w:pPr>
      <w:r w:rsidRPr="00E04E16">
        <w:rPr>
          <w:rFonts w:ascii="Times New Roman" w:hAnsi="Times New Roman"/>
        </w:rPr>
        <w:t xml:space="preserve">Организатор оставляет за собой право вносить изменения в настоящее </w:t>
      </w:r>
      <w:r w:rsidRPr="00E04E16">
        <w:rPr>
          <w:rFonts w:ascii="Times New Roman" w:hAnsi="Times New Roman"/>
          <w:bCs/>
          <w:snapToGrid w:val="0"/>
        </w:rPr>
        <w:t>извещение</w:t>
      </w:r>
      <w:r w:rsidRPr="00E04E16">
        <w:rPr>
          <w:rFonts w:ascii="Times New Roman" w:hAnsi="Times New Roman"/>
        </w:rPr>
        <w:t>.</w:t>
      </w:r>
    </w:p>
    <w:p w:rsidR="00D85AD8" w:rsidRPr="00E04E16" w:rsidRDefault="00D85AD8" w:rsidP="00D85AD8">
      <w:pPr>
        <w:pStyle w:val="ab"/>
        <w:tabs>
          <w:tab w:val="left" w:pos="426"/>
        </w:tabs>
        <w:spacing w:before="0" w:after="0"/>
        <w:ind w:left="567"/>
        <w:contextualSpacing w:val="0"/>
        <w:rPr>
          <w:rFonts w:ascii="Times New Roman" w:hAnsi="Times New Roman"/>
          <w:i/>
        </w:rPr>
      </w:pPr>
    </w:p>
    <w:p w:rsidR="00D85AD8" w:rsidRPr="008E1F56" w:rsidRDefault="001A00B6" w:rsidP="00D85AD8">
      <w:pPr>
        <w:jc w:val="both"/>
      </w:pPr>
      <w:r>
        <w:t>Приложение:</w:t>
      </w:r>
      <w:r>
        <w:tab/>
      </w:r>
      <w:r>
        <w:tab/>
        <w:t>1.</w:t>
      </w:r>
      <w:r>
        <w:tab/>
      </w:r>
      <w:r w:rsidR="00D85AD8" w:rsidRPr="008E1F56">
        <w:t>Форма предложения по покупке Имущества</w:t>
      </w:r>
      <w:r>
        <w:t>.</w:t>
      </w:r>
      <w:r w:rsidR="00D85AD8" w:rsidRPr="008E1F56">
        <w:t xml:space="preserve"> </w:t>
      </w:r>
    </w:p>
    <w:p w:rsidR="00D85AD8" w:rsidRPr="008E1F56" w:rsidRDefault="00D85AD8" w:rsidP="00D85AD8">
      <w:pPr>
        <w:ind w:left="1418" w:firstLine="709"/>
        <w:jc w:val="both"/>
      </w:pPr>
      <w:r w:rsidRPr="008E1F56">
        <w:t>2.</w:t>
      </w:r>
      <w:r w:rsidR="001A00B6">
        <w:tab/>
      </w:r>
      <w:r w:rsidRPr="008E1F56">
        <w:t>Проект договора купли-продажи Имущества</w:t>
      </w:r>
      <w:r w:rsidR="001A00B6">
        <w:t>.</w:t>
      </w:r>
    </w:p>
    <w:p w:rsidR="00D85AD8" w:rsidRDefault="00D85AD8" w:rsidP="00D85AD8">
      <w:pPr>
        <w:ind w:left="2127"/>
        <w:jc w:val="both"/>
      </w:pPr>
      <w:r w:rsidRPr="008E1F56">
        <w:t>3.</w:t>
      </w:r>
      <w:r w:rsidR="001A00B6">
        <w:tab/>
      </w:r>
      <w:r w:rsidRPr="008E1F56">
        <w:t>Форма справки о собственниках / бенефициарах Участника</w:t>
      </w:r>
      <w:r w:rsidR="001A00B6">
        <w:t>.</w:t>
      </w:r>
    </w:p>
    <w:p w:rsidR="00D72D62" w:rsidRPr="008E1F56" w:rsidRDefault="00D72D62" w:rsidP="00D85AD8">
      <w:pPr>
        <w:ind w:left="2127"/>
        <w:jc w:val="both"/>
      </w:pPr>
      <w:r>
        <w:t>4.</w:t>
      </w:r>
      <w:r>
        <w:tab/>
      </w:r>
      <w:r w:rsidRPr="00D72D62">
        <w:t>Форма согласия на обработку персональных данных</w:t>
      </w:r>
      <w:r>
        <w:t>.</w:t>
      </w:r>
    </w:p>
    <w:p w:rsidR="00D85AD8" w:rsidRPr="008E1F56" w:rsidRDefault="00D85AD8" w:rsidP="00D85AD8">
      <w:pPr>
        <w:spacing w:after="200" w:line="276" w:lineRule="auto"/>
        <w:jc w:val="right"/>
      </w:pPr>
      <w:r w:rsidRPr="008E1F56">
        <w:br w:type="page"/>
      </w:r>
    </w:p>
    <w:p w:rsidR="00D85AD8" w:rsidRPr="008E1F56" w:rsidRDefault="00D85AD8" w:rsidP="00D85AD8">
      <w:pPr>
        <w:ind w:firstLine="5245"/>
        <w:jc w:val="right"/>
        <w:rPr>
          <w:color w:val="000000"/>
          <w:spacing w:val="-6"/>
        </w:rPr>
      </w:pPr>
      <w:r w:rsidRPr="008E1F56">
        <w:t xml:space="preserve">Приложение № 1 к </w:t>
      </w:r>
      <w:r w:rsidR="0027447D" w:rsidRPr="008E1F56">
        <w:t xml:space="preserve">Извещению </w:t>
      </w:r>
      <w:r w:rsidRPr="008E1F56">
        <w:t>о продаже имущества путем проведения ОЗЦ</w:t>
      </w:r>
    </w:p>
    <w:p w:rsidR="00D85AD8" w:rsidRPr="008E1F56" w:rsidRDefault="00D85AD8" w:rsidP="00D85AD8">
      <w:pPr>
        <w:pStyle w:val="ac"/>
        <w:spacing w:line="240" w:lineRule="auto"/>
        <w:jc w:val="center"/>
        <w:rPr>
          <w:b w:val="0"/>
          <w:i/>
          <w:sz w:val="24"/>
          <w:szCs w:val="24"/>
        </w:rPr>
      </w:pPr>
    </w:p>
    <w:p w:rsidR="00D85AD8" w:rsidRPr="008E1F56" w:rsidRDefault="00D85AD8" w:rsidP="00D85AD8">
      <w:pPr>
        <w:pStyle w:val="ac"/>
        <w:spacing w:line="240" w:lineRule="auto"/>
        <w:jc w:val="center"/>
        <w:rPr>
          <w:b w:val="0"/>
          <w:i/>
          <w:sz w:val="24"/>
          <w:szCs w:val="24"/>
        </w:rPr>
      </w:pPr>
    </w:p>
    <w:p w:rsidR="00D85AD8" w:rsidRPr="008E1F56" w:rsidRDefault="00D85AD8" w:rsidP="00D85AD8">
      <w:pPr>
        <w:pStyle w:val="ac"/>
        <w:spacing w:line="240" w:lineRule="auto"/>
        <w:ind w:firstLine="0"/>
        <w:jc w:val="center"/>
        <w:rPr>
          <w:b w:val="0"/>
          <w:i/>
          <w:sz w:val="24"/>
          <w:szCs w:val="24"/>
        </w:rPr>
      </w:pPr>
      <w:r w:rsidRPr="008E1F56">
        <w:rPr>
          <w:b w:val="0"/>
          <w:i/>
          <w:sz w:val="24"/>
          <w:szCs w:val="24"/>
        </w:rPr>
        <w:t xml:space="preserve">ФОРМА </w:t>
      </w:r>
    </w:p>
    <w:p w:rsidR="00D85AD8" w:rsidRPr="008E1F56" w:rsidRDefault="00D85AD8" w:rsidP="00D85AD8">
      <w:pPr>
        <w:pStyle w:val="ac"/>
        <w:spacing w:line="240" w:lineRule="auto"/>
        <w:ind w:firstLine="0"/>
        <w:jc w:val="center"/>
        <w:rPr>
          <w:b w:val="0"/>
          <w:i/>
          <w:sz w:val="24"/>
          <w:szCs w:val="24"/>
        </w:rPr>
      </w:pPr>
      <w:r w:rsidRPr="008E1F56">
        <w:rPr>
          <w:b w:val="0"/>
          <w:i/>
          <w:sz w:val="24"/>
          <w:szCs w:val="24"/>
        </w:rPr>
        <w:t xml:space="preserve">ПРЕДЛОЖЕНИЯ ПО ПОКУПКЕ ИМУЩЕСТВА </w:t>
      </w:r>
    </w:p>
    <w:p w:rsidR="00D85AD8" w:rsidRPr="008E1F56" w:rsidRDefault="00D85AD8" w:rsidP="00D85AD8">
      <w:pPr>
        <w:jc w:val="center"/>
        <w:rPr>
          <w:i/>
        </w:rPr>
      </w:pPr>
    </w:p>
    <w:p w:rsidR="00483851" w:rsidRDefault="00483851" w:rsidP="00D85AD8">
      <w:pPr>
        <w:ind w:left="3545" w:hanging="3545"/>
        <w:jc w:val="right"/>
      </w:pPr>
    </w:p>
    <w:p w:rsidR="00D85AD8" w:rsidRPr="008E1F56" w:rsidRDefault="00D85AD8" w:rsidP="00D85AD8">
      <w:pPr>
        <w:ind w:left="3545" w:hanging="3545"/>
        <w:jc w:val="right"/>
      </w:pPr>
      <w:r w:rsidRPr="008E1F56">
        <w:t xml:space="preserve">Организатору конкурентной процедуры </w:t>
      </w:r>
    </w:p>
    <w:p w:rsidR="00D85AD8" w:rsidRPr="008E1F56" w:rsidRDefault="00D85AD8" w:rsidP="00D85AD8">
      <w:pPr>
        <w:ind w:left="3545" w:hanging="3545"/>
        <w:jc w:val="right"/>
      </w:pPr>
      <w:r w:rsidRPr="008E1F56">
        <w:t>(открытого запроса цен) по продаже имущества</w:t>
      </w:r>
    </w:p>
    <w:p w:rsidR="00D85AD8" w:rsidRPr="008E1F56" w:rsidRDefault="00D85AD8" w:rsidP="00D85AD8">
      <w:pPr>
        <w:ind w:left="3545" w:hanging="3545"/>
        <w:jc w:val="center"/>
        <w:rPr>
          <w:i/>
        </w:rPr>
      </w:pPr>
    </w:p>
    <w:p w:rsidR="00483851" w:rsidRDefault="00483851" w:rsidP="00D85AD8">
      <w:pPr>
        <w:ind w:left="3545" w:hanging="3545"/>
        <w:jc w:val="center"/>
        <w:rPr>
          <w:b/>
        </w:rPr>
      </w:pPr>
    </w:p>
    <w:p w:rsidR="00D85AD8" w:rsidRPr="008E1F56" w:rsidRDefault="00D85AD8" w:rsidP="00D85AD8">
      <w:pPr>
        <w:ind w:left="3545" w:hanging="3545"/>
        <w:jc w:val="center"/>
        <w:rPr>
          <w:b/>
        </w:rPr>
      </w:pPr>
      <w:r w:rsidRPr="008E1F56">
        <w:rPr>
          <w:b/>
        </w:rPr>
        <w:t>Предложение по покупке имущества</w:t>
      </w:r>
    </w:p>
    <w:p w:rsidR="00D85AD8" w:rsidRPr="008E1F56" w:rsidRDefault="00D85AD8" w:rsidP="00D85AD8"/>
    <w:p w:rsidR="00D85AD8" w:rsidRPr="008E1F56" w:rsidRDefault="00D85AD8" w:rsidP="00D85AD8">
      <w:pPr>
        <w:ind w:firstLine="709"/>
        <w:jc w:val="both"/>
        <w:rPr>
          <w:rFonts w:eastAsia="Calibri"/>
          <w:lang w:eastAsia="en-US"/>
        </w:rPr>
      </w:pPr>
      <w:r w:rsidRPr="008E1F56">
        <w:rPr>
          <w:rFonts w:eastAsia="Calibri"/>
          <w:lang w:eastAsia="en-US"/>
        </w:rPr>
        <w:t xml:space="preserve">Полностью ознакомившись с </w:t>
      </w:r>
      <w:r w:rsidRPr="008E1F56">
        <w:rPr>
          <w:bCs/>
          <w:snapToGrid w:val="0"/>
        </w:rPr>
        <w:t>извещением</w:t>
      </w:r>
      <w:r w:rsidRPr="008E1F56">
        <w:rPr>
          <w:rFonts w:eastAsia="Calibri"/>
          <w:lang w:eastAsia="en-US"/>
        </w:rPr>
        <w:t xml:space="preserve"> о проведении процедуры открытого запроса цен от ___________ № ____</w:t>
      </w:r>
      <w:r w:rsidR="0027447D" w:rsidRPr="008E1F56">
        <w:rPr>
          <w:rFonts w:eastAsia="Calibri"/>
          <w:lang w:eastAsia="en-US"/>
        </w:rPr>
        <w:t>_ (</w:t>
      </w:r>
      <w:r w:rsidRPr="008E1F56">
        <w:rPr>
          <w:rFonts w:eastAsia="Calibri"/>
          <w:i/>
          <w:lang w:eastAsia="en-US"/>
        </w:rPr>
        <w:t>указать дату и № запроса цен, указанные в извещении</w:t>
      </w:r>
      <w:r w:rsidRPr="008E1F56">
        <w:rPr>
          <w:rFonts w:eastAsia="Calibri"/>
          <w:lang w:eastAsia="en-US"/>
        </w:rPr>
        <w:t xml:space="preserve">) (далее – Запрос) и </w:t>
      </w:r>
      <w:r w:rsidRPr="008E1F56">
        <w:t>Регламентом работы на ЭТП</w:t>
      </w:r>
      <w:r w:rsidRPr="008E1F56">
        <w:rPr>
          <w:rFonts w:eastAsia="Calibri"/>
          <w:lang w:eastAsia="en-US"/>
        </w:rPr>
        <w:t xml:space="preserve">, </w:t>
      </w:r>
    </w:p>
    <w:p w:rsidR="00D85AD8" w:rsidRPr="008E1F56" w:rsidRDefault="00D85AD8" w:rsidP="00D85AD8">
      <w:pPr>
        <w:ind w:right="-2" w:firstLine="709"/>
        <w:jc w:val="both"/>
        <w:rPr>
          <w:rFonts w:eastAsia="Calibri"/>
          <w:lang w:eastAsia="en-US"/>
        </w:rPr>
      </w:pPr>
      <w:r w:rsidRPr="008E1F56">
        <w:rPr>
          <w:rFonts w:eastAsia="Calibri"/>
          <w:lang w:eastAsia="en-US"/>
        </w:rPr>
        <w:t>1._______________________________________________________________________________________________________________</w:t>
      </w:r>
      <w:r w:rsidR="0027447D" w:rsidRPr="008E1F56">
        <w:rPr>
          <w:rFonts w:eastAsia="Calibri"/>
          <w:lang w:eastAsia="en-US"/>
        </w:rPr>
        <w:t>_ (</w:t>
      </w:r>
      <w:r w:rsidRPr="008E1F56">
        <w:rPr>
          <w:rFonts w:eastAsia="Calibri"/>
          <w:lang w:eastAsia="en-US"/>
        </w:rPr>
        <w:t>далее – Участник).</w:t>
      </w:r>
    </w:p>
    <w:p w:rsidR="00D85AD8" w:rsidRPr="008E1F56" w:rsidRDefault="00D85AD8" w:rsidP="00D85AD8">
      <w:pPr>
        <w:jc w:val="center"/>
        <w:rPr>
          <w:rFonts w:eastAsia="Calibri"/>
          <w:i/>
          <w:lang w:eastAsia="en-US"/>
        </w:rPr>
      </w:pPr>
      <w:r w:rsidRPr="008E1F56">
        <w:rPr>
          <w:rFonts w:eastAsia="Calibri"/>
          <w:i/>
          <w:lang w:eastAsia="en-US"/>
        </w:rPr>
        <w:t>(указать полностью ФИО – для физического лица; полное наименовании юридического лица (индивидуального предпринимателя) в соответствии со сведениями, содержащимися в ЕГРЮЛ (ЕГРИП) – для юридического лица (индивидуального предпринимателя)</w:t>
      </w:r>
    </w:p>
    <w:p w:rsidR="00D85AD8" w:rsidRPr="008E1F56" w:rsidRDefault="00D85AD8" w:rsidP="00D85AD8">
      <w:pPr>
        <w:ind w:right="-2" w:firstLine="709"/>
        <w:jc w:val="both"/>
        <w:rPr>
          <w:rFonts w:eastAsia="Calibri"/>
          <w:lang w:eastAsia="en-US"/>
        </w:rPr>
      </w:pPr>
      <w:r w:rsidRPr="008E1F56">
        <w:rPr>
          <w:rFonts w:eastAsia="Calibri"/>
          <w:lang w:eastAsia="en-US"/>
        </w:rPr>
        <w:t>2. Представитель (</w:t>
      </w:r>
      <w:r w:rsidRPr="008E1F56">
        <w:rPr>
          <w:rFonts w:eastAsia="Calibri"/>
          <w:bCs/>
          <w:lang w:eastAsia="en-US"/>
        </w:rPr>
        <w:t>уполномоченное лицо)</w:t>
      </w:r>
      <w:r w:rsidRPr="008E1F56">
        <w:rPr>
          <w:rFonts w:eastAsia="Calibri"/>
          <w:lang w:eastAsia="en-US"/>
        </w:rPr>
        <w:t xml:space="preserve"> Участника (ФИО)__________ ___________________________________________________________________ действующий на основании (учредительных документов, доверенности) ___________________________ от «___»_____________20__ г. № __________.</w:t>
      </w:r>
    </w:p>
    <w:p w:rsidR="00D85AD8" w:rsidRPr="008E1F56" w:rsidRDefault="00D85AD8" w:rsidP="00D85AD8">
      <w:pPr>
        <w:ind w:right="-2" w:firstLine="709"/>
        <w:jc w:val="both"/>
        <w:rPr>
          <w:rFonts w:eastAsia="Calibri"/>
          <w:lang w:eastAsia="en-US"/>
        </w:rPr>
      </w:pPr>
      <w:r w:rsidRPr="008E1F56">
        <w:rPr>
          <w:rFonts w:eastAsia="Calibri"/>
          <w:lang w:eastAsia="en-US"/>
        </w:rPr>
        <w:t>3. Свидетельство о государственной регистрации Участника – юридического лица (индивидуального предпринимателя)</w:t>
      </w:r>
      <w:r w:rsidRPr="008E1F56">
        <w:rPr>
          <w:rFonts w:eastAsia="Calibri"/>
          <w:vertAlign w:val="superscript"/>
          <w:lang w:eastAsia="en-US"/>
        </w:rPr>
        <w:footnoteReference w:id="1"/>
      </w:r>
      <w:r w:rsidRPr="008E1F56">
        <w:rPr>
          <w:rFonts w:eastAsia="Calibri"/>
          <w:lang w:eastAsia="en-US"/>
        </w:rPr>
        <w:t xml:space="preserve"> __________________________ от «___»_____________20__г. № __________, выдано_____________________________________________________________.</w:t>
      </w:r>
    </w:p>
    <w:p w:rsidR="00D85AD8" w:rsidRPr="008E1F56" w:rsidRDefault="00D85AD8" w:rsidP="00D85AD8">
      <w:pPr>
        <w:ind w:right="-2" w:firstLine="709"/>
        <w:jc w:val="both"/>
        <w:rPr>
          <w:rFonts w:eastAsia="Calibri"/>
          <w:lang w:eastAsia="en-US"/>
        </w:rPr>
      </w:pPr>
      <w:r w:rsidRPr="008E1F56">
        <w:rPr>
          <w:rFonts w:eastAsia="Calibri"/>
          <w:lang w:eastAsia="en-US"/>
        </w:rPr>
        <w:t>4. Документ, удостоверяющий личность Участника и его представителя (</w:t>
      </w:r>
      <w:r w:rsidRPr="008E1F56">
        <w:rPr>
          <w:rFonts w:eastAsia="Calibri"/>
          <w:bCs/>
          <w:lang w:eastAsia="en-US"/>
        </w:rPr>
        <w:t>уполномоченного лица</w:t>
      </w:r>
      <w:proofErr w:type="gramStart"/>
      <w:r w:rsidRPr="008E1F56">
        <w:rPr>
          <w:rFonts w:eastAsia="Calibri"/>
          <w:bCs/>
          <w:lang w:eastAsia="en-US"/>
        </w:rPr>
        <w:t>)</w:t>
      </w:r>
      <w:r w:rsidRPr="008E1F56">
        <w:rPr>
          <w:rFonts w:eastAsia="Calibri"/>
          <w:lang w:eastAsia="en-US"/>
        </w:rPr>
        <w:t>:_</w:t>
      </w:r>
      <w:proofErr w:type="gramEnd"/>
      <w:r w:rsidRPr="008E1F56">
        <w:rPr>
          <w:rFonts w:eastAsia="Calibri"/>
          <w:lang w:eastAsia="en-US"/>
        </w:rPr>
        <w:t>_____________________________________________.</w:t>
      </w:r>
    </w:p>
    <w:p w:rsidR="00D85AD8" w:rsidRPr="008E1F56" w:rsidRDefault="00D85AD8" w:rsidP="00D85AD8">
      <w:pPr>
        <w:ind w:right="-2" w:firstLine="709"/>
        <w:jc w:val="both"/>
        <w:rPr>
          <w:rFonts w:eastAsia="Calibri"/>
          <w:lang w:eastAsia="en-US"/>
        </w:rPr>
      </w:pPr>
      <w:r w:rsidRPr="008E1F56">
        <w:rPr>
          <w:rFonts w:eastAsia="Calibri"/>
          <w:lang w:eastAsia="en-US"/>
        </w:rPr>
        <w:t>5. Адрес (место жительства) Участника – физического лица (в том числе индивидуального предпринимателя):_________________________________, по месту регистрации__________________________________________________</w:t>
      </w:r>
      <w:r w:rsidRPr="008E1F56">
        <w:rPr>
          <w:rFonts w:eastAsia="Calibri"/>
          <w:vertAlign w:val="superscript"/>
          <w:lang w:eastAsia="en-US"/>
        </w:rPr>
        <w:footnoteReference w:id="2"/>
      </w:r>
      <w:r w:rsidRPr="008E1F56">
        <w:rPr>
          <w:rFonts w:eastAsia="Calibri"/>
          <w:lang w:eastAsia="en-US"/>
        </w:rPr>
        <w:t>.</w:t>
      </w:r>
    </w:p>
    <w:p w:rsidR="00D85AD8" w:rsidRPr="008E1F56" w:rsidRDefault="00D85AD8" w:rsidP="00D85AD8">
      <w:pPr>
        <w:ind w:right="-2" w:firstLine="709"/>
        <w:jc w:val="both"/>
        <w:rPr>
          <w:rFonts w:eastAsia="Calibri"/>
          <w:lang w:eastAsia="en-US"/>
        </w:rPr>
      </w:pPr>
      <w:r w:rsidRPr="008E1F56">
        <w:rPr>
          <w:rFonts w:eastAsia="Calibri"/>
          <w:lang w:eastAsia="en-US"/>
        </w:rPr>
        <w:t>6. Адрес постоянно действующего исполнительного органа Участника –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 __________________________________________________________________.</w:t>
      </w:r>
      <w:r w:rsidRPr="008E1F56">
        <w:rPr>
          <w:rFonts w:eastAsia="Calibri"/>
          <w:vertAlign w:val="superscript"/>
          <w:lang w:eastAsia="en-US"/>
        </w:rPr>
        <w:footnoteReference w:id="3"/>
      </w:r>
    </w:p>
    <w:p w:rsidR="00D85AD8" w:rsidRPr="008E1F56" w:rsidRDefault="00D85AD8" w:rsidP="00D85AD8">
      <w:pPr>
        <w:ind w:right="-2" w:firstLine="709"/>
        <w:jc w:val="both"/>
        <w:rPr>
          <w:rFonts w:eastAsia="Calibri"/>
          <w:lang w:eastAsia="en-US"/>
        </w:rPr>
      </w:pPr>
      <w:r w:rsidRPr="008E1F56">
        <w:rPr>
          <w:rFonts w:eastAsia="Calibri"/>
          <w:lang w:eastAsia="en-US"/>
        </w:rPr>
        <w:t xml:space="preserve">7. </w:t>
      </w:r>
      <w:r w:rsidR="0027447D" w:rsidRPr="008E1F56">
        <w:rPr>
          <w:rFonts w:eastAsia="Calibri"/>
          <w:lang w:eastAsia="en-US"/>
        </w:rPr>
        <w:t>ИНН: _</w:t>
      </w:r>
      <w:r w:rsidRPr="008E1F56">
        <w:rPr>
          <w:rFonts w:eastAsia="Calibri"/>
          <w:lang w:eastAsia="en-US"/>
        </w:rPr>
        <w:t>_______________________.</w:t>
      </w:r>
    </w:p>
    <w:p w:rsidR="00D85AD8" w:rsidRPr="008E1F56" w:rsidRDefault="00D85AD8" w:rsidP="00D85AD8">
      <w:pPr>
        <w:ind w:right="-2" w:firstLine="709"/>
        <w:jc w:val="both"/>
        <w:rPr>
          <w:rFonts w:eastAsia="Calibri"/>
          <w:lang w:eastAsia="en-US"/>
        </w:rPr>
      </w:pPr>
      <w:r w:rsidRPr="008E1F56">
        <w:rPr>
          <w:rFonts w:eastAsia="Calibri"/>
          <w:lang w:eastAsia="en-US"/>
        </w:rPr>
        <w:t>8. Банковские реквизиты: банк____________________________________,</w:t>
      </w:r>
    </w:p>
    <w:p w:rsidR="00D85AD8" w:rsidRPr="008E1F56" w:rsidRDefault="00D85AD8" w:rsidP="00D85AD8">
      <w:pPr>
        <w:ind w:right="-2"/>
        <w:jc w:val="both"/>
        <w:rPr>
          <w:rFonts w:eastAsia="Calibri"/>
          <w:lang w:eastAsia="en-US"/>
        </w:rPr>
      </w:pPr>
      <w:r w:rsidRPr="008E1F56">
        <w:rPr>
          <w:rFonts w:eastAsia="Calibri"/>
          <w:lang w:eastAsia="en-US"/>
        </w:rPr>
        <w:t>БИК_____________________________, к/счет____________________________. р/счет_______________________________, КПП_________________________</w:t>
      </w:r>
      <w:r w:rsidRPr="008E1F56">
        <w:rPr>
          <w:rFonts w:eastAsia="Calibri"/>
          <w:vertAlign w:val="superscript"/>
          <w:lang w:eastAsia="en-US"/>
        </w:rPr>
        <w:footnoteReference w:id="4"/>
      </w:r>
      <w:r w:rsidRPr="008E1F56">
        <w:rPr>
          <w:rFonts w:eastAsia="Calibri"/>
          <w:lang w:eastAsia="en-US"/>
        </w:rPr>
        <w:t>.</w:t>
      </w:r>
    </w:p>
    <w:p w:rsidR="00D85AD8" w:rsidRPr="008E1F56" w:rsidRDefault="00D85AD8" w:rsidP="00D85AD8">
      <w:pPr>
        <w:ind w:right="-2" w:firstLine="709"/>
        <w:jc w:val="both"/>
        <w:rPr>
          <w:rFonts w:eastAsia="Calibri"/>
          <w:lang w:eastAsia="en-US"/>
        </w:rPr>
      </w:pPr>
      <w:r w:rsidRPr="008E1F56">
        <w:rPr>
          <w:rFonts w:eastAsia="Calibri"/>
          <w:lang w:eastAsia="en-US"/>
        </w:rPr>
        <w:t>9 Номера контактных телефонов (в том числе мобильного): __________________________________________________________________.</w:t>
      </w:r>
    </w:p>
    <w:p w:rsidR="00D85AD8" w:rsidRPr="008E1F56" w:rsidRDefault="00D85AD8" w:rsidP="00D85AD8">
      <w:pPr>
        <w:tabs>
          <w:tab w:val="num" w:pos="1701"/>
        </w:tabs>
        <w:autoSpaceDE w:val="0"/>
        <w:autoSpaceDN w:val="0"/>
        <w:ind w:firstLine="709"/>
        <w:rPr>
          <w:rFonts w:eastAsia="Calibri"/>
          <w:lang w:eastAsia="en-US"/>
        </w:rPr>
      </w:pPr>
      <w:r w:rsidRPr="008E1F56">
        <w:rPr>
          <w:rFonts w:eastAsia="Calibri"/>
          <w:b/>
          <w:lang w:eastAsia="en-US"/>
        </w:rPr>
        <w:t>10. Е-</w:t>
      </w:r>
      <w:proofErr w:type="spellStart"/>
      <w:r w:rsidRPr="008E1F56">
        <w:rPr>
          <w:rFonts w:eastAsia="Calibri"/>
          <w:b/>
          <w:lang w:eastAsia="en-US"/>
        </w:rPr>
        <w:t>mail</w:t>
      </w:r>
      <w:proofErr w:type="spellEnd"/>
      <w:r w:rsidRPr="008E1F56">
        <w:rPr>
          <w:rFonts w:eastAsia="Calibri"/>
          <w:b/>
          <w:lang w:eastAsia="en-US"/>
        </w:rPr>
        <w:t xml:space="preserve"> (адрес электронной почты</w:t>
      </w:r>
      <w:proofErr w:type="gramStart"/>
      <w:r w:rsidRPr="008E1F56">
        <w:rPr>
          <w:rFonts w:eastAsia="Calibri"/>
          <w:b/>
          <w:lang w:eastAsia="en-US"/>
        </w:rPr>
        <w:t>)</w:t>
      </w:r>
      <w:r w:rsidRPr="008E1F56">
        <w:rPr>
          <w:rFonts w:eastAsia="Calibri"/>
          <w:lang w:eastAsia="en-US"/>
        </w:rPr>
        <w:t>:_</w:t>
      </w:r>
      <w:proofErr w:type="gramEnd"/>
      <w:r w:rsidRPr="008E1F56">
        <w:rPr>
          <w:rFonts w:eastAsia="Calibri"/>
          <w:lang w:eastAsia="en-US"/>
        </w:rPr>
        <w:t>___________________________.</w:t>
      </w:r>
    </w:p>
    <w:p w:rsidR="00D85AD8" w:rsidRPr="008E1F56" w:rsidRDefault="00D85AD8" w:rsidP="00D85AD8">
      <w:pPr>
        <w:jc w:val="both"/>
        <w:rPr>
          <w:rFonts w:eastAsia="Calibri"/>
          <w:lang w:eastAsia="en-US"/>
        </w:rPr>
      </w:pPr>
    </w:p>
    <w:p w:rsidR="00D85AD8" w:rsidRPr="008E1F56" w:rsidRDefault="00D85AD8" w:rsidP="00D85AD8">
      <w:pPr>
        <w:jc w:val="both"/>
        <w:rPr>
          <w:rFonts w:eastAsia="Calibri"/>
          <w:lang w:eastAsia="en-US"/>
        </w:rPr>
      </w:pPr>
      <w:r w:rsidRPr="008E1F56">
        <w:rPr>
          <w:rFonts w:eastAsia="Calibri"/>
          <w:lang w:eastAsia="en-US"/>
        </w:rPr>
        <w:t xml:space="preserve">заявляет свое согласие на покупку </w:t>
      </w:r>
      <w:proofErr w:type="gramStart"/>
      <w:r w:rsidRPr="008E1F56">
        <w:rPr>
          <w:rFonts w:eastAsia="Calibri"/>
          <w:lang w:eastAsia="en-US"/>
        </w:rPr>
        <w:t>следующего</w:t>
      </w:r>
      <w:proofErr w:type="gramEnd"/>
      <w:r w:rsidRPr="008E1F56">
        <w:rPr>
          <w:rFonts w:eastAsia="Calibri"/>
          <w:lang w:eastAsia="en-US"/>
        </w:rPr>
        <w:t xml:space="preserve"> принадлежащего Продавцу на праве собственности имущества (далее – Имущество):</w:t>
      </w:r>
    </w:p>
    <w:p w:rsidR="00D85AD8" w:rsidRDefault="00D85AD8" w:rsidP="00D85AD8">
      <w:pPr>
        <w:jc w:val="both"/>
        <w:rPr>
          <w:rFonts w:eastAsia="Calibri"/>
          <w:lang w:eastAsia="en-US"/>
        </w:rPr>
      </w:pPr>
    </w:p>
    <w:tbl>
      <w:tblPr>
        <w:tblW w:w="9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3"/>
        <w:gridCol w:w="1955"/>
        <w:gridCol w:w="1843"/>
        <w:gridCol w:w="1984"/>
      </w:tblGrid>
      <w:tr w:rsidR="003A5164" w:rsidRPr="00483851" w:rsidTr="003A5164">
        <w:trPr>
          <w:trHeight w:val="812"/>
        </w:trPr>
        <w:tc>
          <w:tcPr>
            <w:tcW w:w="567" w:type="dxa"/>
            <w:shd w:val="clear" w:color="auto" w:fill="auto"/>
            <w:vAlign w:val="center"/>
          </w:tcPr>
          <w:p w:rsidR="003A5164" w:rsidRPr="00483851" w:rsidRDefault="003A5164" w:rsidP="003A5164">
            <w:pPr>
              <w:jc w:val="center"/>
              <w:rPr>
                <w:sz w:val="22"/>
                <w:szCs w:val="22"/>
              </w:rPr>
            </w:pPr>
            <w:r w:rsidRPr="00483851">
              <w:rPr>
                <w:sz w:val="22"/>
                <w:szCs w:val="22"/>
              </w:rPr>
              <w:t>№ п/п</w:t>
            </w:r>
          </w:p>
        </w:tc>
        <w:tc>
          <w:tcPr>
            <w:tcW w:w="3403" w:type="dxa"/>
            <w:shd w:val="clear" w:color="auto" w:fill="auto"/>
            <w:vAlign w:val="center"/>
          </w:tcPr>
          <w:p w:rsidR="003A5164" w:rsidRPr="00483851" w:rsidRDefault="003A5164" w:rsidP="003A5164">
            <w:pPr>
              <w:jc w:val="center"/>
              <w:rPr>
                <w:sz w:val="22"/>
                <w:szCs w:val="22"/>
              </w:rPr>
            </w:pPr>
            <w:r w:rsidRPr="00483851">
              <w:rPr>
                <w:sz w:val="22"/>
                <w:szCs w:val="22"/>
              </w:rPr>
              <w:t xml:space="preserve">Номер лота / Наименование объекта имущества  </w:t>
            </w:r>
          </w:p>
        </w:tc>
        <w:tc>
          <w:tcPr>
            <w:tcW w:w="1955" w:type="dxa"/>
            <w:shd w:val="clear" w:color="auto" w:fill="auto"/>
            <w:vAlign w:val="center"/>
          </w:tcPr>
          <w:p w:rsidR="003A5164" w:rsidRPr="00483851" w:rsidRDefault="003A5164" w:rsidP="003A5164">
            <w:pPr>
              <w:ind w:firstLine="34"/>
              <w:jc w:val="center"/>
              <w:rPr>
                <w:sz w:val="22"/>
                <w:szCs w:val="22"/>
              </w:rPr>
            </w:pPr>
            <w:r w:rsidRPr="003A5164">
              <w:rPr>
                <w:sz w:val="22"/>
                <w:szCs w:val="22"/>
              </w:rPr>
              <w:t>Государственный регистрационный знак</w:t>
            </w:r>
          </w:p>
        </w:tc>
        <w:tc>
          <w:tcPr>
            <w:tcW w:w="1843" w:type="dxa"/>
            <w:shd w:val="clear" w:color="auto" w:fill="auto"/>
            <w:vAlign w:val="center"/>
          </w:tcPr>
          <w:p w:rsidR="003A5164" w:rsidRPr="00483851" w:rsidRDefault="003A5164" w:rsidP="003A5164">
            <w:pPr>
              <w:ind w:firstLine="34"/>
              <w:jc w:val="center"/>
              <w:rPr>
                <w:sz w:val="22"/>
                <w:szCs w:val="22"/>
              </w:rPr>
            </w:pPr>
            <w:r w:rsidRPr="00483851">
              <w:rPr>
                <w:sz w:val="22"/>
                <w:szCs w:val="22"/>
              </w:rPr>
              <w:t xml:space="preserve">Инвентарный номер </w:t>
            </w:r>
          </w:p>
        </w:tc>
        <w:tc>
          <w:tcPr>
            <w:tcW w:w="1984" w:type="dxa"/>
            <w:shd w:val="clear" w:color="auto" w:fill="auto"/>
            <w:vAlign w:val="center"/>
          </w:tcPr>
          <w:p w:rsidR="003A5164" w:rsidRPr="00483851" w:rsidRDefault="003A5164" w:rsidP="003A5164">
            <w:pPr>
              <w:ind w:firstLine="34"/>
              <w:jc w:val="center"/>
              <w:rPr>
                <w:sz w:val="22"/>
                <w:szCs w:val="22"/>
              </w:rPr>
            </w:pPr>
            <w:r w:rsidRPr="00483851">
              <w:rPr>
                <w:sz w:val="22"/>
                <w:szCs w:val="22"/>
              </w:rPr>
              <w:t>Начальная (минимальная) цена, руб. с НДС)</w:t>
            </w:r>
          </w:p>
        </w:tc>
      </w:tr>
      <w:tr w:rsidR="003A5164" w:rsidRPr="00483851" w:rsidTr="003A5164">
        <w:trPr>
          <w:trHeight w:val="678"/>
        </w:trPr>
        <w:tc>
          <w:tcPr>
            <w:tcW w:w="567" w:type="dxa"/>
            <w:shd w:val="clear" w:color="auto" w:fill="auto"/>
            <w:vAlign w:val="center"/>
          </w:tcPr>
          <w:p w:rsidR="003A5164" w:rsidRPr="00483851" w:rsidRDefault="003A5164" w:rsidP="003A5164">
            <w:pPr>
              <w:jc w:val="center"/>
              <w:rPr>
                <w:sz w:val="22"/>
                <w:szCs w:val="22"/>
              </w:rPr>
            </w:pPr>
            <w:r w:rsidRPr="00483851">
              <w:rPr>
                <w:sz w:val="22"/>
                <w:szCs w:val="22"/>
              </w:rPr>
              <w:t>1</w:t>
            </w:r>
          </w:p>
        </w:tc>
        <w:tc>
          <w:tcPr>
            <w:tcW w:w="3403" w:type="dxa"/>
            <w:shd w:val="clear" w:color="auto" w:fill="auto"/>
            <w:vAlign w:val="center"/>
          </w:tcPr>
          <w:p w:rsidR="003A5164" w:rsidRPr="00483851" w:rsidRDefault="003A5164" w:rsidP="003A5164">
            <w:pPr>
              <w:widowControl w:val="0"/>
              <w:tabs>
                <w:tab w:val="left" w:pos="426"/>
              </w:tabs>
              <w:autoSpaceDE w:val="0"/>
              <w:autoSpaceDN w:val="0"/>
              <w:adjustRightInd w:val="0"/>
              <w:spacing w:before="120"/>
              <w:jc w:val="both"/>
              <w:rPr>
                <w:sz w:val="22"/>
                <w:szCs w:val="22"/>
              </w:rPr>
            </w:pPr>
          </w:p>
        </w:tc>
        <w:tc>
          <w:tcPr>
            <w:tcW w:w="1955" w:type="dxa"/>
            <w:shd w:val="clear" w:color="auto" w:fill="auto"/>
            <w:vAlign w:val="center"/>
          </w:tcPr>
          <w:p w:rsidR="003A5164" w:rsidRPr="00483851" w:rsidRDefault="003A5164" w:rsidP="003A5164">
            <w:pPr>
              <w:jc w:val="center"/>
              <w:rPr>
                <w:sz w:val="22"/>
                <w:szCs w:val="22"/>
              </w:rPr>
            </w:pPr>
          </w:p>
        </w:tc>
        <w:tc>
          <w:tcPr>
            <w:tcW w:w="1843" w:type="dxa"/>
            <w:shd w:val="clear" w:color="auto" w:fill="auto"/>
            <w:vAlign w:val="center"/>
          </w:tcPr>
          <w:p w:rsidR="003A5164" w:rsidRPr="00483851" w:rsidRDefault="003A5164" w:rsidP="003A5164">
            <w:pPr>
              <w:ind w:right="-137"/>
              <w:jc w:val="center"/>
              <w:rPr>
                <w:sz w:val="22"/>
                <w:szCs w:val="22"/>
              </w:rPr>
            </w:pPr>
          </w:p>
        </w:tc>
        <w:tc>
          <w:tcPr>
            <w:tcW w:w="1984" w:type="dxa"/>
            <w:shd w:val="clear" w:color="auto" w:fill="auto"/>
          </w:tcPr>
          <w:p w:rsidR="003A5164" w:rsidRPr="00483851" w:rsidRDefault="003A5164" w:rsidP="003A5164">
            <w:pPr>
              <w:rPr>
                <w:sz w:val="22"/>
                <w:szCs w:val="22"/>
              </w:rPr>
            </w:pPr>
          </w:p>
        </w:tc>
      </w:tr>
    </w:tbl>
    <w:p w:rsidR="001D43C2" w:rsidRPr="00483851" w:rsidRDefault="001D43C2" w:rsidP="001D43C2">
      <w:pPr>
        <w:jc w:val="both"/>
      </w:pPr>
    </w:p>
    <w:p w:rsidR="001D43C2" w:rsidRPr="00483851" w:rsidRDefault="001D43C2" w:rsidP="001D43C2">
      <w:pPr>
        <w:jc w:val="both"/>
        <w:rPr>
          <w:rFonts w:eastAsia="Calibri"/>
          <w:lang w:eastAsia="en-US"/>
        </w:rPr>
      </w:pPr>
      <w:r w:rsidRPr="00483851">
        <w:t xml:space="preserve">по цене не менее </w:t>
      </w:r>
      <w:r w:rsidR="00483851" w:rsidRPr="00483851">
        <w:t>чем: _</w:t>
      </w:r>
      <w:r w:rsidRPr="00483851">
        <w:t>________________________________________________</w:t>
      </w:r>
      <w:r w:rsidRPr="00483851">
        <w:rPr>
          <w:rFonts w:eastAsia="Calibri"/>
          <w:lang w:eastAsia="en-US"/>
        </w:rPr>
        <w:t xml:space="preserve"> __________________________________________________________________.</w:t>
      </w:r>
    </w:p>
    <w:p w:rsidR="001D43C2" w:rsidRPr="00483851" w:rsidRDefault="001D43C2" w:rsidP="001D43C2">
      <w:pPr>
        <w:jc w:val="center"/>
        <w:rPr>
          <w:rFonts w:eastAsia="Calibri"/>
          <w:i/>
          <w:sz w:val="20"/>
          <w:szCs w:val="20"/>
          <w:lang w:eastAsia="en-US"/>
        </w:rPr>
      </w:pPr>
      <w:r w:rsidRPr="00483851">
        <w:rPr>
          <w:rFonts w:eastAsia="Calibri"/>
          <w:i/>
          <w:sz w:val="20"/>
          <w:szCs w:val="20"/>
          <w:lang w:eastAsia="en-US"/>
        </w:rPr>
        <w:t>(указать сумму цифрами и прописью с НДС, НДС указать отдельно)</w:t>
      </w:r>
    </w:p>
    <w:p w:rsidR="00AE1D49" w:rsidRDefault="00AE1D49" w:rsidP="00AE1D49">
      <w:pPr>
        <w:jc w:val="both"/>
        <w:rPr>
          <w:rFonts w:eastAsia="Calibri"/>
          <w:lang w:eastAsia="en-US"/>
        </w:rPr>
      </w:pPr>
    </w:p>
    <w:p w:rsidR="00936B9C" w:rsidRDefault="00936B9C" w:rsidP="00AE1D49">
      <w:pPr>
        <w:jc w:val="both"/>
        <w:rPr>
          <w:rFonts w:eastAsia="Calibri"/>
          <w:lang w:eastAsia="en-US"/>
        </w:rPr>
      </w:pPr>
    </w:p>
    <w:p w:rsidR="00D85AD8" w:rsidRPr="008E1F56" w:rsidRDefault="00D85AD8" w:rsidP="00D85AD8">
      <w:pPr>
        <w:ind w:firstLine="709"/>
        <w:jc w:val="both"/>
        <w:rPr>
          <w:rFonts w:eastAsia="Calibri"/>
          <w:lang w:eastAsia="en-US"/>
        </w:rPr>
      </w:pPr>
      <w:r w:rsidRPr="008E1F56">
        <w:t>Указанная в настоящем предложении цена покупки Имущества может быть изменена Участником в сторону повышения по правилам Регламента работы на ЭТП. В случае такого изменения цены, ценой предложения Участника является та, которая заявлена в личном кабинет Участника на ЭТП.</w:t>
      </w:r>
    </w:p>
    <w:p w:rsidR="00D85AD8" w:rsidRPr="008E1F56" w:rsidRDefault="00D85AD8" w:rsidP="00D85AD8">
      <w:pPr>
        <w:ind w:firstLine="709"/>
        <w:jc w:val="both"/>
        <w:rPr>
          <w:rFonts w:eastAsia="Calibri"/>
          <w:lang w:eastAsia="en-US"/>
        </w:rPr>
      </w:pPr>
      <w:r w:rsidRPr="008E1F56">
        <w:rPr>
          <w:rFonts w:eastAsia="Calibri"/>
          <w:lang w:eastAsia="en-US"/>
        </w:rPr>
        <w:t>Настоящее предложение является официальной безотзывной офертой Участника, согласно которой Участник принимает на себя обязательство заключить (подписать) со своей стороны договор купли-продажи Имущества по цене не менее чем указана выше (далее – Предложение).</w:t>
      </w:r>
    </w:p>
    <w:p w:rsidR="00D85AD8" w:rsidRPr="008E1F56" w:rsidRDefault="00D85AD8" w:rsidP="00D85AD8">
      <w:pPr>
        <w:ind w:firstLine="709"/>
        <w:jc w:val="both"/>
        <w:rPr>
          <w:rFonts w:eastAsia="Calibri"/>
          <w:lang w:eastAsia="en-US"/>
        </w:rPr>
      </w:pPr>
      <w:r w:rsidRPr="008E1F56">
        <w:rPr>
          <w:rFonts w:eastAsia="Calibri"/>
          <w:lang w:eastAsia="en-US"/>
        </w:rPr>
        <w:t>Участник соглашается, что все извещения, связанные с процедурой проведения Запроса и направленные ему в его личный кабинет на ЭТП и/или посредством электронной почты, признаются надлежащей формой уведомления Участника о соответствующих событиях. Риск неполучения извещений и уведомлений по причинам, не зависящим от Организатора, лежит на Участнике.</w:t>
      </w:r>
    </w:p>
    <w:p w:rsidR="00D85AD8" w:rsidRPr="008E1F56" w:rsidRDefault="00D85AD8" w:rsidP="00D85AD8">
      <w:pPr>
        <w:ind w:firstLine="709"/>
        <w:jc w:val="both"/>
        <w:rPr>
          <w:rFonts w:eastAsia="Calibri"/>
          <w:lang w:eastAsia="en-US"/>
        </w:rPr>
      </w:pPr>
      <w:r w:rsidRPr="008E1F56">
        <w:rPr>
          <w:rFonts w:eastAsia="Calibri"/>
          <w:lang w:eastAsia="en-US"/>
        </w:rPr>
        <w:t>Участник подтверждает, что оферта, изложенная в Предложении, является действительной в течение 60 (шестидесяти) дней с даты ее размещения в личном кабинете Участника на ЭТП.</w:t>
      </w:r>
    </w:p>
    <w:p w:rsidR="00D85AD8" w:rsidRPr="008E1F56" w:rsidRDefault="00D85AD8" w:rsidP="00D85AD8">
      <w:pPr>
        <w:ind w:firstLine="709"/>
        <w:jc w:val="both"/>
        <w:rPr>
          <w:rFonts w:eastAsia="Calibri"/>
          <w:lang w:eastAsia="en-US"/>
        </w:rPr>
      </w:pPr>
      <w:r w:rsidRPr="008E1F56">
        <w:rPr>
          <w:rFonts w:eastAsia="Calibri"/>
          <w:lang w:eastAsia="en-US"/>
        </w:rPr>
        <w:t>Участник соглашается с тем, что Организатор оставляет за собой право прекратить процедуру Запроса и отказаться от рассмотрения любых предложения по покупке Имущества в любое время до даты подведения итогов Запроса без объяснения причин, не неся при этом никакой ответственности по расходам, понесенным Участником в связи с его участием в Запросе.</w:t>
      </w:r>
    </w:p>
    <w:p w:rsidR="00D85AD8" w:rsidRPr="008E1F56" w:rsidRDefault="00D85AD8" w:rsidP="00D85AD8">
      <w:pPr>
        <w:ind w:firstLine="709"/>
        <w:jc w:val="both"/>
        <w:rPr>
          <w:rFonts w:eastAsia="Calibri"/>
          <w:lang w:eastAsia="en-US"/>
        </w:rPr>
      </w:pPr>
      <w:r w:rsidRPr="008E1F56">
        <w:rPr>
          <w:rFonts w:eastAsia="Calibri"/>
          <w:lang w:eastAsia="en-US"/>
        </w:rPr>
        <w:t>Участник соглашается с тем, что Организатор не обязан предоставлять ему какие-либо протоколы заседаний Комиссии по конкурентной продаже (в том числе о результатах Запроса).</w:t>
      </w:r>
    </w:p>
    <w:p w:rsidR="00D85AD8" w:rsidRPr="008E1F56" w:rsidRDefault="00D85AD8" w:rsidP="00D85AD8">
      <w:pPr>
        <w:ind w:firstLine="709"/>
        <w:jc w:val="both"/>
        <w:rPr>
          <w:rFonts w:eastAsia="Calibri"/>
          <w:lang w:eastAsia="en-US"/>
        </w:rPr>
      </w:pPr>
    </w:p>
    <w:p w:rsidR="00D85AD8" w:rsidRPr="008E1F56" w:rsidRDefault="00D85AD8" w:rsidP="00D85AD8">
      <w:pPr>
        <w:ind w:firstLine="709"/>
        <w:jc w:val="both"/>
        <w:rPr>
          <w:rFonts w:eastAsia="Calibri"/>
          <w:lang w:eastAsia="en-US"/>
        </w:rPr>
      </w:pPr>
      <w:r w:rsidRPr="008E1F56">
        <w:rPr>
          <w:rFonts w:eastAsia="Calibri"/>
          <w:lang w:eastAsia="en-US"/>
        </w:rPr>
        <w:t xml:space="preserve">Приложение: </w:t>
      </w:r>
      <w:r w:rsidRPr="008E1F56">
        <w:rPr>
          <w:rFonts w:eastAsia="Calibri"/>
          <w:lang w:eastAsia="en-US"/>
        </w:rPr>
        <w:tab/>
      </w:r>
      <w:r w:rsidRPr="008E1F56">
        <w:rPr>
          <w:rFonts w:eastAsia="Calibri"/>
          <w:i/>
          <w:lang w:eastAsia="en-US"/>
        </w:rPr>
        <w:t xml:space="preserve">(приложение формируется в соответствии с п. 7 </w:t>
      </w:r>
      <w:r w:rsidR="0027447D" w:rsidRPr="008E1F56">
        <w:rPr>
          <w:rFonts w:eastAsia="Calibri"/>
          <w:i/>
          <w:lang w:eastAsia="en-US"/>
        </w:rPr>
        <w:t>Извещения</w:t>
      </w:r>
      <w:r w:rsidRPr="008E1F56">
        <w:rPr>
          <w:rFonts w:eastAsia="Calibri"/>
          <w:i/>
          <w:lang w:eastAsia="en-US"/>
        </w:rPr>
        <w:t>)</w:t>
      </w:r>
    </w:p>
    <w:p w:rsidR="00D85AD8" w:rsidRPr="008E1F56" w:rsidRDefault="00D85AD8" w:rsidP="00D85AD8">
      <w:pPr>
        <w:jc w:val="both"/>
        <w:rPr>
          <w:rFonts w:eastAsia="Calibri"/>
          <w:lang w:eastAsia="en-US"/>
        </w:rPr>
      </w:pPr>
    </w:p>
    <w:p w:rsidR="00D85AD8" w:rsidRPr="008E1F56" w:rsidRDefault="00D85AD8" w:rsidP="00D85AD8">
      <w:pPr>
        <w:jc w:val="both"/>
        <w:rPr>
          <w:rFonts w:eastAsia="Calibri"/>
          <w:lang w:eastAsia="en-US"/>
        </w:rPr>
      </w:pPr>
      <w:r w:rsidRPr="008E1F56">
        <w:rPr>
          <w:rFonts w:eastAsia="Calibri"/>
          <w:lang w:eastAsia="en-US"/>
        </w:rPr>
        <w:t>Участник понимает, что не предоставление всех или любого из указанных в п. 7 извещения документов может быть основанием для отклонения Предложения.</w:t>
      </w:r>
    </w:p>
    <w:p w:rsidR="00D85AD8" w:rsidRPr="008E1F56" w:rsidRDefault="00D85AD8" w:rsidP="00D85AD8">
      <w:pPr>
        <w:jc w:val="both"/>
        <w:rPr>
          <w:rFonts w:eastAsia="Calibri"/>
          <w:lang w:eastAsia="en-US"/>
        </w:rPr>
      </w:pPr>
    </w:p>
    <w:p w:rsidR="00D85AD8" w:rsidRPr="008E1F56" w:rsidRDefault="00D85AD8" w:rsidP="00D85AD8">
      <w:pPr>
        <w:jc w:val="both"/>
        <w:rPr>
          <w:rFonts w:eastAsia="Calibri"/>
          <w:lang w:eastAsia="en-US"/>
        </w:rPr>
      </w:pPr>
      <w:r w:rsidRPr="008E1F56">
        <w:rPr>
          <w:rFonts w:eastAsia="Calibri"/>
          <w:lang w:eastAsia="en-US"/>
        </w:rPr>
        <w:t xml:space="preserve">Участник (или его уполномоченный </w:t>
      </w:r>
      <w:r w:rsidR="00936B9C" w:rsidRPr="008E1F56">
        <w:rPr>
          <w:rFonts w:eastAsia="Calibri"/>
          <w:lang w:eastAsia="en-US"/>
        </w:rPr>
        <w:t>представитель) _</w:t>
      </w:r>
      <w:r w:rsidRPr="008E1F56">
        <w:rPr>
          <w:rFonts w:eastAsia="Calibri"/>
          <w:lang w:eastAsia="en-US"/>
        </w:rPr>
        <w:t xml:space="preserve">_______________________ ___________________________________________________________________.     </w:t>
      </w:r>
    </w:p>
    <w:p w:rsidR="00D85AD8" w:rsidRPr="008E1F56" w:rsidRDefault="00D85AD8" w:rsidP="00D85AD8">
      <w:pPr>
        <w:jc w:val="center"/>
        <w:rPr>
          <w:rFonts w:eastAsia="Calibri"/>
          <w:i/>
          <w:lang w:eastAsia="en-US"/>
        </w:rPr>
      </w:pPr>
      <w:r w:rsidRPr="008E1F56">
        <w:rPr>
          <w:rFonts w:eastAsia="Calibri"/>
          <w:i/>
          <w:lang w:eastAsia="en-US"/>
        </w:rPr>
        <w:t>(указывать полностью ФИО и поставить подпись и печать (если применимо)</w:t>
      </w:r>
    </w:p>
    <w:p w:rsidR="00D85AD8" w:rsidRPr="008E1F56" w:rsidRDefault="00D85AD8" w:rsidP="00D85AD8">
      <w:pPr>
        <w:jc w:val="both"/>
        <w:rPr>
          <w:rFonts w:eastAsia="Calibri"/>
          <w:lang w:eastAsia="en-US"/>
        </w:rPr>
      </w:pPr>
      <w:r w:rsidRPr="008E1F56">
        <w:rPr>
          <w:rFonts w:eastAsia="Calibri"/>
          <w:lang w:eastAsia="en-US"/>
        </w:rPr>
        <w:t xml:space="preserve"> </w:t>
      </w:r>
    </w:p>
    <w:p w:rsidR="00D85AD8" w:rsidRPr="008E1F56" w:rsidRDefault="00D85AD8" w:rsidP="00D85AD8">
      <w:pPr>
        <w:jc w:val="right"/>
        <w:rPr>
          <w:rFonts w:eastAsia="Calibri"/>
          <w:lang w:eastAsia="en-US"/>
        </w:rPr>
      </w:pPr>
      <w:r w:rsidRPr="008E1F56">
        <w:rPr>
          <w:rFonts w:eastAsia="Calibri"/>
          <w:lang w:eastAsia="en-US"/>
        </w:rPr>
        <w:t>«__</w:t>
      </w:r>
      <w:r w:rsidR="00936B9C" w:rsidRPr="008E1F56">
        <w:rPr>
          <w:rFonts w:eastAsia="Calibri"/>
          <w:lang w:eastAsia="en-US"/>
        </w:rPr>
        <w:t>_» _</w:t>
      </w:r>
      <w:r w:rsidRPr="008E1F56">
        <w:rPr>
          <w:rFonts w:eastAsia="Calibri"/>
          <w:lang w:eastAsia="en-US"/>
        </w:rPr>
        <w:t>______________ 20__ г.</w:t>
      </w:r>
    </w:p>
    <w:p w:rsidR="00D85AD8" w:rsidRPr="008E1F56" w:rsidRDefault="00D85AD8" w:rsidP="00D85AD8">
      <w:pPr>
        <w:jc w:val="right"/>
        <w:rPr>
          <w:rFonts w:eastAsia="Calibri"/>
          <w:i/>
          <w:lang w:eastAsia="en-US"/>
        </w:rPr>
      </w:pPr>
      <w:r w:rsidRPr="008E1F56">
        <w:rPr>
          <w:rFonts w:eastAsia="Calibri"/>
          <w:i/>
          <w:lang w:eastAsia="en-US"/>
        </w:rPr>
        <w:t>(указать дату подписания предложения)</w:t>
      </w:r>
    </w:p>
    <w:p w:rsidR="00D85AD8" w:rsidRPr="008E1F56" w:rsidRDefault="00D85AD8" w:rsidP="00D85AD8">
      <w:pPr>
        <w:jc w:val="right"/>
        <w:rPr>
          <w:rFonts w:eastAsia="Calibri"/>
          <w:i/>
          <w:lang w:eastAsia="en-US"/>
        </w:rPr>
      </w:pPr>
    </w:p>
    <w:p w:rsidR="00D85AD8" w:rsidRDefault="00D85AD8" w:rsidP="00200066">
      <w:pPr>
        <w:shd w:val="clear" w:color="auto" w:fill="FFFFFF" w:themeFill="background1"/>
        <w:tabs>
          <w:tab w:val="num" w:pos="1701"/>
        </w:tabs>
        <w:autoSpaceDE w:val="0"/>
        <w:autoSpaceDN w:val="0"/>
        <w:jc w:val="right"/>
        <w:rPr>
          <w:rFonts w:ascii="Arial" w:hAnsi="Arial" w:cs="Arial"/>
          <w:sz w:val="20"/>
          <w:szCs w:val="20"/>
        </w:rPr>
      </w:pPr>
    </w:p>
    <w:p w:rsidR="004870EC" w:rsidRDefault="004870EC" w:rsidP="00200066">
      <w:pPr>
        <w:shd w:val="clear" w:color="auto" w:fill="FFFFFF" w:themeFill="background1"/>
        <w:tabs>
          <w:tab w:val="num" w:pos="1701"/>
        </w:tabs>
        <w:autoSpaceDE w:val="0"/>
        <w:autoSpaceDN w:val="0"/>
        <w:jc w:val="right"/>
        <w:rPr>
          <w:rFonts w:ascii="Arial" w:hAnsi="Arial" w:cs="Arial"/>
          <w:sz w:val="20"/>
          <w:szCs w:val="20"/>
        </w:rPr>
      </w:pPr>
    </w:p>
    <w:p w:rsidR="004870EC" w:rsidRDefault="004870EC" w:rsidP="00200066">
      <w:pPr>
        <w:shd w:val="clear" w:color="auto" w:fill="FFFFFF" w:themeFill="background1"/>
        <w:tabs>
          <w:tab w:val="num" w:pos="1701"/>
        </w:tabs>
        <w:autoSpaceDE w:val="0"/>
        <w:autoSpaceDN w:val="0"/>
        <w:jc w:val="right"/>
        <w:rPr>
          <w:rFonts w:ascii="Arial" w:hAnsi="Arial" w:cs="Arial"/>
          <w:sz w:val="20"/>
          <w:szCs w:val="20"/>
        </w:rPr>
      </w:pPr>
    </w:p>
    <w:p w:rsidR="004870EC" w:rsidRDefault="004870EC" w:rsidP="00200066">
      <w:pPr>
        <w:shd w:val="clear" w:color="auto" w:fill="FFFFFF" w:themeFill="background1"/>
        <w:tabs>
          <w:tab w:val="num" w:pos="1701"/>
        </w:tabs>
        <w:autoSpaceDE w:val="0"/>
        <w:autoSpaceDN w:val="0"/>
        <w:jc w:val="right"/>
        <w:rPr>
          <w:rFonts w:ascii="Arial" w:hAnsi="Arial" w:cs="Arial"/>
          <w:sz w:val="20"/>
          <w:szCs w:val="20"/>
        </w:rPr>
      </w:pPr>
    </w:p>
    <w:p w:rsidR="004870EC" w:rsidRDefault="004870EC" w:rsidP="00200066">
      <w:pPr>
        <w:shd w:val="clear" w:color="auto" w:fill="FFFFFF" w:themeFill="background1"/>
        <w:tabs>
          <w:tab w:val="num" w:pos="1701"/>
        </w:tabs>
        <w:autoSpaceDE w:val="0"/>
        <w:autoSpaceDN w:val="0"/>
        <w:jc w:val="right"/>
        <w:rPr>
          <w:rFonts w:ascii="Arial" w:hAnsi="Arial" w:cs="Arial"/>
          <w:sz w:val="20"/>
          <w:szCs w:val="20"/>
        </w:rPr>
      </w:pPr>
    </w:p>
    <w:p w:rsidR="004870EC" w:rsidRDefault="004870EC" w:rsidP="00200066">
      <w:pPr>
        <w:shd w:val="clear" w:color="auto" w:fill="FFFFFF" w:themeFill="background1"/>
        <w:tabs>
          <w:tab w:val="num" w:pos="1701"/>
        </w:tabs>
        <w:autoSpaceDE w:val="0"/>
        <w:autoSpaceDN w:val="0"/>
        <w:jc w:val="right"/>
        <w:rPr>
          <w:rFonts w:ascii="Arial" w:hAnsi="Arial" w:cs="Arial"/>
          <w:sz w:val="20"/>
          <w:szCs w:val="20"/>
        </w:rPr>
      </w:pPr>
    </w:p>
    <w:p w:rsidR="004870EC" w:rsidRDefault="004870EC" w:rsidP="00200066">
      <w:pPr>
        <w:shd w:val="clear" w:color="auto" w:fill="FFFFFF" w:themeFill="background1"/>
        <w:tabs>
          <w:tab w:val="num" w:pos="1701"/>
        </w:tabs>
        <w:autoSpaceDE w:val="0"/>
        <w:autoSpaceDN w:val="0"/>
        <w:jc w:val="right"/>
        <w:rPr>
          <w:rFonts w:ascii="Arial" w:hAnsi="Arial" w:cs="Arial"/>
          <w:sz w:val="20"/>
          <w:szCs w:val="20"/>
        </w:rPr>
      </w:pPr>
    </w:p>
    <w:p w:rsidR="003A5164" w:rsidRDefault="003A5164" w:rsidP="00200066">
      <w:pPr>
        <w:shd w:val="clear" w:color="auto" w:fill="FFFFFF" w:themeFill="background1"/>
        <w:tabs>
          <w:tab w:val="num" w:pos="1701"/>
        </w:tabs>
        <w:autoSpaceDE w:val="0"/>
        <w:autoSpaceDN w:val="0"/>
        <w:jc w:val="right"/>
        <w:rPr>
          <w:rFonts w:ascii="Arial" w:hAnsi="Arial" w:cs="Arial"/>
          <w:sz w:val="20"/>
          <w:szCs w:val="20"/>
        </w:rPr>
      </w:pPr>
    </w:p>
    <w:p w:rsidR="009C6B48" w:rsidRDefault="009C6B48" w:rsidP="009C6B48">
      <w:pPr>
        <w:shd w:val="clear" w:color="auto" w:fill="FFFFFF" w:themeFill="background1"/>
        <w:tabs>
          <w:tab w:val="num" w:pos="1701"/>
        </w:tabs>
        <w:autoSpaceDE w:val="0"/>
        <w:autoSpaceDN w:val="0"/>
        <w:ind w:firstLine="5954"/>
        <w:jc w:val="right"/>
        <w:rPr>
          <w:sz w:val="20"/>
          <w:szCs w:val="20"/>
        </w:rPr>
      </w:pPr>
    </w:p>
    <w:p w:rsidR="009C6B48" w:rsidRPr="00A338F5" w:rsidRDefault="009C6B48" w:rsidP="009C6B48">
      <w:pPr>
        <w:shd w:val="clear" w:color="auto" w:fill="FFFFFF" w:themeFill="background1"/>
        <w:tabs>
          <w:tab w:val="num" w:pos="1701"/>
        </w:tabs>
        <w:autoSpaceDE w:val="0"/>
        <w:autoSpaceDN w:val="0"/>
        <w:ind w:firstLine="5954"/>
        <w:jc w:val="right"/>
        <w:rPr>
          <w:sz w:val="20"/>
          <w:szCs w:val="20"/>
        </w:rPr>
      </w:pPr>
      <w:r w:rsidRPr="00A338F5">
        <w:rPr>
          <w:sz w:val="20"/>
          <w:szCs w:val="20"/>
        </w:rPr>
        <w:t>Приложение № 2 к извещению о продаже имущества путем проведения ОЗЦ</w:t>
      </w:r>
    </w:p>
    <w:p w:rsidR="009C6B48" w:rsidRPr="00200066" w:rsidRDefault="009C6B48" w:rsidP="009C6B48">
      <w:pPr>
        <w:shd w:val="clear" w:color="auto" w:fill="FFFFFF" w:themeFill="background1"/>
        <w:tabs>
          <w:tab w:val="num" w:pos="1701"/>
        </w:tabs>
        <w:autoSpaceDE w:val="0"/>
        <w:autoSpaceDN w:val="0"/>
        <w:jc w:val="right"/>
        <w:rPr>
          <w:rFonts w:ascii="Arial" w:hAnsi="Arial" w:cs="Arial"/>
          <w:color w:val="000000"/>
          <w:spacing w:val="-6"/>
          <w:sz w:val="22"/>
          <w:szCs w:val="22"/>
        </w:rPr>
      </w:pPr>
    </w:p>
    <w:p w:rsidR="00772326" w:rsidRDefault="00772326" w:rsidP="00772326">
      <w:pPr>
        <w:jc w:val="center"/>
        <w:rPr>
          <w:sz w:val="20"/>
          <w:szCs w:val="20"/>
        </w:rPr>
      </w:pPr>
      <w:r>
        <w:rPr>
          <w:sz w:val="20"/>
          <w:szCs w:val="20"/>
        </w:rPr>
        <w:t>ДОГОВОР №</w:t>
      </w:r>
    </w:p>
    <w:p w:rsidR="00772326" w:rsidRDefault="00772326" w:rsidP="00772326">
      <w:pPr>
        <w:jc w:val="center"/>
        <w:rPr>
          <w:sz w:val="20"/>
          <w:szCs w:val="20"/>
        </w:rPr>
      </w:pPr>
      <w:r>
        <w:rPr>
          <w:sz w:val="20"/>
          <w:szCs w:val="20"/>
        </w:rPr>
        <w:t>купли-продажи транспортного средства (автомобиля)</w:t>
      </w:r>
    </w:p>
    <w:p w:rsidR="00772326" w:rsidRDefault="00772326" w:rsidP="00772326">
      <w:pPr>
        <w:rPr>
          <w:sz w:val="20"/>
          <w:szCs w:val="20"/>
        </w:rPr>
      </w:pPr>
    </w:p>
    <w:p w:rsidR="00772326" w:rsidRDefault="00772326" w:rsidP="00772326">
      <w:pPr>
        <w:rPr>
          <w:sz w:val="20"/>
          <w:szCs w:val="20"/>
        </w:rPr>
      </w:pPr>
      <w:r>
        <w:rPr>
          <w:sz w:val="20"/>
          <w:szCs w:val="20"/>
        </w:rPr>
        <w:t>г. Санкт-Петербург</w:t>
      </w:r>
      <w:r>
        <w:rPr>
          <w:sz w:val="20"/>
          <w:szCs w:val="20"/>
        </w:rPr>
        <w:tab/>
        <w:t xml:space="preserve">                                                           </w:t>
      </w:r>
      <w:r>
        <w:rPr>
          <w:sz w:val="20"/>
          <w:szCs w:val="20"/>
        </w:rPr>
        <w:tab/>
        <w:t xml:space="preserve">                           _______ ____________ 20__ г.</w:t>
      </w:r>
    </w:p>
    <w:p w:rsidR="00772326" w:rsidRDefault="00772326" w:rsidP="00772326">
      <w:pPr>
        <w:rPr>
          <w:sz w:val="20"/>
          <w:szCs w:val="20"/>
        </w:rPr>
      </w:pPr>
      <w:r>
        <w:rPr>
          <w:sz w:val="20"/>
          <w:szCs w:val="20"/>
        </w:rPr>
        <w:t xml:space="preserve">           </w:t>
      </w:r>
    </w:p>
    <w:p w:rsidR="00772326" w:rsidRDefault="00772326" w:rsidP="00772326">
      <w:pPr>
        <w:rPr>
          <w:sz w:val="20"/>
          <w:szCs w:val="20"/>
        </w:rPr>
      </w:pPr>
      <w:r>
        <w:rPr>
          <w:sz w:val="20"/>
          <w:szCs w:val="20"/>
        </w:rPr>
        <w:t>Время (московское) оформления договора и передачи автомобиля    ____ часов _____ минут</w:t>
      </w:r>
    </w:p>
    <w:p w:rsidR="00772326" w:rsidRDefault="00772326" w:rsidP="00772326">
      <w:pPr>
        <w:jc w:val="center"/>
        <w:rPr>
          <w:sz w:val="20"/>
          <w:szCs w:val="20"/>
        </w:rPr>
      </w:pPr>
    </w:p>
    <w:p w:rsidR="00772326" w:rsidRDefault="00772326" w:rsidP="00772326">
      <w:pPr>
        <w:jc w:val="both"/>
        <w:rPr>
          <w:sz w:val="20"/>
          <w:szCs w:val="20"/>
        </w:rPr>
      </w:pPr>
      <w:r>
        <w:rPr>
          <w:sz w:val="20"/>
          <w:szCs w:val="20"/>
        </w:rPr>
        <w:t xml:space="preserve">     АО «Петербургская сбытовая компания», именуемое в дальнейшем Продавец, в лице заместителя генерального директора по персоналу и административным вопросам Ярового Владислава Анатольевича, действующего на основании доверенности _____________________ года, именуемое в дальнейшем Продавец, с одной стороны и _________________________________________, именуемый в дальнейшем Покупатель, с другой стороны, заключили настоящий Договор о нижеследующем:</w:t>
      </w:r>
    </w:p>
    <w:p w:rsidR="00772326" w:rsidRDefault="00772326" w:rsidP="00772326">
      <w:pPr>
        <w:numPr>
          <w:ilvl w:val="0"/>
          <w:numId w:val="10"/>
        </w:numPr>
        <w:jc w:val="both"/>
        <w:rPr>
          <w:sz w:val="20"/>
          <w:szCs w:val="20"/>
        </w:rPr>
      </w:pPr>
      <w:r>
        <w:rPr>
          <w:sz w:val="20"/>
          <w:szCs w:val="20"/>
        </w:rPr>
        <w:t>Продавец обязуется передать в собственность Покупателя, а Покупатель обязуется принять и оплатить следующее транспортное средство (далее - Автомобиль):</w:t>
      </w:r>
    </w:p>
    <w:p w:rsidR="00772326" w:rsidRDefault="00772326" w:rsidP="00772326">
      <w:pPr>
        <w:tabs>
          <w:tab w:val="left" w:pos="3402"/>
        </w:tabs>
        <w:jc w:val="both"/>
        <w:rPr>
          <w:sz w:val="20"/>
          <w:szCs w:val="20"/>
        </w:rPr>
      </w:pPr>
      <w:r>
        <w:rPr>
          <w:sz w:val="20"/>
          <w:szCs w:val="20"/>
        </w:rPr>
        <w:t xml:space="preserve">Гос. регистрационный знак                    </w:t>
      </w:r>
    </w:p>
    <w:p w:rsidR="00772326" w:rsidRDefault="00772326" w:rsidP="00772326">
      <w:pPr>
        <w:tabs>
          <w:tab w:val="left" w:pos="3402"/>
        </w:tabs>
        <w:jc w:val="both"/>
        <w:rPr>
          <w:b/>
          <w:sz w:val="20"/>
          <w:szCs w:val="20"/>
        </w:rPr>
      </w:pPr>
      <w:r>
        <w:rPr>
          <w:sz w:val="20"/>
          <w:szCs w:val="20"/>
        </w:rPr>
        <w:t xml:space="preserve">Идентификационный номер (VIN):      </w:t>
      </w:r>
    </w:p>
    <w:p w:rsidR="00772326" w:rsidRDefault="00772326" w:rsidP="00772326">
      <w:pPr>
        <w:jc w:val="both"/>
        <w:rPr>
          <w:sz w:val="20"/>
          <w:szCs w:val="20"/>
        </w:rPr>
      </w:pPr>
      <w:r>
        <w:rPr>
          <w:sz w:val="20"/>
          <w:szCs w:val="20"/>
        </w:rPr>
        <w:t xml:space="preserve">Марка, модель ТС:                                  </w:t>
      </w:r>
    </w:p>
    <w:p w:rsidR="00772326" w:rsidRDefault="00772326" w:rsidP="00772326">
      <w:pPr>
        <w:jc w:val="both"/>
        <w:rPr>
          <w:sz w:val="20"/>
          <w:szCs w:val="20"/>
        </w:rPr>
      </w:pPr>
      <w:r>
        <w:rPr>
          <w:sz w:val="20"/>
          <w:szCs w:val="20"/>
        </w:rPr>
        <w:t xml:space="preserve">Наименование (тип ТС):                        </w:t>
      </w:r>
    </w:p>
    <w:p w:rsidR="00772326" w:rsidRDefault="00772326" w:rsidP="00772326">
      <w:pPr>
        <w:jc w:val="both"/>
        <w:rPr>
          <w:sz w:val="20"/>
          <w:szCs w:val="20"/>
        </w:rPr>
      </w:pPr>
      <w:r>
        <w:rPr>
          <w:sz w:val="20"/>
          <w:szCs w:val="20"/>
        </w:rPr>
        <w:t xml:space="preserve">Категория   ТС:                                       </w:t>
      </w:r>
    </w:p>
    <w:p w:rsidR="00772326" w:rsidRDefault="00772326" w:rsidP="00772326">
      <w:pPr>
        <w:jc w:val="both"/>
        <w:rPr>
          <w:sz w:val="20"/>
          <w:szCs w:val="20"/>
        </w:rPr>
      </w:pPr>
      <w:r>
        <w:rPr>
          <w:sz w:val="20"/>
          <w:szCs w:val="20"/>
        </w:rPr>
        <w:t xml:space="preserve">Год изготовления ТС:                             </w:t>
      </w:r>
    </w:p>
    <w:p w:rsidR="00772326" w:rsidRDefault="00772326" w:rsidP="00772326">
      <w:pPr>
        <w:jc w:val="both"/>
        <w:rPr>
          <w:b/>
          <w:sz w:val="20"/>
          <w:szCs w:val="20"/>
        </w:rPr>
      </w:pPr>
      <w:r>
        <w:rPr>
          <w:sz w:val="20"/>
          <w:szCs w:val="20"/>
        </w:rPr>
        <w:t xml:space="preserve">Модель/ № двигателя:                           </w:t>
      </w:r>
    </w:p>
    <w:p w:rsidR="00772326" w:rsidRDefault="00772326" w:rsidP="00772326">
      <w:pPr>
        <w:jc w:val="both"/>
        <w:rPr>
          <w:sz w:val="20"/>
          <w:szCs w:val="20"/>
          <w:u w:val="single"/>
        </w:rPr>
      </w:pPr>
      <w:r>
        <w:rPr>
          <w:sz w:val="20"/>
          <w:szCs w:val="20"/>
        </w:rPr>
        <w:t xml:space="preserve">Шасси (рама):                                         </w:t>
      </w:r>
    </w:p>
    <w:p w:rsidR="00772326" w:rsidRDefault="00772326" w:rsidP="00772326">
      <w:pPr>
        <w:jc w:val="both"/>
        <w:rPr>
          <w:sz w:val="20"/>
          <w:szCs w:val="20"/>
        </w:rPr>
      </w:pPr>
      <w:r>
        <w:rPr>
          <w:sz w:val="20"/>
          <w:szCs w:val="20"/>
        </w:rPr>
        <w:t xml:space="preserve">Кузов:                                                      </w:t>
      </w:r>
    </w:p>
    <w:p w:rsidR="00772326" w:rsidRDefault="00772326" w:rsidP="00772326">
      <w:pPr>
        <w:jc w:val="both"/>
        <w:rPr>
          <w:b/>
          <w:sz w:val="20"/>
          <w:szCs w:val="20"/>
        </w:rPr>
      </w:pPr>
      <w:r>
        <w:rPr>
          <w:sz w:val="20"/>
          <w:szCs w:val="20"/>
        </w:rPr>
        <w:t xml:space="preserve">Цвет кузова:                                            </w:t>
      </w:r>
    </w:p>
    <w:p w:rsidR="00772326" w:rsidRDefault="00772326" w:rsidP="00772326">
      <w:pPr>
        <w:jc w:val="both"/>
        <w:rPr>
          <w:sz w:val="20"/>
          <w:szCs w:val="20"/>
        </w:rPr>
      </w:pPr>
      <w:r>
        <w:rPr>
          <w:sz w:val="20"/>
          <w:szCs w:val="20"/>
        </w:rPr>
        <w:t xml:space="preserve">Организация изготовитель ТС (страна): </w:t>
      </w:r>
    </w:p>
    <w:p w:rsidR="00772326" w:rsidRDefault="00772326" w:rsidP="00772326">
      <w:pPr>
        <w:jc w:val="both"/>
        <w:rPr>
          <w:sz w:val="20"/>
          <w:szCs w:val="20"/>
        </w:rPr>
      </w:pPr>
      <w:r>
        <w:rPr>
          <w:sz w:val="20"/>
          <w:szCs w:val="20"/>
        </w:rPr>
        <w:t xml:space="preserve">Паспорт ТС:                                               </w:t>
      </w:r>
    </w:p>
    <w:p w:rsidR="00772326" w:rsidRDefault="00772326" w:rsidP="00772326">
      <w:pPr>
        <w:jc w:val="both"/>
        <w:rPr>
          <w:sz w:val="20"/>
          <w:szCs w:val="20"/>
        </w:rPr>
      </w:pPr>
      <w:r>
        <w:rPr>
          <w:sz w:val="20"/>
          <w:szCs w:val="20"/>
        </w:rPr>
        <w:t xml:space="preserve"> Свидетельство о регистрации ТС:          </w:t>
      </w:r>
    </w:p>
    <w:p w:rsidR="00772326" w:rsidRDefault="00772326" w:rsidP="00772326">
      <w:pPr>
        <w:numPr>
          <w:ilvl w:val="0"/>
          <w:numId w:val="10"/>
        </w:numPr>
        <w:jc w:val="both"/>
        <w:rPr>
          <w:sz w:val="20"/>
          <w:szCs w:val="20"/>
        </w:rPr>
      </w:pPr>
      <w:r>
        <w:rPr>
          <w:sz w:val="20"/>
          <w:szCs w:val="20"/>
        </w:rPr>
        <w:t>Отчуждаемый Автомобиль принадлежит Продавцу на праве собственности. Автомобиль не продан третьим лицам, не заложен, в споре и под арестом не состоит, свободен от каких-либо прав третьих лиц и иных обременений.</w:t>
      </w:r>
    </w:p>
    <w:p w:rsidR="00772326" w:rsidRDefault="00772326" w:rsidP="00772326">
      <w:pPr>
        <w:numPr>
          <w:ilvl w:val="0"/>
          <w:numId w:val="10"/>
        </w:numPr>
        <w:jc w:val="both"/>
        <w:rPr>
          <w:sz w:val="20"/>
          <w:szCs w:val="20"/>
        </w:rPr>
      </w:pPr>
      <w:r>
        <w:rPr>
          <w:sz w:val="20"/>
          <w:szCs w:val="20"/>
        </w:rPr>
        <w:t>Цена автомобиля составляет ________</w:t>
      </w:r>
      <w:r>
        <w:rPr>
          <w:b/>
          <w:sz w:val="20"/>
          <w:szCs w:val="20"/>
        </w:rPr>
        <w:t xml:space="preserve"> руб</w:t>
      </w:r>
      <w:r>
        <w:rPr>
          <w:sz w:val="20"/>
          <w:szCs w:val="20"/>
        </w:rPr>
        <w:t>. (__________________________), в том числе НДС 20% - __________ руб. (__________________________).</w:t>
      </w:r>
    </w:p>
    <w:p w:rsidR="00772326" w:rsidRDefault="00772326" w:rsidP="00772326">
      <w:pPr>
        <w:numPr>
          <w:ilvl w:val="0"/>
          <w:numId w:val="10"/>
        </w:numPr>
        <w:jc w:val="both"/>
        <w:rPr>
          <w:sz w:val="20"/>
          <w:szCs w:val="20"/>
        </w:rPr>
      </w:pPr>
      <w:r>
        <w:rPr>
          <w:sz w:val="20"/>
          <w:szCs w:val="20"/>
        </w:rPr>
        <w:t>Покупатель уплачивает цену за Автомобиль, указанную в п. 3 настоящего Договора, за вычетом суммы ранее внесенного Покупателем в соответствии с п. ___ Извещения о продаже имущества путем проведения запроса цен от «__» ______ 20__ № ______ обеспечительного платежа в размере _________ руб. (_______________________), в срок не позднее 10 календарных дней с момента подписания настоящего Договора. Цена за Автомобиль уплачивается путем внесения Покупателем денежных средств безналичным расчетом на расчетный счет продавца.</w:t>
      </w:r>
    </w:p>
    <w:p w:rsidR="00772326" w:rsidRDefault="00772326" w:rsidP="00772326">
      <w:pPr>
        <w:pStyle w:val="ab"/>
        <w:numPr>
          <w:ilvl w:val="0"/>
          <w:numId w:val="10"/>
        </w:numPr>
        <w:spacing w:before="0" w:after="0"/>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Продавец передает Автомобиль и Техническую документацию к нему, а Покупатель получает на основании Акта о приеме-передаче основных средств в течение трёх рабочих дней с даты поступления </w:t>
      </w:r>
      <w:r>
        <w:rPr>
          <w:rFonts w:ascii="Times New Roman" w:hAnsi="Times New Roman"/>
          <w:sz w:val="20"/>
          <w:szCs w:val="20"/>
        </w:rPr>
        <w:t>денежных средств на расчетный счет Продавца</w:t>
      </w:r>
      <w:r>
        <w:rPr>
          <w:rFonts w:ascii="Times New Roman" w:eastAsiaTheme="minorEastAsia" w:hAnsi="Times New Roman"/>
          <w:sz w:val="20"/>
          <w:szCs w:val="20"/>
          <w:lang w:eastAsia="ru-RU"/>
        </w:rPr>
        <w:t>.</w:t>
      </w:r>
    </w:p>
    <w:p w:rsidR="00772326" w:rsidRDefault="00772326" w:rsidP="00772326">
      <w:pPr>
        <w:pStyle w:val="ab"/>
        <w:numPr>
          <w:ilvl w:val="0"/>
          <w:numId w:val="10"/>
        </w:numPr>
        <w:spacing w:before="0" w:after="0"/>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Покупатель в десятидневный срок с момента получения Автомобиля обязуется зарегистрировать транспортное средство в ГИБДД и предоставить копию ПТС в АО «Петербургская сбытовая компания».</w:t>
      </w:r>
    </w:p>
    <w:p w:rsidR="00772326" w:rsidRDefault="00772326" w:rsidP="00772326">
      <w:pPr>
        <w:pStyle w:val="ab"/>
        <w:numPr>
          <w:ilvl w:val="0"/>
          <w:numId w:val="10"/>
        </w:numPr>
        <w:spacing w:after="0"/>
        <w:rPr>
          <w:rFonts w:ascii="Times New Roman" w:hAnsi="Times New Roman"/>
          <w:sz w:val="20"/>
          <w:szCs w:val="20"/>
        </w:rPr>
      </w:pPr>
      <w:r>
        <w:rPr>
          <w:rFonts w:ascii="Times New Roman" w:hAnsi="Times New Roman"/>
          <w:sz w:val="20"/>
          <w:szCs w:val="20"/>
        </w:rPr>
        <w:t>Право собственности на Автомобиль возникает у Покупателя с момента подписания Акта о приёме-передаче объекта основных средств.</w:t>
      </w:r>
    </w:p>
    <w:p w:rsidR="00772326" w:rsidRDefault="00772326" w:rsidP="00772326">
      <w:pPr>
        <w:jc w:val="both"/>
        <w:rPr>
          <w:sz w:val="20"/>
          <w:szCs w:val="20"/>
        </w:rPr>
      </w:pPr>
      <w:r>
        <w:rPr>
          <w:b/>
          <w:sz w:val="20"/>
          <w:szCs w:val="20"/>
        </w:rPr>
        <w:t>8</w:t>
      </w:r>
      <w:r>
        <w:rPr>
          <w:sz w:val="20"/>
          <w:szCs w:val="20"/>
        </w:rPr>
        <w:t xml:space="preserve">.         Настоящий Договор составлен в трех экземплярах, по одному для каждой Стороны и экземпляр для ГИБДД. </w:t>
      </w:r>
    </w:p>
    <w:tbl>
      <w:tblPr>
        <w:tblpPr w:leftFromText="180" w:rightFromText="180" w:bottomFromText="200" w:vertAnchor="text" w:horzAnchor="margin" w:tblpY="1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889"/>
      </w:tblGrid>
      <w:tr w:rsidR="00772326" w:rsidTr="00772326">
        <w:trPr>
          <w:trHeight w:val="3818"/>
        </w:trPr>
        <w:tc>
          <w:tcPr>
            <w:tcW w:w="4590" w:type="dxa"/>
            <w:tcBorders>
              <w:top w:val="single" w:sz="4" w:space="0" w:color="auto"/>
              <w:left w:val="single" w:sz="4" w:space="0" w:color="auto"/>
              <w:bottom w:val="single" w:sz="4" w:space="0" w:color="auto"/>
              <w:right w:val="single" w:sz="4" w:space="0" w:color="auto"/>
            </w:tcBorders>
          </w:tcPr>
          <w:p w:rsidR="00772326" w:rsidRDefault="00772326">
            <w:pPr>
              <w:spacing w:line="276" w:lineRule="auto"/>
              <w:rPr>
                <w:sz w:val="20"/>
                <w:szCs w:val="20"/>
                <w:lang w:eastAsia="en-US"/>
              </w:rPr>
            </w:pPr>
            <w:r>
              <w:rPr>
                <w:sz w:val="20"/>
                <w:szCs w:val="20"/>
                <w:lang w:eastAsia="en-US"/>
              </w:rPr>
              <w:t xml:space="preserve">Покупатель: </w:t>
            </w: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r>
              <w:rPr>
                <w:sz w:val="20"/>
                <w:szCs w:val="20"/>
                <w:lang w:eastAsia="en-US"/>
              </w:rPr>
              <w:t>___________________    / ______________ /</w:t>
            </w:r>
          </w:p>
        </w:tc>
        <w:tc>
          <w:tcPr>
            <w:tcW w:w="4889" w:type="dxa"/>
            <w:tcBorders>
              <w:top w:val="single" w:sz="4" w:space="0" w:color="auto"/>
              <w:left w:val="single" w:sz="4" w:space="0" w:color="auto"/>
              <w:bottom w:val="single" w:sz="4" w:space="0" w:color="auto"/>
              <w:right w:val="single" w:sz="4" w:space="0" w:color="auto"/>
            </w:tcBorders>
          </w:tcPr>
          <w:p w:rsidR="00772326" w:rsidRDefault="00772326">
            <w:pPr>
              <w:spacing w:line="276" w:lineRule="auto"/>
              <w:rPr>
                <w:sz w:val="20"/>
                <w:szCs w:val="20"/>
                <w:lang w:eastAsia="en-US"/>
              </w:rPr>
            </w:pPr>
            <w:r>
              <w:rPr>
                <w:sz w:val="20"/>
                <w:szCs w:val="20"/>
                <w:lang w:eastAsia="en-US"/>
              </w:rPr>
              <w:t>Продавец:</w:t>
            </w:r>
          </w:p>
          <w:p w:rsidR="00772326" w:rsidRDefault="00772326">
            <w:pPr>
              <w:spacing w:line="276" w:lineRule="auto"/>
              <w:rPr>
                <w:sz w:val="20"/>
                <w:szCs w:val="20"/>
                <w:lang w:eastAsia="en-US"/>
              </w:rPr>
            </w:pPr>
            <w:r>
              <w:rPr>
                <w:sz w:val="20"/>
                <w:szCs w:val="20"/>
                <w:lang w:eastAsia="en-US"/>
              </w:rPr>
              <w:t>АО "Петербургская сбытовая компания"</w:t>
            </w:r>
          </w:p>
          <w:p w:rsidR="00772326" w:rsidRDefault="00772326">
            <w:pPr>
              <w:spacing w:line="276" w:lineRule="auto"/>
              <w:rPr>
                <w:sz w:val="20"/>
                <w:szCs w:val="20"/>
                <w:lang w:eastAsia="en-US"/>
              </w:rPr>
            </w:pPr>
            <w:r>
              <w:rPr>
                <w:sz w:val="20"/>
                <w:szCs w:val="20"/>
                <w:lang w:eastAsia="en-US"/>
              </w:rPr>
              <w:t>Адрес: 195009, Санкт-Петербург, ул. Михайлова д.11</w:t>
            </w:r>
          </w:p>
          <w:p w:rsidR="00772326" w:rsidRDefault="00772326">
            <w:pPr>
              <w:spacing w:line="276" w:lineRule="auto"/>
              <w:rPr>
                <w:sz w:val="20"/>
                <w:szCs w:val="20"/>
                <w:lang w:eastAsia="en-US"/>
              </w:rPr>
            </w:pPr>
            <w:r>
              <w:rPr>
                <w:sz w:val="20"/>
                <w:szCs w:val="20"/>
                <w:lang w:eastAsia="en-US"/>
              </w:rPr>
              <w:t>ИНН 7841322249</w:t>
            </w: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p>
          <w:p w:rsidR="00772326" w:rsidRDefault="00772326">
            <w:pPr>
              <w:spacing w:line="276" w:lineRule="auto"/>
              <w:rPr>
                <w:sz w:val="20"/>
                <w:szCs w:val="20"/>
                <w:lang w:eastAsia="en-US"/>
              </w:rPr>
            </w:pPr>
            <w:r>
              <w:rPr>
                <w:sz w:val="20"/>
                <w:szCs w:val="20"/>
                <w:lang w:eastAsia="en-US"/>
              </w:rPr>
              <w:t>Заместитель генерального директора по персоналу и административным вопросам</w:t>
            </w:r>
          </w:p>
          <w:p w:rsidR="00772326" w:rsidRDefault="00772326">
            <w:pPr>
              <w:spacing w:line="276" w:lineRule="auto"/>
              <w:rPr>
                <w:sz w:val="20"/>
                <w:szCs w:val="20"/>
                <w:lang w:eastAsia="en-US"/>
              </w:rPr>
            </w:pPr>
          </w:p>
          <w:p w:rsidR="00772326" w:rsidRDefault="00772326">
            <w:pPr>
              <w:spacing w:line="276" w:lineRule="auto"/>
              <w:ind w:firstLine="708"/>
              <w:rPr>
                <w:sz w:val="20"/>
                <w:szCs w:val="20"/>
                <w:lang w:eastAsia="en-US"/>
              </w:rPr>
            </w:pPr>
            <w:r>
              <w:rPr>
                <w:sz w:val="20"/>
                <w:szCs w:val="20"/>
                <w:lang w:eastAsia="en-US"/>
              </w:rPr>
              <w:t xml:space="preserve">        _______________     / В. А. Яровой /</w:t>
            </w:r>
          </w:p>
        </w:tc>
      </w:tr>
    </w:tbl>
    <w:p w:rsidR="00D85AD8" w:rsidRDefault="00D85AD8" w:rsidP="00D85AD8">
      <w:pPr>
        <w:rPr>
          <w:i/>
        </w:rPr>
        <w:sectPr w:rsidR="00D85AD8" w:rsidSect="00772326">
          <w:pgSz w:w="11906" w:h="16838"/>
          <w:pgMar w:top="568" w:right="849" w:bottom="709" w:left="1418" w:header="708" w:footer="708" w:gutter="0"/>
          <w:cols w:space="708"/>
          <w:docGrid w:linePitch="360"/>
        </w:sectPr>
      </w:pPr>
    </w:p>
    <w:p w:rsidR="00D85AD8" w:rsidRDefault="00D85AD8" w:rsidP="00D85AD8">
      <w:pPr>
        <w:tabs>
          <w:tab w:val="num" w:pos="1701"/>
        </w:tabs>
        <w:autoSpaceDE w:val="0"/>
        <w:autoSpaceDN w:val="0"/>
        <w:ind w:firstLine="9781"/>
        <w:jc w:val="right"/>
        <w:rPr>
          <w:sz w:val="20"/>
          <w:szCs w:val="20"/>
        </w:rPr>
      </w:pPr>
      <w:r w:rsidRPr="00797B73">
        <w:rPr>
          <w:rFonts w:ascii="Arial" w:hAnsi="Arial"/>
          <w:sz w:val="20"/>
        </w:rPr>
        <w:t xml:space="preserve">Приложение № </w:t>
      </w:r>
      <w:r>
        <w:rPr>
          <w:rFonts w:ascii="Arial" w:hAnsi="Arial" w:cs="Arial"/>
          <w:sz w:val="20"/>
          <w:szCs w:val="20"/>
        </w:rPr>
        <w:t>3</w:t>
      </w:r>
      <w:r w:rsidRPr="00797B73">
        <w:rPr>
          <w:rFonts w:ascii="Arial" w:hAnsi="Arial"/>
          <w:sz w:val="20"/>
        </w:rPr>
        <w:t xml:space="preserve"> к </w:t>
      </w:r>
      <w:r>
        <w:rPr>
          <w:rFonts w:ascii="Arial" w:hAnsi="Arial" w:cs="Arial"/>
          <w:sz w:val="20"/>
          <w:szCs w:val="20"/>
        </w:rPr>
        <w:t>извещению</w:t>
      </w:r>
      <w:r w:rsidRPr="00931EF8">
        <w:rPr>
          <w:rFonts w:ascii="Arial" w:hAnsi="Arial" w:cs="Arial"/>
          <w:sz w:val="20"/>
          <w:szCs w:val="20"/>
        </w:rPr>
        <w:t xml:space="preserve"> о продаже имущества путем проведения</w:t>
      </w:r>
      <w:r w:rsidRPr="00797B73">
        <w:rPr>
          <w:rFonts w:ascii="Arial" w:hAnsi="Arial"/>
          <w:sz w:val="20"/>
        </w:rPr>
        <w:t xml:space="preserve"> ОЗЦ</w:t>
      </w:r>
    </w:p>
    <w:p w:rsidR="00D85AD8" w:rsidRPr="00DE42C2" w:rsidRDefault="00D85AD8" w:rsidP="00D85AD8">
      <w:pPr>
        <w:tabs>
          <w:tab w:val="center" w:pos="4677"/>
          <w:tab w:val="right" w:pos="9355"/>
        </w:tabs>
        <w:spacing w:before="120"/>
        <w:jc w:val="center"/>
        <w:rPr>
          <w:rFonts w:ascii="Arial" w:hAnsi="Arial" w:cs="Arial"/>
          <w:b/>
          <w:sz w:val="20"/>
          <w:szCs w:val="20"/>
        </w:rPr>
      </w:pPr>
      <w:r w:rsidRPr="00DE42C2">
        <w:rPr>
          <w:rFonts w:ascii="Arial" w:hAnsi="Arial" w:cs="Arial"/>
          <w:b/>
          <w:sz w:val="20"/>
          <w:szCs w:val="20"/>
        </w:rPr>
        <w:t xml:space="preserve">Форма справки о собственниках / бенефициарах </w:t>
      </w:r>
      <w:r>
        <w:rPr>
          <w:rFonts w:ascii="Arial" w:hAnsi="Arial" w:cs="Arial"/>
          <w:b/>
          <w:sz w:val="20"/>
          <w:szCs w:val="20"/>
        </w:rPr>
        <w:t>Участника</w:t>
      </w:r>
    </w:p>
    <w:p w:rsidR="00D85AD8" w:rsidRPr="00DE42C2" w:rsidRDefault="00D85AD8" w:rsidP="00D85AD8">
      <w:pPr>
        <w:tabs>
          <w:tab w:val="center" w:pos="4677"/>
          <w:tab w:val="right" w:pos="9355"/>
        </w:tabs>
        <w:spacing w:before="120"/>
        <w:jc w:val="center"/>
        <w:rPr>
          <w:rFonts w:ascii="Arial" w:hAnsi="Arial" w:cs="Arial"/>
          <w:b/>
          <w:sz w:val="20"/>
          <w:szCs w:val="20"/>
        </w:rPr>
      </w:pPr>
      <w:r w:rsidRPr="00DE42C2">
        <w:rPr>
          <w:rFonts w:ascii="Arial" w:hAnsi="Arial" w:cs="Arial"/>
          <w:sz w:val="20"/>
          <w:szCs w:val="20"/>
        </w:rPr>
        <w:t xml:space="preserve"> </w:t>
      </w:r>
      <w:r w:rsidRPr="00DE42C2">
        <w:rPr>
          <w:rFonts w:ascii="Arial" w:hAnsi="Arial" w:cs="Arial"/>
          <w:sz w:val="20"/>
          <w:szCs w:val="20"/>
        </w:rPr>
        <w:tab/>
      </w:r>
      <w:r w:rsidRPr="00DE42C2">
        <w:rPr>
          <w:rFonts w:ascii="Arial" w:hAnsi="Arial" w:cs="Arial"/>
          <w:sz w:val="20"/>
          <w:szCs w:val="20"/>
        </w:rPr>
        <w:tab/>
        <w:t xml:space="preserve">                                         </w:t>
      </w:r>
      <w:r>
        <w:rPr>
          <w:rFonts w:ascii="Arial" w:hAnsi="Arial" w:cs="Arial"/>
          <w:sz w:val="20"/>
          <w:szCs w:val="20"/>
        </w:rPr>
        <w:t xml:space="preserve">                                                                                 </w:t>
      </w:r>
      <w:r w:rsidRPr="00DE42C2">
        <w:rPr>
          <w:rFonts w:ascii="Arial" w:hAnsi="Arial" w:cs="Arial"/>
          <w:sz w:val="20"/>
          <w:szCs w:val="20"/>
        </w:rPr>
        <w:t>«__» __________ 20</w:t>
      </w:r>
      <w:r w:rsidR="001F7F37">
        <w:rPr>
          <w:rFonts w:ascii="Arial" w:hAnsi="Arial" w:cs="Arial"/>
          <w:sz w:val="20"/>
          <w:szCs w:val="20"/>
        </w:rPr>
        <w:t>_</w:t>
      </w:r>
      <w:r w:rsidRPr="00DE42C2">
        <w:rPr>
          <w:rFonts w:ascii="Arial" w:hAnsi="Arial" w:cs="Arial"/>
          <w:sz w:val="20"/>
          <w:szCs w:val="20"/>
        </w:rPr>
        <w:t>_ г</w:t>
      </w:r>
    </w:p>
    <w:tbl>
      <w:tblPr>
        <w:tblpPr w:leftFromText="180" w:rightFromText="180" w:vertAnchor="text" w:horzAnchor="margin" w:tblpXSpec="right" w:tblpY="108"/>
        <w:tblW w:w="14853" w:type="dxa"/>
        <w:tblLayout w:type="fixed"/>
        <w:tblLook w:val="00A0" w:firstRow="1" w:lastRow="0" w:firstColumn="1" w:lastColumn="0" w:noHBand="0" w:noVBand="0"/>
      </w:tblPr>
      <w:tblGrid>
        <w:gridCol w:w="534"/>
        <w:gridCol w:w="708"/>
        <w:gridCol w:w="851"/>
        <w:gridCol w:w="992"/>
        <w:gridCol w:w="709"/>
        <w:gridCol w:w="1134"/>
        <w:gridCol w:w="1559"/>
        <w:gridCol w:w="567"/>
        <w:gridCol w:w="709"/>
        <w:gridCol w:w="850"/>
        <w:gridCol w:w="851"/>
        <w:gridCol w:w="850"/>
        <w:gridCol w:w="1838"/>
        <w:gridCol w:w="1281"/>
        <w:gridCol w:w="1420"/>
      </w:tblGrid>
      <w:tr w:rsidR="00D85AD8" w:rsidRPr="00DE42C2" w:rsidTr="003A5164">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color w:val="000000"/>
                <w:sz w:val="20"/>
                <w:szCs w:val="20"/>
              </w:rPr>
            </w:pPr>
            <w:r w:rsidRPr="00DE42C2">
              <w:rPr>
                <w:rFonts w:ascii="Arial" w:hAnsi="Arial" w:cs="Arial"/>
                <w:color w:val="000000"/>
                <w:sz w:val="20"/>
                <w:szCs w:val="20"/>
              </w:rPr>
              <w:t>№ п/п</w:t>
            </w:r>
          </w:p>
        </w:tc>
        <w:tc>
          <w:tcPr>
            <w:tcW w:w="5953" w:type="dxa"/>
            <w:gridSpan w:val="6"/>
            <w:tcBorders>
              <w:top w:val="single" w:sz="4" w:space="0" w:color="auto"/>
              <w:left w:val="nil"/>
              <w:bottom w:val="single" w:sz="4" w:space="0" w:color="auto"/>
              <w:right w:val="single" w:sz="4" w:space="0" w:color="auto"/>
            </w:tcBorders>
            <w:shd w:val="clear" w:color="auto" w:fill="BFBFBF"/>
            <w:vAlign w:val="bottom"/>
          </w:tcPr>
          <w:p w:rsidR="00D85AD8" w:rsidRPr="00DE42C2" w:rsidRDefault="00D85AD8" w:rsidP="003A5164">
            <w:pPr>
              <w:jc w:val="center"/>
              <w:rPr>
                <w:rFonts w:ascii="Arial" w:hAnsi="Arial" w:cs="Arial"/>
                <w:color w:val="000000"/>
                <w:sz w:val="20"/>
                <w:szCs w:val="20"/>
              </w:rPr>
            </w:pPr>
            <w:r w:rsidRPr="00DE42C2">
              <w:rPr>
                <w:rFonts w:ascii="Arial" w:hAnsi="Arial" w:cs="Arial"/>
                <w:color w:val="000000"/>
                <w:sz w:val="20"/>
                <w:szCs w:val="20"/>
              </w:rPr>
              <w:t>Наименование контрагента (ИНН, вид деятельности)</w:t>
            </w:r>
          </w:p>
        </w:tc>
        <w:tc>
          <w:tcPr>
            <w:tcW w:w="8366" w:type="dxa"/>
            <w:gridSpan w:val="8"/>
            <w:tcBorders>
              <w:top w:val="single" w:sz="4" w:space="0" w:color="auto"/>
              <w:left w:val="nil"/>
              <w:bottom w:val="single" w:sz="4" w:space="0" w:color="auto"/>
              <w:right w:val="single" w:sz="4" w:space="0" w:color="auto"/>
            </w:tcBorders>
            <w:shd w:val="clear" w:color="auto" w:fill="BFBFBF"/>
            <w:vAlign w:val="bottom"/>
          </w:tcPr>
          <w:p w:rsidR="00D85AD8" w:rsidRPr="00DE42C2" w:rsidRDefault="00D85AD8" w:rsidP="003A5164">
            <w:pPr>
              <w:jc w:val="center"/>
              <w:rPr>
                <w:rFonts w:ascii="Arial" w:hAnsi="Arial" w:cs="Arial"/>
                <w:color w:val="000000"/>
                <w:sz w:val="20"/>
                <w:szCs w:val="20"/>
              </w:rPr>
            </w:pPr>
            <w:r w:rsidRPr="00DE42C2">
              <w:rPr>
                <w:rFonts w:ascii="Arial" w:hAnsi="Arial" w:cs="Arial"/>
                <w:color w:val="000000"/>
                <w:sz w:val="20"/>
                <w:szCs w:val="20"/>
              </w:rPr>
              <w:t>Информация о цепочке собственников, включая бенефициаров (в том числе конечных)</w:t>
            </w:r>
          </w:p>
        </w:tc>
      </w:tr>
      <w:tr w:rsidR="00D85AD8" w:rsidRPr="00DE42C2" w:rsidTr="003A5164">
        <w:trPr>
          <w:trHeight w:val="1575"/>
        </w:trPr>
        <w:tc>
          <w:tcPr>
            <w:tcW w:w="534"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color w:val="000000"/>
                <w:sz w:val="20"/>
                <w:szCs w:val="20"/>
              </w:rPr>
            </w:pPr>
          </w:p>
        </w:tc>
        <w:tc>
          <w:tcPr>
            <w:tcW w:w="708"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color w:val="000000"/>
                <w:sz w:val="20"/>
                <w:szCs w:val="20"/>
              </w:rPr>
            </w:pPr>
            <w:r w:rsidRPr="00DE42C2">
              <w:rPr>
                <w:rFonts w:ascii="Arial" w:hAnsi="Arial" w:cs="Arial"/>
                <w:color w:val="000000"/>
                <w:sz w:val="20"/>
                <w:szCs w:val="20"/>
              </w:rPr>
              <w:t>ИНН</w:t>
            </w:r>
          </w:p>
        </w:tc>
        <w:tc>
          <w:tcPr>
            <w:tcW w:w="851"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color w:val="000000"/>
                <w:sz w:val="20"/>
                <w:szCs w:val="20"/>
              </w:rPr>
            </w:pPr>
            <w:r w:rsidRPr="00DE42C2">
              <w:rPr>
                <w:rFonts w:ascii="Arial" w:hAnsi="Arial" w:cs="Arial"/>
                <w:color w:val="000000"/>
                <w:sz w:val="20"/>
                <w:szCs w:val="20"/>
              </w:rPr>
              <w:t>ОГРН</w:t>
            </w:r>
          </w:p>
        </w:tc>
        <w:tc>
          <w:tcPr>
            <w:tcW w:w="992"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color w:val="000000"/>
                <w:sz w:val="20"/>
                <w:szCs w:val="20"/>
              </w:rPr>
            </w:pPr>
            <w:r w:rsidRPr="00DE42C2">
              <w:rPr>
                <w:rFonts w:ascii="Arial" w:hAnsi="Arial" w:cs="Arial"/>
                <w:color w:val="000000"/>
                <w:sz w:val="20"/>
                <w:szCs w:val="20"/>
              </w:rPr>
              <w:t>Наименование краткое</w:t>
            </w:r>
          </w:p>
        </w:tc>
        <w:tc>
          <w:tcPr>
            <w:tcW w:w="709"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hanging="1"/>
              <w:jc w:val="center"/>
              <w:rPr>
                <w:rFonts w:ascii="Arial" w:hAnsi="Arial" w:cs="Arial"/>
                <w:color w:val="000000"/>
                <w:sz w:val="20"/>
                <w:szCs w:val="20"/>
              </w:rPr>
            </w:pPr>
            <w:r w:rsidRPr="00DE42C2">
              <w:rPr>
                <w:rFonts w:ascii="Arial" w:hAnsi="Arial" w:cs="Arial"/>
                <w:color w:val="000000"/>
                <w:sz w:val="20"/>
                <w:szCs w:val="20"/>
              </w:rPr>
              <w:t>Код ОКВЭД</w:t>
            </w:r>
          </w:p>
        </w:tc>
        <w:tc>
          <w:tcPr>
            <w:tcW w:w="1134"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hanging="41"/>
              <w:jc w:val="center"/>
              <w:rPr>
                <w:rFonts w:ascii="Arial" w:hAnsi="Arial" w:cs="Arial"/>
                <w:color w:val="000000"/>
                <w:sz w:val="20"/>
                <w:szCs w:val="20"/>
              </w:rPr>
            </w:pPr>
            <w:r w:rsidRPr="00DE42C2">
              <w:rPr>
                <w:rFonts w:ascii="Arial" w:hAnsi="Arial" w:cs="Arial"/>
                <w:color w:val="000000"/>
                <w:sz w:val="20"/>
                <w:szCs w:val="20"/>
              </w:rPr>
              <w:t>Фамилия, Имя, Отчество руководителя</w:t>
            </w:r>
          </w:p>
        </w:tc>
        <w:tc>
          <w:tcPr>
            <w:tcW w:w="1559"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w:t>
            </w:r>
          </w:p>
        </w:tc>
        <w:tc>
          <w:tcPr>
            <w:tcW w:w="709"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ИНН</w:t>
            </w:r>
          </w:p>
        </w:tc>
        <w:tc>
          <w:tcPr>
            <w:tcW w:w="850"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ОГРН</w:t>
            </w:r>
          </w:p>
        </w:tc>
        <w:tc>
          <w:tcPr>
            <w:tcW w:w="851"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Наименование / ФИО</w:t>
            </w:r>
          </w:p>
        </w:tc>
        <w:tc>
          <w:tcPr>
            <w:tcW w:w="850"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Адрес регистрации</w:t>
            </w:r>
          </w:p>
        </w:tc>
        <w:tc>
          <w:tcPr>
            <w:tcW w:w="1838"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Серия и номер документа удостоверяющего личность руководителя (для физических лиц)</w:t>
            </w:r>
          </w:p>
        </w:tc>
        <w:tc>
          <w:tcPr>
            <w:tcW w:w="1281"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Руководитель/участник/бенефициар</w:t>
            </w:r>
          </w:p>
        </w:tc>
        <w:tc>
          <w:tcPr>
            <w:tcW w:w="1420"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color w:val="000000"/>
                <w:sz w:val="20"/>
                <w:szCs w:val="20"/>
              </w:rPr>
            </w:pPr>
            <w:r w:rsidRPr="00DE42C2">
              <w:rPr>
                <w:rFonts w:ascii="Arial" w:hAnsi="Arial" w:cs="Arial"/>
                <w:color w:val="000000"/>
                <w:sz w:val="20"/>
                <w:szCs w:val="20"/>
              </w:rPr>
              <w:t xml:space="preserve">Информация о подтверждающих документов (наименование, номера и </w:t>
            </w:r>
            <w:proofErr w:type="spellStart"/>
            <w:r w:rsidRPr="00DE42C2">
              <w:rPr>
                <w:rFonts w:ascii="Arial" w:hAnsi="Arial" w:cs="Arial"/>
                <w:color w:val="000000"/>
                <w:sz w:val="20"/>
                <w:szCs w:val="20"/>
              </w:rPr>
              <w:t>тд</w:t>
            </w:r>
            <w:proofErr w:type="spellEnd"/>
            <w:r w:rsidRPr="00DE42C2">
              <w:rPr>
                <w:rFonts w:ascii="Arial" w:hAnsi="Arial" w:cs="Arial"/>
                <w:color w:val="000000"/>
                <w:sz w:val="20"/>
                <w:szCs w:val="20"/>
              </w:rPr>
              <w:t>)</w:t>
            </w:r>
          </w:p>
        </w:tc>
      </w:tr>
      <w:tr w:rsidR="00D85AD8" w:rsidRPr="00DE42C2" w:rsidTr="003A5164">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1</w:t>
            </w:r>
          </w:p>
        </w:tc>
        <w:tc>
          <w:tcPr>
            <w:tcW w:w="708"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2</w:t>
            </w:r>
          </w:p>
        </w:tc>
        <w:tc>
          <w:tcPr>
            <w:tcW w:w="851"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3</w:t>
            </w:r>
          </w:p>
        </w:tc>
        <w:tc>
          <w:tcPr>
            <w:tcW w:w="992"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4</w:t>
            </w:r>
          </w:p>
        </w:tc>
        <w:tc>
          <w:tcPr>
            <w:tcW w:w="709"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hanging="1"/>
              <w:jc w:val="center"/>
              <w:rPr>
                <w:rFonts w:ascii="Arial" w:hAnsi="Arial" w:cs="Arial"/>
                <w:i/>
                <w:color w:val="000000"/>
                <w:sz w:val="20"/>
                <w:szCs w:val="20"/>
              </w:rPr>
            </w:pPr>
            <w:r w:rsidRPr="00DE42C2">
              <w:rPr>
                <w:rFonts w:ascii="Arial" w:hAnsi="Arial" w:cs="Arial"/>
                <w:i/>
                <w:color w:val="000000"/>
                <w:sz w:val="20"/>
                <w:szCs w:val="20"/>
              </w:rPr>
              <w:t>5</w:t>
            </w:r>
          </w:p>
        </w:tc>
        <w:tc>
          <w:tcPr>
            <w:tcW w:w="1134"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6</w:t>
            </w:r>
          </w:p>
        </w:tc>
        <w:tc>
          <w:tcPr>
            <w:tcW w:w="1559"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firstLine="34"/>
              <w:jc w:val="center"/>
              <w:rPr>
                <w:rFonts w:ascii="Arial" w:hAnsi="Arial" w:cs="Arial"/>
                <w:i/>
                <w:color w:val="000000"/>
                <w:sz w:val="20"/>
                <w:szCs w:val="20"/>
              </w:rPr>
            </w:pPr>
            <w:r w:rsidRPr="00DE42C2">
              <w:rPr>
                <w:rFonts w:ascii="Arial" w:hAnsi="Arial" w:cs="Arial"/>
                <w:i/>
                <w:color w:val="000000"/>
                <w:sz w:val="20"/>
                <w:szCs w:val="20"/>
              </w:rPr>
              <w:t>7</w:t>
            </w:r>
          </w:p>
        </w:tc>
        <w:tc>
          <w:tcPr>
            <w:tcW w:w="567"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8</w:t>
            </w:r>
          </w:p>
        </w:tc>
        <w:tc>
          <w:tcPr>
            <w:tcW w:w="709"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9</w:t>
            </w:r>
          </w:p>
        </w:tc>
        <w:tc>
          <w:tcPr>
            <w:tcW w:w="850"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10</w:t>
            </w:r>
          </w:p>
        </w:tc>
        <w:tc>
          <w:tcPr>
            <w:tcW w:w="851"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11</w:t>
            </w:r>
          </w:p>
        </w:tc>
        <w:tc>
          <w:tcPr>
            <w:tcW w:w="850"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right="-68" w:firstLine="25"/>
              <w:jc w:val="center"/>
              <w:rPr>
                <w:rFonts w:ascii="Arial" w:hAnsi="Arial" w:cs="Arial"/>
                <w:i/>
                <w:color w:val="000000"/>
                <w:sz w:val="20"/>
                <w:szCs w:val="20"/>
              </w:rPr>
            </w:pPr>
            <w:r w:rsidRPr="00DE42C2">
              <w:rPr>
                <w:rFonts w:ascii="Arial" w:hAnsi="Arial" w:cs="Arial"/>
                <w:i/>
                <w:color w:val="000000"/>
                <w:sz w:val="20"/>
                <w:szCs w:val="20"/>
              </w:rPr>
              <w:t>12</w:t>
            </w:r>
          </w:p>
        </w:tc>
        <w:tc>
          <w:tcPr>
            <w:tcW w:w="1838"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jc w:val="center"/>
              <w:rPr>
                <w:rFonts w:ascii="Arial" w:hAnsi="Arial" w:cs="Arial"/>
                <w:i/>
                <w:color w:val="000000"/>
                <w:sz w:val="20"/>
                <w:szCs w:val="20"/>
              </w:rPr>
            </w:pPr>
            <w:r w:rsidRPr="00DE42C2">
              <w:rPr>
                <w:rFonts w:ascii="Arial" w:hAnsi="Arial" w:cs="Arial"/>
                <w:i/>
                <w:color w:val="000000"/>
                <w:sz w:val="20"/>
                <w:szCs w:val="20"/>
              </w:rPr>
              <w:t>13</w:t>
            </w:r>
          </w:p>
        </w:tc>
        <w:tc>
          <w:tcPr>
            <w:tcW w:w="1281"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hanging="9"/>
              <w:jc w:val="center"/>
              <w:rPr>
                <w:rFonts w:ascii="Arial" w:hAnsi="Arial" w:cs="Arial"/>
                <w:i/>
                <w:color w:val="000000"/>
                <w:sz w:val="20"/>
                <w:szCs w:val="20"/>
              </w:rPr>
            </w:pPr>
            <w:r w:rsidRPr="00DE42C2">
              <w:rPr>
                <w:rFonts w:ascii="Arial" w:hAnsi="Arial" w:cs="Arial"/>
                <w:i/>
                <w:color w:val="000000"/>
                <w:sz w:val="20"/>
                <w:szCs w:val="20"/>
              </w:rPr>
              <w:t>14</w:t>
            </w:r>
          </w:p>
        </w:tc>
        <w:tc>
          <w:tcPr>
            <w:tcW w:w="1420" w:type="dxa"/>
            <w:tcBorders>
              <w:top w:val="nil"/>
              <w:left w:val="nil"/>
              <w:bottom w:val="single" w:sz="4" w:space="0" w:color="auto"/>
              <w:right w:val="single" w:sz="4" w:space="0" w:color="auto"/>
            </w:tcBorders>
            <w:shd w:val="clear" w:color="auto" w:fill="BFBFBF"/>
            <w:vAlign w:val="center"/>
          </w:tcPr>
          <w:p w:rsidR="00D85AD8" w:rsidRPr="00DE42C2" w:rsidRDefault="00D85AD8" w:rsidP="003A5164">
            <w:pPr>
              <w:ind w:hanging="12"/>
              <w:jc w:val="center"/>
              <w:rPr>
                <w:rFonts w:ascii="Arial" w:hAnsi="Arial" w:cs="Arial"/>
                <w:i/>
                <w:color w:val="000000"/>
                <w:sz w:val="20"/>
                <w:szCs w:val="20"/>
              </w:rPr>
            </w:pPr>
            <w:r w:rsidRPr="00DE42C2">
              <w:rPr>
                <w:rFonts w:ascii="Arial" w:hAnsi="Arial" w:cs="Arial"/>
                <w:i/>
                <w:color w:val="000000"/>
                <w:sz w:val="20"/>
                <w:szCs w:val="20"/>
              </w:rPr>
              <w:t>15</w:t>
            </w:r>
          </w:p>
        </w:tc>
      </w:tr>
      <w:tr w:rsidR="00D85AD8" w:rsidRPr="00DE42C2" w:rsidTr="003A5164">
        <w:trPr>
          <w:trHeight w:val="315"/>
        </w:trPr>
        <w:tc>
          <w:tcPr>
            <w:tcW w:w="534" w:type="dxa"/>
            <w:tcBorders>
              <w:top w:val="nil"/>
              <w:left w:val="single" w:sz="4" w:space="0" w:color="auto"/>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8"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992"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134"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55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567"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838"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28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42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r>
      <w:tr w:rsidR="00D85AD8" w:rsidRPr="00DE42C2" w:rsidTr="003A5164">
        <w:trPr>
          <w:trHeight w:val="315"/>
        </w:trPr>
        <w:tc>
          <w:tcPr>
            <w:tcW w:w="534" w:type="dxa"/>
            <w:tcBorders>
              <w:top w:val="nil"/>
              <w:left w:val="single" w:sz="4" w:space="0" w:color="auto"/>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8"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992"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134"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55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567"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838"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28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42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r>
      <w:tr w:rsidR="00D85AD8" w:rsidRPr="00DE42C2" w:rsidTr="003A5164">
        <w:trPr>
          <w:trHeight w:val="315"/>
        </w:trPr>
        <w:tc>
          <w:tcPr>
            <w:tcW w:w="534" w:type="dxa"/>
            <w:tcBorders>
              <w:top w:val="nil"/>
              <w:left w:val="single" w:sz="4" w:space="0" w:color="auto"/>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8"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992"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134"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55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567"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709"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85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838"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281"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c>
          <w:tcPr>
            <w:tcW w:w="1420" w:type="dxa"/>
            <w:tcBorders>
              <w:top w:val="nil"/>
              <w:left w:val="nil"/>
              <w:bottom w:val="single" w:sz="4" w:space="0" w:color="auto"/>
              <w:right w:val="single" w:sz="4" w:space="0" w:color="auto"/>
            </w:tcBorders>
            <w:noWrap/>
            <w:vAlign w:val="bottom"/>
          </w:tcPr>
          <w:p w:rsidR="00D85AD8" w:rsidRPr="00DE42C2" w:rsidRDefault="00D85AD8" w:rsidP="003A5164">
            <w:pPr>
              <w:rPr>
                <w:rFonts w:ascii="Arial" w:hAnsi="Arial" w:cs="Arial"/>
                <w:color w:val="000000"/>
                <w:sz w:val="20"/>
                <w:szCs w:val="20"/>
              </w:rPr>
            </w:pPr>
            <w:r w:rsidRPr="00DE42C2">
              <w:rPr>
                <w:rFonts w:ascii="Arial" w:hAnsi="Arial" w:cs="Arial"/>
                <w:color w:val="000000"/>
                <w:sz w:val="20"/>
                <w:szCs w:val="20"/>
              </w:rPr>
              <w:t> </w:t>
            </w:r>
          </w:p>
        </w:tc>
      </w:tr>
    </w:tbl>
    <w:p w:rsidR="00D85AD8" w:rsidRPr="00DE42C2" w:rsidRDefault="00D85AD8" w:rsidP="00D85AD8">
      <w:pPr>
        <w:rPr>
          <w:rFonts w:ascii="Arial" w:hAnsi="Arial" w:cs="Arial"/>
          <w:sz w:val="20"/>
          <w:szCs w:val="20"/>
          <w:lang w:val="en-US"/>
        </w:rPr>
      </w:pPr>
    </w:p>
    <w:p w:rsidR="00D85AD8" w:rsidRPr="000325B7" w:rsidRDefault="00D85AD8" w:rsidP="00D85AD8">
      <w:pPr>
        <w:numPr>
          <w:ilvl w:val="0"/>
          <w:numId w:val="5"/>
        </w:numPr>
        <w:tabs>
          <w:tab w:val="center" w:pos="993"/>
          <w:tab w:val="right" w:pos="9355"/>
        </w:tabs>
        <w:jc w:val="both"/>
        <w:rPr>
          <w:rFonts w:ascii="Arial" w:hAnsi="Arial" w:cs="Arial"/>
          <w:sz w:val="18"/>
          <w:szCs w:val="18"/>
        </w:rPr>
      </w:pPr>
      <w:r w:rsidRPr="000325B7">
        <w:rPr>
          <w:rFonts w:ascii="Arial" w:hAnsi="Arial" w:cs="Arial"/>
          <w:sz w:val="18"/>
          <w:szCs w:val="18"/>
        </w:rPr>
        <w:t>Претендент гарантирует Организатору (Продавцу), что сведения и документы в отношении всей цепочки собственников и руководителей, включая бенефициаров (в том числе конечных), передаваемые Организатору (Продавцу) являются полными, точными и достоверными.</w:t>
      </w:r>
    </w:p>
    <w:p w:rsidR="00D85AD8" w:rsidRPr="000325B7" w:rsidRDefault="00D85AD8" w:rsidP="00D85AD8">
      <w:pPr>
        <w:numPr>
          <w:ilvl w:val="0"/>
          <w:numId w:val="5"/>
        </w:numPr>
        <w:tabs>
          <w:tab w:val="center" w:pos="993"/>
          <w:tab w:val="right" w:pos="9355"/>
        </w:tabs>
        <w:jc w:val="both"/>
        <w:rPr>
          <w:rFonts w:ascii="Arial" w:hAnsi="Arial" w:cs="Arial"/>
          <w:sz w:val="18"/>
          <w:szCs w:val="18"/>
        </w:rPr>
      </w:pPr>
      <w:r w:rsidRPr="000325B7">
        <w:rPr>
          <w:rFonts w:ascii="Arial" w:hAnsi="Arial" w:cs="Arial"/>
          <w:sz w:val="18"/>
          <w:szCs w:val="18"/>
        </w:rPr>
        <w:t>Претендент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Организатором (Продавцом)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Претендент настоящим освобождает Организатора (Продавцом) от любой ответственности в связи с Раскрытием, в том числе возмещает Организатору (Продавцу) убытки, понесенные в связи с предъявлением Организатору (Продавцу) претензий, исков и требований любыми третьими лицами, чьи права были или могли быть нарушены таким Раскрытием.</w:t>
      </w:r>
    </w:p>
    <w:p w:rsidR="00D85AD8" w:rsidRPr="00DE42C2" w:rsidRDefault="00D85AD8" w:rsidP="00D85AD8">
      <w:pPr>
        <w:tabs>
          <w:tab w:val="center" w:pos="4677"/>
          <w:tab w:val="right" w:pos="9355"/>
        </w:tabs>
        <w:ind w:left="1080"/>
        <w:rPr>
          <w:rFonts w:ascii="Arial" w:hAnsi="Arial" w:cs="Arial"/>
          <w:sz w:val="20"/>
          <w:szCs w:val="20"/>
        </w:rPr>
      </w:pPr>
    </w:p>
    <w:tbl>
      <w:tblPr>
        <w:tblpPr w:leftFromText="180" w:rightFromText="180" w:vertAnchor="text" w:horzAnchor="margin" w:tblpXSpec="right" w:tblpY="105"/>
        <w:tblW w:w="14776" w:type="dxa"/>
        <w:tblLayout w:type="fixed"/>
        <w:tblLook w:val="00A0" w:firstRow="1" w:lastRow="0" w:firstColumn="1" w:lastColumn="0" w:noHBand="0" w:noVBand="0"/>
      </w:tblPr>
      <w:tblGrid>
        <w:gridCol w:w="14776"/>
      </w:tblGrid>
      <w:tr w:rsidR="00D85AD8" w:rsidRPr="00DE42C2" w:rsidTr="003A5164">
        <w:tc>
          <w:tcPr>
            <w:tcW w:w="14776" w:type="dxa"/>
          </w:tcPr>
          <w:p w:rsidR="00D85AD8" w:rsidRPr="00DE42C2" w:rsidRDefault="00D85AD8" w:rsidP="003A5164">
            <w:pPr>
              <w:rPr>
                <w:rFonts w:ascii="Arial" w:hAnsi="Arial" w:cs="Arial"/>
                <w:sz w:val="20"/>
                <w:szCs w:val="20"/>
              </w:rPr>
            </w:pPr>
            <w:r w:rsidRPr="00DE42C2">
              <w:rPr>
                <w:rFonts w:ascii="Arial" w:hAnsi="Arial" w:cs="Arial"/>
                <w:sz w:val="20"/>
                <w:szCs w:val="20"/>
              </w:rPr>
              <w:t>__________________________________</w:t>
            </w:r>
          </w:p>
          <w:p w:rsidR="00D85AD8" w:rsidRPr="00DE42C2" w:rsidRDefault="00D85AD8" w:rsidP="003A5164">
            <w:pPr>
              <w:tabs>
                <w:tab w:val="left" w:pos="34"/>
              </w:tabs>
              <w:rPr>
                <w:rFonts w:ascii="Arial" w:hAnsi="Arial" w:cs="Arial"/>
                <w:sz w:val="20"/>
                <w:szCs w:val="20"/>
                <w:vertAlign w:val="superscript"/>
              </w:rPr>
            </w:pPr>
            <w:r w:rsidRPr="00DE42C2">
              <w:rPr>
                <w:rFonts w:ascii="Arial" w:hAnsi="Arial" w:cs="Arial"/>
                <w:sz w:val="20"/>
                <w:szCs w:val="20"/>
                <w:vertAlign w:val="superscript"/>
              </w:rPr>
              <w:t>(подпись, М.П.)</w:t>
            </w:r>
          </w:p>
        </w:tc>
      </w:tr>
      <w:tr w:rsidR="00D85AD8" w:rsidRPr="00DE42C2" w:rsidTr="003A5164">
        <w:tc>
          <w:tcPr>
            <w:tcW w:w="14776" w:type="dxa"/>
          </w:tcPr>
          <w:p w:rsidR="00D85AD8" w:rsidRPr="00DE42C2" w:rsidRDefault="00D85AD8" w:rsidP="003A5164">
            <w:pPr>
              <w:rPr>
                <w:rFonts w:ascii="Arial" w:hAnsi="Arial" w:cs="Arial"/>
                <w:sz w:val="20"/>
                <w:szCs w:val="20"/>
              </w:rPr>
            </w:pPr>
            <w:r w:rsidRPr="00DE42C2">
              <w:rPr>
                <w:rFonts w:ascii="Arial" w:hAnsi="Arial" w:cs="Arial"/>
                <w:sz w:val="20"/>
                <w:szCs w:val="20"/>
              </w:rPr>
              <w:t>_________________________________</w:t>
            </w:r>
          </w:p>
          <w:p w:rsidR="00D85AD8" w:rsidRPr="00DE42C2" w:rsidRDefault="00D85AD8" w:rsidP="003A5164">
            <w:pPr>
              <w:tabs>
                <w:tab w:val="left" w:pos="4428"/>
              </w:tabs>
              <w:rPr>
                <w:rFonts w:ascii="Arial" w:hAnsi="Arial" w:cs="Arial"/>
                <w:sz w:val="20"/>
                <w:szCs w:val="20"/>
                <w:vertAlign w:val="superscript"/>
              </w:rPr>
            </w:pPr>
            <w:r w:rsidRPr="00DE42C2">
              <w:rPr>
                <w:rFonts w:ascii="Arial" w:hAnsi="Arial" w:cs="Arial"/>
                <w:sz w:val="20"/>
                <w:szCs w:val="20"/>
                <w:vertAlign w:val="superscript"/>
              </w:rPr>
              <w:t>(фамилия, имя, отчество подписавшего, должность)</w:t>
            </w:r>
          </w:p>
        </w:tc>
      </w:tr>
    </w:tbl>
    <w:p w:rsidR="00D85AD8" w:rsidRDefault="00D85AD8" w:rsidP="00D85AD8">
      <w:pPr>
        <w:rPr>
          <w:i/>
        </w:rPr>
      </w:pPr>
    </w:p>
    <w:p w:rsidR="00D85AD8" w:rsidRDefault="00D85AD8" w:rsidP="00D85AD8">
      <w:pPr>
        <w:rPr>
          <w:i/>
        </w:rPr>
        <w:sectPr w:rsidR="00D85AD8" w:rsidSect="003C5DD0">
          <w:pgSz w:w="16838" w:h="11906" w:orient="landscape"/>
          <w:pgMar w:top="851" w:right="1134" w:bottom="1134" w:left="1134" w:header="709" w:footer="709" w:gutter="0"/>
          <w:cols w:space="708"/>
          <w:titlePg/>
          <w:docGrid w:linePitch="360"/>
        </w:sectPr>
      </w:pPr>
    </w:p>
    <w:p w:rsidR="00261A1B" w:rsidRDefault="00D72D62" w:rsidP="00261A1B">
      <w:pPr>
        <w:autoSpaceDE w:val="0"/>
        <w:autoSpaceDN w:val="0"/>
        <w:adjustRightInd w:val="0"/>
        <w:jc w:val="right"/>
      </w:pPr>
      <w:r w:rsidRPr="00D72D62">
        <w:t xml:space="preserve">Приложение № </w:t>
      </w:r>
      <w:r w:rsidR="00261A1B">
        <w:t>4</w:t>
      </w:r>
      <w:r w:rsidRPr="00D72D62">
        <w:t xml:space="preserve"> </w:t>
      </w:r>
    </w:p>
    <w:p w:rsidR="00261A1B" w:rsidRDefault="00D72D62" w:rsidP="00261A1B">
      <w:pPr>
        <w:autoSpaceDE w:val="0"/>
        <w:autoSpaceDN w:val="0"/>
        <w:adjustRightInd w:val="0"/>
        <w:jc w:val="right"/>
      </w:pPr>
      <w:r w:rsidRPr="00D72D62">
        <w:t xml:space="preserve">к Извещению о продаже имущества </w:t>
      </w:r>
    </w:p>
    <w:p w:rsidR="00D72D62" w:rsidRDefault="00D72D62" w:rsidP="00261A1B">
      <w:pPr>
        <w:autoSpaceDE w:val="0"/>
        <w:autoSpaceDN w:val="0"/>
        <w:adjustRightInd w:val="0"/>
        <w:jc w:val="right"/>
        <w:rPr>
          <w:b/>
          <w:bCs/>
        </w:rPr>
      </w:pPr>
      <w:r w:rsidRPr="00D72D62">
        <w:t>путем проведения ОЗЦ</w:t>
      </w:r>
    </w:p>
    <w:p w:rsidR="00261A1B" w:rsidRDefault="00261A1B" w:rsidP="00D72D62">
      <w:pPr>
        <w:autoSpaceDE w:val="0"/>
        <w:autoSpaceDN w:val="0"/>
        <w:adjustRightInd w:val="0"/>
        <w:jc w:val="center"/>
        <w:rPr>
          <w:b/>
          <w:bCs/>
        </w:rPr>
      </w:pPr>
    </w:p>
    <w:p w:rsidR="00261A1B" w:rsidRDefault="00261A1B" w:rsidP="00D72D62">
      <w:pPr>
        <w:autoSpaceDE w:val="0"/>
        <w:autoSpaceDN w:val="0"/>
        <w:adjustRightInd w:val="0"/>
        <w:jc w:val="center"/>
        <w:rPr>
          <w:b/>
          <w:bCs/>
        </w:rPr>
      </w:pPr>
    </w:p>
    <w:p w:rsidR="00D72D62" w:rsidRPr="00242B08" w:rsidRDefault="00D72D62" w:rsidP="00D72D62">
      <w:pPr>
        <w:autoSpaceDE w:val="0"/>
        <w:autoSpaceDN w:val="0"/>
        <w:adjustRightInd w:val="0"/>
        <w:jc w:val="center"/>
        <w:rPr>
          <w:b/>
          <w:bCs/>
        </w:rPr>
      </w:pPr>
      <w:r w:rsidRPr="00242B08">
        <w:rPr>
          <w:b/>
          <w:bCs/>
        </w:rPr>
        <w:t>СОГЛАСИЕ НА ОБРАБОТКУ ПЕРСОНАЛЬНЫХ ДАННЫХ</w:t>
      </w:r>
    </w:p>
    <w:p w:rsidR="00D72D62" w:rsidRPr="00242B08" w:rsidRDefault="00D72D62" w:rsidP="00D72D62">
      <w:pPr>
        <w:autoSpaceDE w:val="0"/>
        <w:autoSpaceDN w:val="0"/>
        <w:adjustRightInd w:val="0"/>
        <w:rPr>
          <w:bCs/>
        </w:rPr>
      </w:pPr>
    </w:p>
    <w:p w:rsidR="00D72D62" w:rsidRPr="00242B08" w:rsidRDefault="00D72D62" w:rsidP="00D72D62">
      <w:pPr>
        <w:autoSpaceDE w:val="0"/>
        <w:autoSpaceDN w:val="0"/>
        <w:adjustRightInd w:val="0"/>
        <w:jc w:val="both"/>
      </w:pPr>
      <w:r w:rsidRPr="00242B08">
        <w:rPr>
          <w:bCs/>
        </w:rPr>
        <w:t xml:space="preserve">Я, </w:t>
      </w:r>
      <w:r w:rsidRPr="000B740A">
        <w:rPr>
          <w:bCs/>
          <w:highlight w:val="yellow"/>
        </w:rPr>
        <w:t>ФИО</w:t>
      </w:r>
      <w:r w:rsidRPr="00242B08">
        <w:rPr>
          <w:iCs/>
        </w:rPr>
        <w:t xml:space="preserve">, </w:t>
      </w:r>
      <w:r w:rsidRPr="001E16E1">
        <w:rPr>
          <w:iCs/>
          <w:highlight w:val="yellow"/>
        </w:rPr>
        <w:t>ИНН (Обязательно!!!!)</w:t>
      </w:r>
      <w:r>
        <w:rPr>
          <w:iCs/>
        </w:rPr>
        <w:t xml:space="preserve">, </w:t>
      </w:r>
      <w:r w:rsidRPr="000B740A">
        <w:rPr>
          <w:iCs/>
          <w:highlight w:val="yellow"/>
        </w:rPr>
        <w:t>адрес</w:t>
      </w:r>
      <w:r>
        <w:rPr>
          <w:iCs/>
        </w:rPr>
        <w:t xml:space="preserve">, паспорт </w:t>
      </w:r>
      <w:r w:rsidRPr="000B740A">
        <w:rPr>
          <w:iCs/>
          <w:highlight w:val="yellow"/>
        </w:rPr>
        <w:t>кем</w:t>
      </w:r>
      <w:r>
        <w:rPr>
          <w:iCs/>
          <w:highlight w:val="yellow"/>
        </w:rPr>
        <w:t>,</w:t>
      </w:r>
      <w:r w:rsidRPr="000B740A">
        <w:rPr>
          <w:iCs/>
          <w:highlight w:val="yellow"/>
        </w:rPr>
        <w:t xml:space="preserve"> когда выдан,</w:t>
      </w:r>
      <w:r>
        <w:rPr>
          <w:iCs/>
        </w:rPr>
        <w:t xml:space="preserve"> </w:t>
      </w:r>
      <w:r w:rsidRPr="00242B08">
        <w:t>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D72D62" w:rsidRPr="00242B08" w:rsidRDefault="00D72D62" w:rsidP="00D72D62">
      <w:pPr>
        <w:autoSpaceDE w:val="0"/>
        <w:autoSpaceDN w:val="0"/>
        <w:adjustRightInd w:val="0"/>
        <w:jc w:val="both"/>
      </w:pPr>
      <w:r w:rsidRPr="00242B08">
        <w:rPr>
          <w:iCs/>
        </w:rPr>
        <w:t>- А</w:t>
      </w:r>
      <w:r w:rsidRPr="00242B08">
        <w:t>кционерному обществу «Петербургская сбытовая компания» (195009, Санкт-Петербург, ул. Михайлова д.11),</w:t>
      </w:r>
    </w:p>
    <w:p w:rsidR="00D72D62" w:rsidRPr="00242B08" w:rsidRDefault="00D72D62" w:rsidP="00D72D62">
      <w:pPr>
        <w:autoSpaceDE w:val="0"/>
        <w:autoSpaceDN w:val="0"/>
        <w:adjustRightInd w:val="0"/>
        <w:jc w:val="both"/>
        <w:rPr>
          <w:bCs/>
        </w:rPr>
      </w:pPr>
      <w:r w:rsidRPr="00242B08">
        <w:t xml:space="preserve">- Публичному акционерному обществу «Интер РАО ЕЭС» </w:t>
      </w:r>
      <w:r w:rsidRPr="00242B08">
        <w:rPr>
          <w:bCs/>
        </w:rPr>
        <w:t xml:space="preserve">(119435, г. Москва, ул. Большая </w:t>
      </w:r>
      <w:proofErr w:type="spellStart"/>
      <w:r w:rsidRPr="00242B08">
        <w:rPr>
          <w:bCs/>
        </w:rPr>
        <w:t>Пироговская</w:t>
      </w:r>
      <w:proofErr w:type="spellEnd"/>
      <w:r w:rsidRPr="00242B08">
        <w:rPr>
          <w:bCs/>
        </w:rPr>
        <w:t>, д. 27, стр. 2.),</w:t>
      </w:r>
    </w:p>
    <w:p w:rsidR="00D72D62" w:rsidRPr="00242B08" w:rsidRDefault="00D72D62" w:rsidP="00D72D62">
      <w:pPr>
        <w:autoSpaceDE w:val="0"/>
        <w:autoSpaceDN w:val="0"/>
        <w:adjustRightInd w:val="0"/>
        <w:jc w:val="both"/>
        <w:rPr>
          <w:iCs/>
        </w:rPr>
      </w:pPr>
      <w:r w:rsidRPr="00242B08">
        <w:t xml:space="preserve">- Обществу с ограниченной ответственностью «Интер РАО- Центр управления закупками» </w:t>
      </w:r>
      <w:r w:rsidRPr="00242B08">
        <w:rPr>
          <w:bCs/>
        </w:rPr>
        <w:t xml:space="preserve">(119435, г. Москва, ул. Б. </w:t>
      </w:r>
      <w:proofErr w:type="spellStart"/>
      <w:r w:rsidRPr="00242B08">
        <w:rPr>
          <w:bCs/>
        </w:rPr>
        <w:t>Пироговская</w:t>
      </w:r>
      <w:proofErr w:type="spellEnd"/>
      <w:r w:rsidRPr="00242B08">
        <w:rPr>
          <w:bCs/>
        </w:rPr>
        <w:t>, д. 27. Стр. 3А</w:t>
      </w:r>
      <w:r w:rsidRPr="00242B08">
        <w:rPr>
          <w:iCs/>
        </w:rPr>
        <w:t>),</w:t>
      </w:r>
    </w:p>
    <w:p w:rsidR="00D72D62" w:rsidRPr="00242B08" w:rsidRDefault="00D72D62" w:rsidP="00D72D62">
      <w:pPr>
        <w:autoSpaceDE w:val="0"/>
        <w:autoSpaceDN w:val="0"/>
        <w:adjustRightInd w:val="0"/>
        <w:jc w:val="both"/>
        <w:rPr>
          <w:iCs/>
        </w:rPr>
      </w:pPr>
      <w:r w:rsidRPr="00242B08">
        <w:t xml:space="preserve">- Правительству Российской Федерации </w:t>
      </w:r>
      <w:r w:rsidRPr="00242B08">
        <w:rPr>
          <w:bCs/>
        </w:rPr>
        <w:t>(103274, Москва, Краснопресненская наб., 2</w:t>
      </w:r>
      <w:r w:rsidRPr="00242B08">
        <w:rPr>
          <w:iCs/>
        </w:rPr>
        <w:t>),</w:t>
      </w:r>
    </w:p>
    <w:p w:rsidR="00D72D62" w:rsidRPr="00242B08" w:rsidRDefault="00D72D62" w:rsidP="00D72D62">
      <w:pPr>
        <w:autoSpaceDE w:val="0"/>
        <w:autoSpaceDN w:val="0"/>
        <w:adjustRightInd w:val="0"/>
        <w:jc w:val="both"/>
        <w:rPr>
          <w:iCs/>
        </w:rPr>
      </w:pPr>
      <w:r w:rsidRPr="00242B08">
        <w:t xml:space="preserve">- Министерству энергетики Российской Федерации </w:t>
      </w:r>
      <w:r w:rsidRPr="00242B08">
        <w:rPr>
          <w:bCs/>
        </w:rPr>
        <w:t>(</w:t>
      </w:r>
      <w:r w:rsidR="00BC51B3" w:rsidRPr="00242B08">
        <w:rPr>
          <w:bCs/>
        </w:rPr>
        <w:t>107996 ГСП</w:t>
      </w:r>
      <w:r w:rsidRPr="00242B08">
        <w:rPr>
          <w:bCs/>
        </w:rPr>
        <w:t>-6 г. Москва, ул. Щепкина, д.42</w:t>
      </w:r>
      <w:r w:rsidRPr="00242B08">
        <w:rPr>
          <w:iCs/>
        </w:rPr>
        <w:t>),</w:t>
      </w:r>
    </w:p>
    <w:p w:rsidR="00D72D62" w:rsidRPr="00242B08" w:rsidRDefault="00D72D62" w:rsidP="00D72D62">
      <w:pPr>
        <w:autoSpaceDE w:val="0"/>
        <w:autoSpaceDN w:val="0"/>
        <w:adjustRightInd w:val="0"/>
        <w:jc w:val="both"/>
        <w:rPr>
          <w:iCs/>
        </w:rPr>
      </w:pPr>
      <w:r w:rsidRPr="00242B08">
        <w:t xml:space="preserve">- Федеральной службе по финансовому мониторингу </w:t>
      </w:r>
      <w:r w:rsidRPr="00242B08">
        <w:rPr>
          <w:bCs/>
        </w:rPr>
        <w:t>(107450, Москва, К-450, ул. Мясницкая, дом 39, строение 1</w:t>
      </w:r>
      <w:r w:rsidRPr="00242B08">
        <w:rPr>
          <w:iCs/>
        </w:rPr>
        <w:t>),</w:t>
      </w:r>
    </w:p>
    <w:p w:rsidR="00D72D62" w:rsidRPr="00242B08" w:rsidRDefault="00D72D62" w:rsidP="00D72D62">
      <w:pPr>
        <w:autoSpaceDE w:val="0"/>
        <w:autoSpaceDN w:val="0"/>
        <w:adjustRightInd w:val="0"/>
        <w:jc w:val="both"/>
        <w:rPr>
          <w:iCs/>
        </w:rPr>
      </w:pPr>
      <w:r w:rsidRPr="00242B08">
        <w:t xml:space="preserve">- Федеральной налоговой службе </w:t>
      </w:r>
      <w:r w:rsidRPr="00242B08">
        <w:rPr>
          <w:bCs/>
        </w:rPr>
        <w:t>(127381, Москва, Неглинная ул., 23</w:t>
      </w:r>
      <w:r w:rsidRPr="00242B08">
        <w:rPr>
          <w:iCs/>
        </w:rPr>
        <w:t>).</w:t>
      </w:r>
    </w:p>
    <w:p w:rsidR="00D72D62" w:rsidRPr="00242B08" w:rsidRDefault="00D72D62" w:rsidP="00D72D62">
      <w:pPr>
        <w:autoSpaceDE w:val="0"/>
        <w:autoSpaceDN w:val="0"/>
        <w:adjustRightInd w:val="0"/>
        <w:ind w:firstLine="708"/>
        <w:jc w:val="both"/>
      </w:pPr>
      <w:r w:rsidRPr="00242B08">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Группу «Интер РАО», извлечение, обезличивание, блокирование, удаление, уничтожение.</w:t>
      </w:r>
    </w:p>
    <w:p w:rsidR="00D72D62" w:rsidRPr="00242B08" w:rsidRDefault="00D72D62" w:rsidP="00D72D62">
      <w:pPr>
        <w:autoSpaceDE w:val="0"/>
        <w:autoSpaceDN w:val="0"/>
        <w:adjustRightInd w:val="0"/>
        <w:ind w:firstLine="708"/>
        <w:jc w:val="both"/>
      </w:pPr>
      <w:r w:rsidRPr="00242B08">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rsidR="00D72D62" w:rsidRPr="00242B08" w:rsidRDefault="00D72D62" w:rsidP="00D72D62">
      <w:pPr>
        <w:autoSpaceDE w:val="0"/>
        <w:autoSpaceDN w:val="0"/>
        <w:adjustRightInd w:val="0"/>
        <w:ind w:firstLine="708"/>
        <w:jc w:val="both"/>
      </w:pPr>
      <w:r w:rsidRPr="00242B08">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D72D62" w:rsidRPr="00E341F7" w:rsidRDefault="00D72D62" w:rsidP="00D72D62">
      <w:pPr>
        <w:autoSpaceDE w:val="0"/>
        <w:autoSpaceDN w:val="0"/>
        <w:adjustRightInd w:val="0"/>
        <w:ind w:firstLine="708"/>
        <w:jc w:val="both"/>
      </w:pPr>
      <w:r w:rsidRPr="00242B08">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rsidR="00D72D62" w:rsidRPr="00E341F7" w:rsidRDefault="00D72D62" w:rsidP="00D72D62">
      <w:pPr>
        <w:autoSpaceDE w:val="0"/>
        <w:autoSpaceDN w:val="0"/>
        <w:adjustRightInd w:val="0"/>
        <w:ind w:firstLine="708"/>
        <w:jc w:val="both"/>
      </w:pPr>
    </w:p>
    <w:p w:rsidR="00D72D62" w:rsidRPr="00242B08" w:rsidRDefault="00D72D62" w:rsidP="00D72D62">
      <w:pPr>
        <w:autoSpaceDE w:val="0"/>
        <w:autoSpaceDN w:val="0"/>
        <w:adjustRightInd w:val="0"/>
      </w:pPr>
    </w:p>
    <w:p w:rsidR="00D72D62" w:rsidRDefault="00D72D62" w:rsidP="00D72D62">
      <w:pPr>
        <w:autoSpaceDE w:val="0"/>
        <w:autoSpaceDN w:val="0"/>
        <w:adjustRightInd w:val="0"/>
      </w:pPr>
      <w:r w:rsidRPr="00AA0A14">
        <w:rPr>
          <w:highlight w:val="yellow"/>
        </w:rPr>
        <w:t>«___</w:t>
      </w:r>
      <w:proofErr w:type="gramStart"/>
      <w:r w:rsidRPr="00AA0A14">
        <w:rPr>
          <w:highlight w:val="yellow"/>
        </w:rPr>
        <w:t>_»_</w:t>
      </w:r>
      <w:proofErr w:type="gramEnd"/>
      <w:r w:rsidRPr="00AA0A14">
        <w:rPr>
          <w:highlight w:val="yellow"/>
        </w:rPr>
        <w:t>____________ 20</w:t>
      </w:r>
      <w:r w:rsidR="00DC54F6">
        <w:rPr>
          <w:highlight w:val="yellow"/>
        </w:rPr>
        <w:t>2</w:t>
      </w:r>
      <w:r w:rsidR="001F7F37">
        <w:rPr>
          <w:highlight w:val="yellow"/>
        </w:rPr>
        <w:t>1</w:t>
      </w:r>
      <w:r w:rsidRPr="00AA0A14">
        <w:rPr>
          <w:highlight w:val="yellow"/>
        </w:rPr>
        <w:t xml:space="preserve"> г</w:t>
      </w:r>
      <w:r>
        <w:tab/>
      </w:r>
      <w:r>
        <w:tab/>
      </w:r>
      <w:r w:rsidRPr="00242B08">
        <w:t xml:space="preserve"> </w:t>
      </w:r>
      <w:r w:rsidRPr="00AA0A14">
        <w:rPr>
          <w:highlight w:val="yellow"/>
        </w:rPr>
        <w:t>___________________  / ФИО /</w:t>
      </w:r>
    </w:p>
    <w:p w:rsidR="00D72D62" w:rsidRPr="005A38A3" w:rsidRDefault="00D72D62" w:rsidP="00D72D62">
      <w:pPr>
        <w:autoSpaceDE w:val="0"/>
        <w:autoSpaceDN w:val="0"/>
        <w:adjustRightInd w:val="0"/>
        <w:rPr>
          <w:sz w:val="16"/>
          <w:szCs w:val="16"/>
        </w:rPr>
      </w:pPr>
      <w:r>
        <w:tab/>
      </w:r>
      <w:r>
        <w:tab/>
      </w:r>
      <w:r>
        <w:tab/>
      </w:r>
      <w:r>
        <w:tab/>
      </w:r>
      <w:r>
        <w:tab/>
      </w:r>
      <w:r>
        <w:tab/>
      </w:r>
      <w:r>
        <w:tab/>
      </w:r>
      <w:r w:rsidRPr="005A38A3">
        <w:rPr>
          <w:sz w:val="16"/>
          <w:szCs w:val="16"/>
        </w:rPr>
        <w:t>подпись</w:t>
      </w:r>
    </w:p>
    <w:p w:rsidR="00367DC0" w:rsidRDefault="00367DC0" w:rsidP="00E064A6"/>
    <w:sectPr w:rsidR="00367DC0" w:rsidSect="003C5DD0">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164" w:rsidRDefault="003A5164" w:rsidP="00D85AD8">
      <w:r>
        <w:separator/>
      </w:r>
    </w:p>
  </w:endnote>
  <w:endnote w:type="continuationSeparator" w:id="0">
    <w:p w:rsidR="003A5164" w:rsidRDefault="003A5164" w:rsidP="00D85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HeliosCond">
    <w:altName w:val="Franklin Gothic Medium Cond"/>
    <w:panose1 w:val="00000000000000000000"/>
    <w:charset w:val="00"/>
    <w:family w:val="decorative"/>
    <w:notTrueType/>
    <w:pitch w:val="variable"/>
    <w:sig w:usb0="00000001" w:usb1="0000004A" w:usb2="00000000" w:usb3="00000000" w:csb0="00000005" w:csb1="00000000"/>
  </w:font>
  <w:font w:name="Helios">
    <w:altName w:val="Times New Roman"/>
    <w:charset w:val="00"/>
    <w:family w:val="decorative"/>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164" w:rsidRDefault="003A5164" w:rsidP="00D85AD8">
      <w:r>
        <w:separator/>
      </w:r>
    </w:p>
  </w:footnote>
  <w:footnote w:type="continuationSeparator" w:id="0">
    <w:p w:rsidR="003A5164" w:rsidRDefault="003A5164" w:rsidP="00D85AD8">
      <w:r>
        <w:continuationSeparator/>
      </w:r>
    </w:p>
  </w:footnote>
  <w:footnote w:id="1">
    <w:p w:rsidR="003A5164" w:rsidRPr="004C3BF7" w:rsidRDefault="003A5164" w:rsidP="00D85AD8">
      <w:pPr>
        <w:pStyle w:val="a7"/>
      </w:pPr>
      <w:r w:rsidRPr="004C3BF7">
        <w:rPr>
          <w:rStyle w:val="a9"/>
        </w:rPr>
        <w:footnoteRef/>
      </w:r>
      <w:r w:rsidRPr="004C3BF7">
        <w:t xml:space="preserve"> Заполняется только юридическими  лицами и индивидуальными предпринимателями.</w:t>
      </w:r>
    </w:p>
  </w:footnote>
  <w:footnote w:id="2">
    <w:p w:rsidR="003A5164" w:rsidRPr="004C3BF7" w:rsidRDefault="003A5164" w:rsidP="00D85AD8">
      <w:pPr>
        <w:pStyle w:val="a7"/>
      </w:pPr>
      <w:r w:rsidRPr="004C3BF7">
        <w:rPr>
          <w:rStyle w:val="a9"/>
        </w:rPr>
        <w:footnoteRef/>
      </w:r>
      <w:r w:rsidRPr="004C3BF7">
        <w:t xml:space="preserve"> Заполняется только </w:t>
      </w:r>
      <w:r>
        <w:t>Участниками</w:t>
      </w:r>
      <w:r w:rsidRPr="004C3BF7">
        <w:t xml:space="preserve"> – физическими лицами.</w:t>
      </w:r>
    </w:p>
  </w:footnote>
  <w:footnote w:id="3">
    <w:p w:rsidR="003A5164" w:rsidRPr="00E414E2" w:rsidRDefault="003A5164" w:rsidP="00D85AD8">
      <w:pPr>
        <w:pStyle w:val="a7"/>
        <w:jc w:val="both"/>
      </w:pPr>
      <w:r w:rsidRPr="00E414E2">
        <w:rPr>
          <w:rStyle w:val="a9"/>
        </w:rPr>
        <w:footnoteRef/>
      </w:r>
      <w:r w:rsidRPr="00E414E2">
        <w:t xml:space="preserve"> </w:t>
      </w:r>
      <w:r>
        <w:t>Заполняется только Участниками</w:t>
      </w:r>
      <w:r w:rsidRPr="00E414E2">
        <w:t xml:space="preserve"> – юридическими  лицами.</w:t>
      </w:r>
    </w:p>
  </w:footnote>
  <w:footnote w:id="4">
    <w:p w:rsidR="003A5164" w:rsidRPr="00571E19" w:rsidRDefault="003A5164" w:rsidP="00D85AD8">
      <w:pPr>
        <w:pStyle w:val="a7"/>
        <w:jc w:val="both"/>
        <w:rPr>
          <w:rFonts w:ascii="Arial" w:hAnsi="Arial" w:cs="Arial"/>
        </w:rPr>
      </w:pPr>
      <w:r w:rsidRPr="00E414E2">
        <w:rPr>
          <w:rStyle w:val="a9"/>
        </w:rPr>
        <w:footnoteRef/>
      </w:r>
      <w:r w:rsidRPr="00E414E2">
        <w:t xml:space="preserve"> КПП заполняется только </w:t>
      </w:r>
      <w:r>
        <w:t>Участниками</w:t>
      </w:r>
      <w:r w:rsidRPr="00E414E2">
        <w:t xml:space="preserve"> – юридическими  лицами.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33F4"/>
    <w:multiLevelType w:val="hybridMultilevel"/>
    <w:tmpl w:val="0D560594"/>
    <w:lvl w:ilvl="0" w:tplc="71BA7D64">
      <w:start w:val="1"/>
      <w:numFmt w:val="decimal"/>
      <w:lvlText w:val="Приложение 6.%1"/>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7310C"/>
    <w:multiLevelType w:val="hybridMultilevel"/>
    <w:tmpl w:val="C61E0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E54273"/>
    <w:multiLevelType w:val="hybridMultilevel"/>
    <w:tmpl w:val="EF901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037A7F"/>
    <w:multiLevelType w:val="multilevel"/>
    <w:tmpl w:val="6F0CC154"/>
    <w:lvl w:ilvl="0">
      <w:start w:val="1"/>
      <w:numFmt w:val="decimal"/>
      <w:lvlText w:val="%1."/>
      <w:lvlJc w:val="left"/>
      <w:pPr>
        <w:ind w:left="360" w:hanging="360"/>
      </w:pPr>
      <w:rPr>
        <w:rFonts w:hint="default"/>
        <w:color w:val="000000"/>
        <w:sz w:val="24"/>
      </w:rPr>
    </w:lvl>
    <w:lvl w:ilvl="1">
      <w:start w:val="1"/>
      <w:numFmt w:val="decimal"/>
      <w:lvlText w:val="%1.%2."/>
      <w:lvlJc w:val="left"/>
      <w:pPr>
        <w:ind w:left="720" w:hanging="72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1080" w:hanging="108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440" w:hanging="144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800" w:hanging="180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4" w15:restartNumberingAfterBreak="0">
    <w:nsid w:val="23941CE0"/>
    <w:multiLevelType w:val="multilevel"/>
    <w:tmpl w:val="99EA19AE"/>
    <w:lvl w:ilvl="0">
      <w:start w:val="7"/>
      <w:numFmt w:val="decimal"/>
      <w:pStyle w:val="a"/>
      <w:lvlText w:val="%1."/>
      <w:lvlJc w:val="left"/>
      <w:pPr>
        <w:tabs>
          <w:tab w:val="num" w:pos="720"/>
        </w:tabs>
      </w:pPr>
      <w:rPr>
        <w:rFonts w:cs="Times New Roman" w:hint="default"/>
      </w:rPr>
    </w:lvl>
    <w:lvl w:ilvl="1">
      <w:start w:val="1"/>
      <w:numFmt w:val="decimal"/>
      <w:lvlText w:val="%1.%2."/>
      <w:lvlJc w:val="left"/>
      <w:pPr>
        <w:tabs>
          <w:tab w:val="num" w:pos="567"/>
        </w:tabs>
      </w:pPr>
      <w:rPr>
        <w:rFonts w:cs="Times New Roman" w:hint="default"/>
      </w:rPr>
    </w:lvl>
    <w:lvl w:ilvl="2">
      <w:start w:val="1"/>
      <w:numFmt w:val="decimal"/>
      <w:lvlText w:val="%1.%2.%3."/>
      <w:lvlJc w:val="left"/>
      <w:pPr>
        <w:tabs>
          <w:tab w:val="num" w:pos="2220"/>
        </w:tabs>
        <w:ind w:left="2220" w:hanging="1500"/>
      </w:pPr>
      <w:rPr>
        <w:rFonts w:cs="Times New Roman" w:hint="default"/>
      </w:rPr>
    </w:lvl>
    <w:lvl w:ilvl="3">
      <w:start w:val="1"/>
      <w:numFmt w:val="decimal"/>
      <w:lvlText w:val="%1.%2.%3.%4."/>
      <w:lvlJc w:val="left"/>
      <w:pPr>
        <w:tabs>
          <w:tab w:val="num" w:pos="2580"/>
        </w:tabs>
        <w:ind w:left="2580" w:hanging="1500"/>
      </w:pPr>
      <w:rPr>
        <w:rFonts w:cs="Times New Roman" w:hint="default"/>
      </w:rPr>
    </w:lvl>
    <w:lvl w:ilvl="4">
      <w:start w:val="1"/>
      <w:numFmt w:val="decimal"/>
      <w:lvlText w:val="%1.%2.%3.%4.%5."/>
      <w:lvlJc w:val="left"/>
      <w:pPr>
        <w:tabs>
          <w:tab w:val="num" w:pos="2940"/>
        </w:tabs>
        <w:ind w:left="2940" w:hanging="1500"/>
      </w:pPr>
      <w:rPr>
        <w:rFonts w:cs="Times New Roman" w:hint="default"/>
      </w:rPr>
    </w:lvl>
    <w:lvl w:ilvl="5">
      <w:start w:val="1"/>
      <w:numFmt w:val="decimal"/>
      <w:lvlText w:val="%1.%2.%3.%4.%5.%6."/>
      <w:lvlJc w:val="left"/>
      <w:pPr>
        <w:tabs>
          <w:tab w:val="num" w:pos="3300"/>
        </w:tabs>
        <w:ind w:left="3300" w:hanging="150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15:restartNumberingAfterBreak="0">
    <w:nsid w:val="37574CDC"/>
    <w:multiLevelType w:val="hybridMultilevel"/>
    <w:tmpl w:val="78A8597E"/>
    <w:lvl w:ilvl="0" w:tplc="92FE9804">
      <w:start w:val="1"/>
      <w:numFmt w:val="decimal"/>
      <w:lvlText w:val="%1."/>
      <w:lvlJc w:val="left"/>
      <w:pPr>
        <w:ind w:left="2061" w:hanging="360"/>
      </w:pPr>
      <w:rPr>
        <w:rFonts w:hint="default"/>
        <w:b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D63EE5"/>
    <w:multiLevelType w:val="hybridMultilevel"/>
    <w:tmpl w:val="6DA6D3AE"/>
    <w:lvl w:ilvl="0" w:tplc="C4D83F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90E2F58"/>
    <w:multiLevelType w:val="multilevel"/>
    <w:tmpl w:val="1A2C8246"/>
    <w:lvl w:ilvl="0">
      <w:start w:val="1"/>
      <w:numFmt w:val="decimal"/>
      <w:lvlText w:val="%1."/>
      <w:lvlJc w:val="left"/>
      <w:pPr>
        <w:ind w:left="1440" w:hanging="360"/>
      </w:pPr>
    </w:lvl>
    <w:lvl w:ilvl="1">
      <w:start w:val="6"/>
      <w:numFmt w:val="decimal"/>
      <w:isLgl/>
      <w:lvlText w:val="%1.%2."/>
      <w:lvlJc w:val="left"/>
      <w:pPr>
        <w:ind w:left="2115" w:hanging="1035"/>
      </w:pPr>
      <w:rPr>
        <w:rFonts w:hint="default"/>
      </w:rPr>
    </w:lvl>
    <w:lvl w:ilvl="2">
      <w:start w:val="1"/>
      <w:numFmt w:val="decimal"/>
      <w:isLgl/>
      <w:lvlText w:val="%1.%2.%3."/>
      <w:lvlJc w:val="left"/>
      <w:pPr>
        <w:ind w:left="2115" w:hanging="1035"/>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8" w15:restartNumberingAfterBreak="0">
    <w:nsid w:val="619E389A"/>
    <w:multiLevelType w:val="multilevel"/>
    <w:tmpl w:val="F49A3B9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75766E9E"/>
    <w:multiLevelType w:val="multilevel"/>
    <w:tmpl w:val="36A4AD5C"/>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8"/>
        <w:szCs w:val="2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1070"/>
        </w:tabs>
        <w:ind w:left="71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val="0"/>
        <w:i w:val="0"/>
        <w:caps w:val="0"/>
        <w:strike w:val="0"/>
        <w:dstrike w:val="0"/>
        <w:vanish w:val="0"/>
        <w:webHidden w:val="0"/>
        <w:color w:val="000000"/>
        <w:sz w:val="26"/>
        <w:szCs w:val="26"/>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b w:val="0"/>
        <w:sz w:val="26"/>
        <w:szCs w:val="26"/>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C633912"/>
    <w:multiLevelType w:val="multilevel"/>
    <w:tmpl w:val="696E213A"/>
    <w:lvl w:ilvl="0">
      <w:start w:val="1"/>
      <w:numFmt w:val="decimal"/>
      <w:pStyle w:val="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9"/>
  </w:num>
  <w:num w:numId="3">
    <w:abstractNumId w:val="5"/>
  </w:num>
  <w:num w:numId="4">
    <w:abstractNumId w:val="6"/>
  </w:num>
  <w:num w:numId="5">
    <w:abstractNumId w:val="7"/>
  </w:num>
  <w:num w:numId="6">
    <w:abstractNumId w:val="0"/>
  </w:num>
  <w:num w:numId="7">
    <w:abstractNumId w:val="3"/>
  </w:num>
  <w:num w:numId="8">
    <w:abstractNumId w:val="4"/>
  </w:num>
  <w:num w:numId="9">
    <w:abstractNumId w:val="1"/>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157"/>
    <w:rsid w:val="0001121F"/>
    <w:rsid w:val="0002720B"/>
    <w:rsid w:val="00041D13"/>
    <w:rsid w:val="00073EF8"/>
    <w:rsid w:val="000A546F"/>
    <w:rsid w:val="000F14FA"/>
    <w:rsid w:val="000F5251"/>
    <w:rsid w:val="00114114"/>
    <w:rsid w:val="0013057F"/>
    <w:rsid w:val="00130D20"/>
    <w:rsid w:val="001640B9"/>
    <w:rsid w:val="00166597"/>
    <w:rsid w:val="00187F2A"/>
    <w:rsid w:val="001A00B6"/>
    <w:rsid w:val="001B2EB2"/>
    <w:rsid w:val="001C3F5B"/>
    <w:rsid w:val="001D43C2"/>
    <w:rsid w:val="001F7F37"/>
    <w:rsid w:val="00200066"/>
    <w:rsid w:val="00206C44"/>
    <w:rsid w:val="00210B0A"/>
    <w:rsid w:val="0021414C"/>
    <w:rsid w:val="00261A1B"/>
    <w:rsid w:val="0027447D"/>
    <w:rsid w:val="002C6D63"/>
    <w:rsid w:val="003146E1"/>
    <w:rsid w:val="00322CBE"/>
    <w:rsid w:val="00323AEB"/>
    <w:rsid w:val="00357D03"/>
    <w:rsid w:val="00362D1A"/>
    <w:rsid w:val="00367DC0"/>
    <w:rsid w:val="003A5164"/>
    <w:rsid w:val="003C06F6"/>
    <w:rsid w:val="003C568F"/>
    <w:rsid w:val="003C5DD0"/>
    <w:rsid w:val="003C7C46"/>
    <w:rsid w:val="003F2004"/>
    <w:rsid w:val="004033CF"/>
    <w:rsid w:val="00453D9E"/>
    <w:rsid w:val="00483851"/>
    <w:rsid w:val="004870EC"/>
    <w:rsid w:val="00497E0D"/>
    <w:rsid w:val="004A786F"/>
    <w:rsid w:val="004B2AA2"/>
    <w:rsid w:val="004D4A1E"/>
    <w:rsid w:val="0050513A"/>
    <w:rsid w:val="005151AF"/>
    <w:rsid w:val="00556291"/>
    <w:rsid w:val="00561BD7"/>
    <w:rsid w:val="006157B2"/>
    <w:rsid w:val="006746EC"/>
    <w:rsid w:val="006A5E66"/>
    <w:rsid w:val="006F0737"/>
    <w:rsid w:val="0073013F"/>
    <w:rsid w:val="00772326"/>
    <w:rsid w:val="00791BA1"/>
    <w:rsid w:val="007C3EBE"/>
    <w:rsid w:val="007C7ED5"/>
    <w:rsid w:val="007D1E33"/>
    <w:rsid w:val="007F48B2"/>
    <w:rsid w:val="007F58A4"/>
    <w:rsid w:val="008053C6"/>
    <w:rsid w:val="00842F71"/>
    <w:rsid w:val="00856157"/>
    <w:rsid w:val="0088316B"/>
    <w:rsid w:val="00887850"/>
    <w:rsid w:val="008E1F56"/>
    <w:rsid w:val="008E2D0D"/>
    <w:rsid w:val="00936B9C"/>
    <w:rsid w:val="00947A48"/>
    <w:rsid w:val="00955BED"/>
    <w:rsid w:val="009B578F"/>
    <w:rsid w:val="009B6517"/>
    <w:rsid w:val="009C6B48"/>
    <w:rsid w:val="009D5E08"/>
    <w:rsid w:val="009F3D11"/>
    <w:rsid w:val="00A01C11"/>
    <w:rsid w:val="00A04446"/>
    <w:rsid w:val="00A13B19"/>
    <w:rsid w:val="00A338F5"/>
    <w:rsid w:val="00A54C55"/>
    <w:rsid w:val="00A608C6"/>
    <w:rsid w:val="00A61B4E"/>
    <w:rsid w:val="00AA056C"/>
    <w:rsid w:val="00AA167F"/>
    <w:rsid w:val="00AC4279"/>
    <w:rsid w:val="00AE1D49"/>
    <w:rsid w:val="00B41EF0"/>
    <w:rsid w:val="00B57A60"/>
    <w:rsid w:val="00B751E7"/>
    <w:rsid w:val="00BC51B3"/>
    <w:rsid w:val="00BD77E8"/>
    <w:rsid w:val="00BF3A1B"/>
    <w:rsid w:val="00C00094"/>
    <w:rsid w:val="00C06D4C"/>
    <w:rsid w:val="00C21677"/>
    <w:rsid w:val="00C612E5"/>
    <w:rsid w:val="00C662C0"/>
    <w:rsid w:val="00C677DA"/>
    <w:rsid w:val="00C77919"/>
    <w:rsid w:val="00C96ADA"/>
    <w:rsid w:val="00CC6A43"/>
    <w:rsid w:val="00D51813"/>
    <w:rsid w:val="00D72D62"/>
    <w:rsid w:val="00D85AD8"/>
    <w:rsid w:val="00D92413"/>
    <w:rsid w:val="00DC54F6"/>
    <w:rsid w:val="00DE2DA0"/>
    <w:rsid w:val="00E04E16"/>
    <w:rsid w:val="00E064A6"/>
    <w:rsid w:val="00E20E43"/>
    <w:rsid w:val="00E4761F"/>
    <w:rsid w:val="00EC4200"/>
    <w:rsid w:val="00EE5C19"/>
    <w:rsid w:val="00F42F77"/>
    <w:rsid w:val="00FB315D"/>
    <w:rsid w:val="00FD0A8A"/>
    <w:rsid w:val="00FF6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53C6E"/>
  <w15:chartTrackingRefBased/>
  <w15:docId w15:val="{9AFC6934-12D8-4A5F-9B32-D86305A56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85AD8"/>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uiPriority w:val="9"/>
    <w:qFormat/>
    <w:rsid w:val="00D85A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semiHidden/>
    <w:unhideWhenUsed/>
    <w:qFormat/>
    <w:rsid w:val="00D85AD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D85A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TI Upper Header"/>
    <w:basedOn w:val="a0"/>
    <w:link w:val="a6"/>
    <w:uiPriority w:val="99"/>
    <w:rsid w:val="00D85AD8"/>
    <w:pPr>
      <w:tabs>
        <w:tab w:val="center" w:pos="4677"/>
        <w:tab w:val="right" w:pos="9355"/>
      </w:tabs>
    </w:pPr>
  </w:style>
  <w:style w:type="character" w:customStyle="1" w:styleId="a6">
    <w:name w:val="Верхний колонтитул Знак"/>
    <w:aliases w:val="TI Upper Header Знак"/>
    <w:basedOn w:val="a1"/>
    <w:link w:val="a5"/>
    <w:uiPriority w:val="99"/>
    <w:rsid w:val="00D85AD8"/>
    <w:rPr>
      <w:rFonts w:ascii="Times New Roman" w:eastAsia="Times New Roman" w:hAnsi="Times New Roman" w:cs="Times New Roman"/>
      <w:sz w:val="24"/>
      <w:szCs w:val="24"/>
      <w:lang w:eastAsia="ru-RU"/>
    </w:rPr>
  </w:style>
  <w:style w:type="paragraph" w:styleId="a7">
    <w:name w:val="footnote text"/>
    <w:basedOn w:val="a0"/>
    <w:link w:val="a8"/>
    <w:uiPriority w:val="99"/>
    <w:rsid w:val="00D85AD8"/>
    <w:rPr>
      <w:sz w:val="20"/>
      <w:szCs w:val="20"/>
    </w:rPr>
  </w:style>
  <w:style w:type="character" w:customStyle="1" w:styleId="a8">
    <w:name w:val="Текст сноски Знак"/>
    <w:basedOn w:val="a1"/>
    <w:link w:val="a7"/>
    <w:uiPriority w:val="99"/>
    <w:rsid w:val="00D85AD8"/>
    <w:rPr>
      <w:rFonts w:ascii="Times New Roman" w:eastAsia="Times New Roman" w:hAnsi="Times New Roman" w:cs="Times New Roman"/>
      <w:sz w:val="20"/>
      <w:szCs w:val="20"/>
      <w:lang w:eastAsia="ru-RU"/>
    </w:rPr>
  </w:style>
  <w:style w:type="character" w:styleId="a9">
    <w:name w:val="footnote reference"/>
    <w:basedOn w:val="a1"/>
    <w:uiPriority w:val="99"/>
    <w:rsid w:val="00D85AD8"/>
    <w:rPr>
      <w:rFonts w:cs="Times New Roman"/>
      <w:vertAlign w:val="superscript"/>
    </w:rPr>
  </w:style>
  <w:style w:type="character" w:styleId="aa">
    <w:name w:val="Hyperlink"/>
    <w:basedOn w:val="a1"/>
    <w:uiPriority w:val="99"/>
    <w:rsid w:val="00D85AD8"/>
    <w:rPr>
      <w:rFonts w:cs="Times New Roman"/>
      <w:color w:val="0000FF"/>
      <w:u w:val="single"/>
    </w:rPr>
  </w:style>
  <w:style w:type="paragraph" w:styleId="ab">
    <w:name w:val="List Paragraph"/>
    <w:basedOn w:val="a0"/>
    <w:uiPriority w:val="99"/>
    <w:qFormat/>
    <w:rsid w:val="00D85AD8"/>
    <w:pPr>
      <w:spacing w:before="120" w:after="120"/>
      <w:ind w:left="720"/>
      <w:contextualSpacing/>
      <w:jc w:val="both"/>
    </w:pPr>
    <w:rPr>
      <w:rFonts w:ascii="Cambria" w:hAnsi="Cambria"/>
      <w:lang w:eastAsia="en-US"/>
    </w:rPr>
  </w:style>
  <w:style w:type="paragraph" w:customStyle="1" w:styleId="1">
    <w:name w:val="Стиль1"/>
    <w:basedOn w:val="10"/>
    <w:rsid w:val="00D85AD8"/>
    <w:pPr>
      <w:keepLines w:val="0"/>
      <w:numPr>
        <w:numId w:val="1"/>
      </w:numPr>
      <w:tabs>
        <w:tab w:val="clear" w:pos="432"/>
        <w:tab w:val="num" w:pos="360"/>
        <w:tab w:val="left" w:pos="540"/>
      </w:tabs>
      <w:spacing w:after="60"/>
      <w:ind w:left="0" w:firstLine="0"/>
    </w:pPr>
    <w:rPr>
      <w:rFonts w:ascii="Arial" w:eastAsia="Times New Roman" w:hAnsi="Arial" w:cs="Arial"/>
      <w:b/>
      <w:bCs/>
      <w:color w:val="auto"/>
      <w:kern w:val="32"/>
      <w:sz w:val="24"/>
      <w:szCs w:val="24"/>
    </w:rPr>
  </w:style>
  <w:style w:type="paragraph" w:customStyle="1" w:styleId="2">
    <w:name w:val="Стиль2"/>
    <w:basedOn w:val="20"/>
    <w:rsid w:val="00D85AD8"/>
    <w:pPr>
      <w:keepLines w:val="0"/>
      <w:numPr>
        <w:ilvl w:val="1"/>
        <w:numId w:val="1"/>
      </w:numPr>
      <w:tabs>
        <w:tab w:val="clear" w:pos="576"/>
        <w:tab w:val="num" w:pos="360"/>
      </w:tabs>
      <w:spacing w:before="240" w:after="60"/>
      <w:ind w:left="0" w:firstLine="0"/>
    </w:pPr>
    <w:rPr>
      <w:rFonts w:ascii="Arial" w:eastAsia="Times New Roman" w:hAnsi="Arial" w:cs="Arial"/>
      <w:color w:val="auto"/>
      <w:sz w:val="28"/>
      <w:szCs w:val="28"/>
    </w:rPr>
  </w:style>
  <w:style w:type="paragraph" w:styleId="ac">
    <w:name w:val="caption"/>
    <w:basedOn w:val="a0"/>
    <w:next w:val="a0"/>
    <w:qFormat/>
    <w:rsid w:val="00D85AD8"/>
    <w:pPr>
      <w:spacing w:line="360" w:lineRule="auto"/>
      <w:ind w:firstLine="567"/>
      <w:jc w:val="both"/>
    </w:pPr>
    <w:rPr>
      <w:b/>
      <w:bCs/>
      <w:snapToGrid w:val="0"/>
      <w:sz w:val="20"/>
      <w:szCs w:val="20"/>
    </w:rPr>
  </w:style>
  <w:style w:type="paragraph" w:customStyle="1" w:styleId="m1">
    <w:name w:val="m_1_Пункт"/>
    <w:basedOn w:val="a0"/>
    <w:next w:val="a0"/>
    <w:rsid w:val="00D85AD8"/>
    <w:pPr>
      <w:keepNext/>
      <w:numPr>
        <w:numId w:val="2"/>
      </w:numPr>
      <w:tabs>
        <w:tab w:val="clear" w:pos="360"/>
      </w:tabs>
      <w:ind w:left="450" w:hanging="450"/>
      <w:jc w:val="both"/>
    </w:pPr>
    <w:rPr>
      <w:b/>
      <w:caps/>
    </w:rPr>
  </w:style>
  <w:style w:type="paragraph" w:customStyle="1" w:styleId="m2">
    <w:name w:val="m_2_Пункт"/>
    <w:basedOn w:val="a0"/>
    <w:next w:val="a0"/>
    <w:rsid w:val="00D85AD8"/>
    <w:pPr>
      <w:keepNext/>
      <w:numPr>
        <w:ilvl w:val="1"/>
        <w:numId w:val="2"/>
      </w:numPr>
      <w:tabs>
        <w:tab w:val="clear" w:pos="1070"/>
        <w:tab w:val="num" w:pos="360"/>
        <w:tab w:val="left" w:pos="510"/>
      </w:tabs>
      <w:ind w:left="1430" w:hanging="720"/>
      <w:jc w:val="both"/>
    </w:pPr>
    <w:rPr>
      <w:b/>
    </w:rPr>
  </w:style>
  <w:style w:type="paragraph" w:customStyle="1" w:styleId="m3">
    <w:name w:val="m_3_Пункт"/>
    <w:basedOn w:val="a0"/>
    <w:next w:val="a0"/>
    <w:rsid w:val="00D85AD8"/>
    <w:pPr>
      <w:numPr>
        <w:ilvl w:val="2"/>
        <w:numId w:val="2"/>
      </w:numPr>
      <w:tabs>
        <w:tab w:val="clear" w:pos="720"/>
        <w:tab w:val="num" w:pos="360"/>
      </w:tabs>
      <w:ind w:left="1800" w:hanging="720"/>
      <w:jc w:val="both"/>
    </w:pPr>
    <w:rPr>
      <w:b/>
      <w:lang w:val="en-US"/>
    </w:rPr>
  </w:style>
  <w:style w:type="character" w:customStyle="1" w:styleId="11">
    <w:name w:val="Заголовок 1 Знак"/>
    <w:basedOn w:val="a1"/>
    <w:link w:val="10"/>
    <w:uiPriority w:val="9"/>
    <w:rsid w:val="00D85AD8"/>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basedOn w:val="a1"/>
    <w:link w:val="20"/>
    <w:uiPriority w:val="9"/>
    <w:semiHidden/>
    <w:rsid w:val="00D85AD8"/>
    <w:rPr>
      <w:rFonts w:asciiTheme="majorHAnsi" w:eastAsiaTheme="majorEastAsia" w:hAnsiTheme="majorHAnsi" w:cstheme="majorBidi"/>
      <w:color w:val="2E74B5" w:themeColor="accent1" w:themeShade="BF"/>
      <w:sz w:val="26"/>
      <w:szCs w:val="26"/>
      <w:lang w:eastAsia="ru-RU"/>
    </w:rPr>
  </w:style>
  <w:style w:type="paragraph" w:styleId="ad">
    <w:name w:val="footer"/>
    <w:basedOn w:val="a0"/>
    <w:link w:val="ae"/>
    <w:uiPriority w:val="99"/>
    <w:unhideWhenUsed/>
    <w:rsid w:val="008E1F56"/>
    <w:pPr>
      <w:tabs>
        <w:tab w:val="center" w:pos="4677"/>
        <w:tab w:val="right" w:pos="9355"/>
      </w:tabs>
    </w:pPr>
  </w:style>
  <w:style w:type="character" w:customStyle="1" w:styleId="ae">
    <w:name w:val="Нижний колонтитул Знак"/>
    <w:basedOn w:val="a1"/>
    <w:link w:val="ad"/>
    <w:uiPriority w:val="99"/>
    <w:rsid w:val="008E1F56"/>
    <w:rPr>
      <w:rFonts w:ascii="Times New Roman" w:eastAsia="Times New Roman" w:hAnsi="Times New Roman" w:cs="Times New Roman"/>
      <w:sz w:val="24"/>
      <w:szCs w:val="24"/>
      <w:lang w:eastAsia="ru-RU"/>
    </w:rPr>
  </w:style>
  <w:style w:type="paragraph" w:styleId="a">
    <w:name w:val="List Number"/>
    <w:basedOn w:val="a0"/>
    <w:rsid w:val="001A00B6"/>
    <w:pPr>
      <w:numPr>
        <w:numId w:val="8"/>
      </w:numPr>
    </w:pPr>
  </w:style>
  <w:style w:type="character" w:styleId="af">
    <w:name w:val="FollowedHyperlink"/>
    <w:basedOn w:val="a1"/>
    <w:uiPriority w:val="99"/>
    <w:semiHidden/>
    <w:unhideWhenUsed/>
    <w:rsid w:val="008831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5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nufricheva_av@pesc.ru" TargetMode="External"/><Relationship Id="rId5" Type="http://schemas.openxmlformats.org/officeDocument/2006/relationships/webSettings" Target="webSettings.xml"/><Relationship Id="rId10" Type="http://schemas.openxmlformats.org/officeDocument/2006/relationships/hyperlink" Target="http://etp.interrao-zakupki.ru" TargetMode="External"/><Relationship Id="rId4" Type="http://schemas.openxmlformats.org/officeDocument/2006/relationships/settings" Target="settings.xml"/><Relationship Id="rId9" Type="http://schemas.openxmlformats.org/officeDocument/2006/relationships/hyperlink" Target="mailto:office@p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5EB2D-63E9-4E48-8967-AED81054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4038</TotalTime>
  <Pages>10</Pages>
  <Words>4398</Words>
  <Characters>25074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Мануфричева Анна Владимировна</dc:creator>
  <cp:keywords/>
  <dc:description/>
  <cp:lastModifiedBy>Мануфричева Анна Владимировна</cp:lastModifiedBy>
  <cp:revision>64</cp:revision>
  <dcterms:created xsi:type="dcterms:W3CDTF">2020-06-18T12:27:00Z</dcterms:created>
  <dcterms:modified xsi:type="dcterms:W3CDTF">2021-10-01T09:43:00Z</dcterms:modified>
</cp:coreProperties>
</file>