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7A" w:rsidRPr="00574C7A" w:rsidRDefault="00574C7A" w:rsidP="00574C7A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C7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574C7A" w:rsidRPr="00574C7A" w:rsidRDefault="00574C7A" w:rsidP="00EB4CE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C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</w:t>
      </w:r>
      <w:r w:rsidR="00EB4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4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передаче электроэнергии</w:t>
      </w:r>
      <w:r w:rsidRPr="00574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0FB8" w:rsidRDefault="00574C7A" w:rsidP="00574C7A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В.Ю. Мальцев</w:t>
      </w:r>
    </w:p>
    <w:p w:rsidR="00574C7A" w:rsidRPr="002C0FB8" w:rsidRDefault="00574C7A" w:rsidP="00574C7A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858" w:rsidRDefault="00E52858" w:rsidP="002C0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C0FB8" w:rsidRPr="002C0FB8" w:rsidRDefault="009E01F6" w:rsidP="002C0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Техническое задание ПАО </w:t>
      </w:r>
      <w:r w:rsidR="00EB4CE0">
        <w:rPr>
          <w:rFonts w:ascii="Times New Roman" w:eastAsia="Times New Roman" w:hAnsi="Times New Roman" w:cs="Times New Roman"/>
          <w:b/>
          <w:sz w:val="24"/>
          <w:lang w:eastAsia="ru-RU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b/>
          <w:sz w:val="24"/>
          <w:lang w:eastAsia="ru-RU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Ленэнерго»</w:t>
      </w:r>
    </w:p>
    <w:p w:rsidR="002C0FB8" w:rsidRPr="002C0FB8" w:rsidRDefault="002C0FB8" w:rsidP="002C0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по обеспечению функций коммерческого учета на оптовом </w:t>
      </w:r>
      <w:r w:rsidR="002B3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C0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розничном рынках электроэнергии</w:t>
      </w:r>
      <w:r w:rsidR="00653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Санкт-Петербурга </w:t>
      </w:r>
      <w:r w:rsidR="002B3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653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Ленинградской области.</w:t>
      </w:r>
    </w:p>
    <w:p w:rsidR="002C0FB8" w:rsidRPr="002C0FB8" w:rsidRDefault="002C0FB8" w:rsidP="002C0FB8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FB8" w:rsidRPr="002C0FB8" w:rsidRDefault="002C0FB8" w:rsidP="002C0F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выполнения требований:</w:t>
      </w:r>
    </w:p>
    <w:p w:rsidR="002C0FB8" w:rsidRPr="002C0FB8" w:rsidRDefault="002C0FB8" w:rsidP="002C0FB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Федерального закона 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 </w:t>
      </w:r>
      <w:proofErr w:type="spellStart"/>
      <w:r w:rsidR="009A3CD8">
        <w:rPr>
          <w:rFonts w:ascii="Times New Roman" w:eastAsia="Times New Roman" w:hAnsi="Times New Roman" w:cs="Times New Roman"/>
          <w:sz w:val="24"/>
          <w:szCs w:val="24"/>
          <w:lang w:eastAsia="x-none"/>
        </w:rPr>
        <w:t>электро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энергетике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5C6027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№35-ФЗ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 26</w:t>
      </w:r>
      <w:r w:rsidR="005C6027">
        <w:rPr>
          <w:rFonts w:ascii="Times New Roman" w:eastAsia="Times New Roman" w:hAnsi="Times New Roman" w:cs="Times New Roman"/>
          <w:sz w:val="24"/>
          <w:szCs w:val="24"/>
          <w:lang w:eastAsia="x-none"/>
        </w:rPr>
        <w:t>.03.</w:t>
      </w:r>
      <w:r w:rsidR="009A3CD8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003</w:t>
      </w:r>
      <w:r w:rsidR="005C6027">
        <w:rPr>
          <w:rFonts w:ascii="Times New Roman" w:eastAsia="Times New Roman" w:hAnsi="Times New Roman" w:cs="Times New Roman"/>
          <w:sz w:val="24"/>
          <w:szCs w:val="24"/>
          <w:lang w:eastAsia="x-none"/>
        </w:rPr>
        <w:t>г.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2C0FB8" w:rsidRDefault="002C0FB8" w:rsidP="002C0FB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Федерального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Закона«Об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энергосбережении и о повышении энергетической эффективности»</w:t>
      </w:r>
      <w:r w:rsidR="00250D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50D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="00250D6D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261-ФЗ от 23.11.2009г.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5903F7" w:rsidRPr="002C0FB8" w:rsidRDefault="005903F7" w:rsidP="002C0FB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Pr="00FB4C5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№522</w:t>
      </w:r>
      <w:r w:rsidR="00DA51C6">
        <w:rPr>
          <w:rFonts w:ascii="Times New Roman" w:eastAsia="Times New Roman" w:hAnsi="Times New Roman" w:cs="Times New Roman"/>
          <w:sz w:val="24"/>
          <w:szCs w:val="24"/>
          <w:lang w:eastAsia="x-none"/>
        </w:rPr>
        <w:t>-ФЗ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27.12.2018</w:t>
      </w:r>
      <w:r w:rsidR="00DA51C6">
        <w:rPr>
          <w:rFonts w:ascii="Times New Roman" w:eastAsia="Times New Roman" w:hAnsi="Times New Roman" w:cs="Times New Roman"/>
          <w:sz w:val="24"/>
          <w:szCs w:val="24"/>
          <w:lang w:eastAsia="x-none"/>
        </w:rPr>
        <w:t>г.</w:t>
      </w:r>
      <w:r w:rsidRPr="009B66E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внесении изменений в отдельные законодательные акты Российской Федерации 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9B66E3">
        <w:rPr>
          <w:rFonts w:ascii="Times New Roman" w:eastAsia="Times New Roman" w:hAnsi="Times New Roman" w:cs="Times New Roman"/>
          <w:sz w:val="24"/>
          <w:szCs w:val="24"/>
          <w:lang w:eastAsia="x-none"/>
        </w:rPr>
        <w:t>связи с развитием систем учета электрической энергии (мощности) 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»;</w:t>
      </w:r>
    </w:p>
    <w:p w:rsidR="002C0FB8" w:rsidRPr="002C0FB8" w:rsidRDefault="002C0FB8" w:rsidP="002C0FB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«Основных положений функционирования розничных рынков электроэнергии», утвержденных Постановлением Правительства РФ № 442 от 04.05.2012г.;</w:t>
      </w:r>
    </w:p>
    <w:p w:rsidR="002C0FB8" w:rsidRDefault="002C0FB8" w:rsidP="002C0FB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«Правил недискриминационного доступа к услугам по передаче электрической энергии и выполнения этих услуг» и «Правил технологического присоединения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энергопринимающих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РФ №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861 от 27.12.20</w:t>
      </w:r>
      <w:r w:rsidR="005C6027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4г.;</w:t>
      </w:r>
    </w:p>
    <w:p w:rsidR="009D2914" w:rsidRPr="00B818FB" w:rsidRDefault="00025098" w:rsidP="00B818F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5098">
        <w:rPr>
          <w:rFonts w:ascii="Times New Roman" w:hAnsi="Times New Roman" w:cs="Times New Roman"/>
          <w:sz w:val="24"/>
          <w:szCs w:val="24"/>
        </w:rPr>
        <w:t>«Правил предоставления доступа к минимальному набору функций интеллектуальных систем учета электрической энергии (мощности)», утвержденных Постановлением П</w:t>
      </w:r>
      <w:r>
        <w:rPr>
          <w:rFonts w:ascii="Times New Roman" w:hAnsi="Times New Roman" w:cs="Times New Roman"/>
          <w:sz w:val="24"/>
          <w:szCs w:val="24"/>
        </w:rPr>
        <w:t>равительства РФ №890 от 19.06.2020</w:t>
      </w:r>
      <w:r w:rsidR="00DA51C6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2914" w:rsidRPr="00B818FB" w:rsidRDefault="00863F1A" w:rsidP="00B818F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9D2914" w:rsidRPr="00B818FB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Правил предоставления коммунальных услуг собственникам и пользователям помещений в мног</w:t>
      </w:r>
      <w:r w:rsidRPr="00863F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оквартирных домах 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863F1A">
        <w:rPr>
          <w:rFonts w:ascii="Times New Roman" w:eastAsia="Times New Roman" w:hAnsi="Times New Roman" w:cs="Times New Roman"/>
          <w:sz w:val="24"/>
          <w:szCs w:val="24"/>
          <w:lang w:eastAsia="x-none"/>
        </w:rPr>
        <w:t>жилых домов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5903F7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9D291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D2914" w:rsidRPr="00025098">
        <w:rPr>
          <w:rFonts w:ascii="Times New Roman" w:hAnsi="Times New Roman" w:cs="Times New Roman"/>
          <w:sz w:val="24"/>
          <w:szCs w:val="24"/>
        </w:rPr>
        <w:t>утвержденных Постановлением П</w:t>
      </w:r>
      <w:r w:rsidR="009D2914">
        <w:rPr>
          <w:rFonts w:ascii="Times New Roman" w:hAnsi="Times New Roman" w:cs="Times New Roman"/>
          <w:sz w:val="24"/>
          <w:szCs w:val="24"/>
        </w:rPr>
        <w:t>равительства РФ</w:t>
      </w:r>
      <w:r w:rsidR="00C225D5">
        <w:rPr>
          <w:rFonts w:ascii="Times New Roman" w:hAnsi="Times New Roman" w:cs="Times New Roman"/>
          <w:sz w:val="24"/>
          <w:szCs w:val="24"/>
        </w:rPr>
        <w:t xml:space="preserve"> № 354 от 06.05.2011</w:t>
      </w:r>
      <w:r w:rsidR="00DA51C6">
        <w:rPr>
          <w:rFonts w:ascii="Times New Roman" w:hAnsi="Times New Roman" w:cs="Times New Roman"/>
          <w:sz w:val="24"/>
          <w:szCs w:val="24"/>
        </w:rPr>
        <w:t>г.</w:t>
      </w:r>
      <w:r w:rsidR="00C225D5">
        <w:rPr>
          <w:rFonts w:ascii="Times New Roman" w:hAnsi="Times New Roman" w:cs="Times New Roman"/>
          <w:sz w:val="24"/>
          <w:szCs w:val="24"/>
        </w:rPr>
        <w:t>;</w:t>
      </w:r>
    </w:p>
    <w:p w:rsidR="002C0FB8" w:rsidRPr="002C0FB8" w:rsidRDefault="00681B7A" w:rsidP="002C0FB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Приказ</w:t>
      </w:r>
      <w:r w:rsidR="00025098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достижению целевого значения уровня потерь электроэнергии по итогам месяца/квартала/года;</w:t>
      </w:r>
    </w:p>
    <w:p w:rsidR="002C0FB8" w:rsidRPr="002C0FB8" w:rsidRDefault="002C0FB8" w:rsidP="002C0FB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Действующего законодательства по обязательствам ПАО</w:t>
      </w:r>
      <w:r w:rsidR="009E01F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250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исполнению  функций коммерческого учета, в части процесса определения объемов оказанных услуг по передаче электрической энергии (мощности) по потребителям, присоединенным к сетям</w:t>
      </w:r>
      <w:r w:rsidR="00A52BC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E01F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(в том числе опосредованно), сбора, хранения, обработки, передачи результатов этих измерений и</w:t>
      </w:r>
      <w:r w:rsidR="0008566D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формирования, в том числе расчетным путем, данных о количестве потребленной электрической энергии (мощности) </w:t>
      </w:r>
      <w:r w:rsidR="000250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целей взаиморасчетов за оказанные услуги по</w:t>
      </w:r>
      <w:r w:rsidR="0008566D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передаче электрической энергии </w:t>
      </w:r>
      <w:r w:rsidR="000250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 мощности, а также для повышения качества и</w:t>
      </w:r>
      <w:r w:rsidR="0008566D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надежности электроснабжения и снижения потерь, </w:t>
      </w:r>
    </w:p>
    <w:p w:rsidR="002C0FB8" w:rsidRPr="002C0FB8" w:rsidRDefault="009E01F6" w:rsidP="002C0FB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необходимо проведение мероприятий:</w:t>
      </w:r>
    </w:p>
    <w:p w:rsidR="00D27308" w:rsidRDefault="002C0FB8" w:rsidP="00D27308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273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сбору данных расчетных коммерческих приборов учета;</w:t>
      </w:r>
    </w:p>
    <w:p w:rsidR="001A6C96" w:rsidRPr="001A6C96" w:rsidRDefault="00D27308" w:rsidP="002C0FB8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273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формированию балансов электроэнергии и мощности в целом по электросетевому комплексу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D273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а так же по отдельным </w:t>
      </w:r>
      <w:proofErr w:type="spellStart"/>
      <w:r w:rsidRPr="00D273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энергорайонам</w:t>
      </w:r>
      <w:proofErr w:type="spellEnd"/>
      <w:r w:rsidRPr="00D273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r w:rsidR="00AB26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0FB8" w:rsidRPr="002C0FB8" w:rsidRDefault="002C0FB8" w:rsidP="002C0FB8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повышению качества обслуживания измерительных комплексов;</w:t>
      </w:r>
    </w:p>
    <w:p w:rsidR="002C0FB8" w:rsidRDefault="002C0FB8" w:rsidP="002C0FB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контролю за соблюдением потребителями (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энергосбытовыми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компаниями, гарантирующими поставщиками, ТСО) условий договоров, действующих на розничном и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оптовом рынках электроэнергии.</w:t>
      </w:r>
    </w:p>
    <w:p w:rsidR="00E52858" w:rsidRDefault="00E52858" w:rsidP="00B818F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939BD" w:rsidRDefault="004939BD" w:rsidP="00B818F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939BD" w:rsidRPr="002C0FB8" w:rsidRDefault="004939BD" w:rsidP="00B818F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2C0FB8" w:rsidP="009E01F6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 xml:space="preserve">Объем работ и требования к составу работ </w:t>
      </w:r>
    </w:p>
    <w:p w:rsidR="002C0FB8" w:rsidRPr="002C0FB8" w:rsidRDefault="002C0FB8" w:rsidP="009E01F6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Формирование баланса электроэнергии и объема услуг по передаче электроэнергии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252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Ежемесячный сбор и согласование показаний приборов учёта по точкам поставки электроэнергии принятой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(отпущенной) в сети (из сети)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сети смежных территориальных сетевых организаций (далее ТСО), с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оптового и розничного рынков электроэнергии по приборам учета, установленным  на объектах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производителей электрической энергии (генерации) смежных ТСО и потребителей, в том числе с использованием удалённого сбора данных.</w:t>
      </w:r>
    </w:p>
    <w:p w:rsidR="002C0FB8" w:rsidRPr="00DA5383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Формирование объемов электроэнергии (мощности), принятой (отпущенной) в сети (из</w:t>
      </w:r>
      <w:r w:rsidR="00373D53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сети)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</w:t>
      </w:r>
      <w:r w:rsidRPr="004252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сечениях с ТСО</w:t>
      </w:r>
      <w:r w:rsidRPr="00DA53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производителями электрической энергии (генерации) с дифференциацией по уровням напряжения.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A53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Согласование с гарантирующими поставщиками, </w:t>
      </w:r>
      <w:proofErr w:type="spellStart"/>
      <w:r w:rsidRPr="004252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энергосбытовыми</w:t>
      </w:r>
      <w:proofErr w:type="spellEnd"/>
      <w:r w:rsidRPr="004252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компаниями и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4252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потребителями объемов пер</w:t>
      </w:r>
      <w:r w:rsidRPr="00DA53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еданной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потребителям электроэнергии с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дифференциацией по уровням напряжения, группам потребителей (население и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прочие) в разрезе по потребителям и видам применяемого варианта тарифа на услуги по передаче электроэнергии.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Согласование объемов поступления электроэнергии в сеть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точкам поставки, сформированных на основании показаний средств учета, установленных  на объектах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производителей электрической энергии (генерации), ПАО «</w:t>
      </w:r>
      <w:r w:rsidR="00C52CF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Федеральная сетевая компания – </w:t>
      </w:r>
      <w:proofErr w:type="spellStart"/>
      <w:r w:rsidR="00C52CF2">
        <w:rPr>
          <w:rFonts w:ascii="Times New Roman" w:eastAsia="Times New Roman" w:hAnsi="Times New Roman" w:cs="Times New Roman"/>
          <w:sz w:val="24"/>
          <w:szCs w:val="24"/>
          <w:lang w:eastAsia="x-none"/>
        </w:rPr>
        <w:t>Россети</w:t>
      </w:r>
      <w:proofErr w:type="spellEnd"/>
      <w:r w:rsidR="00C52CF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»,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смежных РСК (ТСО) и потребителей, в том числе с использованием АИИС КУЭ, зарегистрированных за участниками оптового рынка, осуществляющими деятельность в зоне сетей ПАО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Согласование с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энергосбытовыми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компаниями, гарантирующими поставщиками, ТСО и иными покупателями электрической энергии объема оказанных ПАО</w:t>
      </w:r>
      <w:r w:rsidR="00F27124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по передаче электроэнергии по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действующим договорам оказания услуг по передаче электроэнергии.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Согласование объема электроэнергии, приобретаемой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250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целях компенсации потерь в принадлежащих </w:t>
      </w:r>
      <w:r w:rsidR="00342535">
        <w:rPr>
          <w:rFonts w:ascii="Times New Roman" w:eastAsia="Times New Roman" w:hAnsi="Times New Roman" w:cs="Times New Roman"/>
          <w:sz w:val="24"/>
          <w:szCs w:val="24"/>
          <w:lang w:eastAsia="x-none"/>
        </w:rPr>
        <w:t>Обществу</w:t>
      </w:r>
      <w:r w:rsidR="00342535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сетях. 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Формирование балансовых групп в базе данных Заказчика, установленной на сервере Заказчика, по элементам сети (линии 110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линии 35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ПС, линии 6-20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КТП (РП), линии 0,4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МКД), по уровням напряжения, по филиалам и структурным подразделениям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Обеспечение ведения базы данных Заказчика, своевременной актуализации информации в базе, обеспечивающей процесс формирования балансов электроэнергии и объемов передачи электроэнергии.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Формирование в программном комплексе Заказчика балансов электрической энергии по элементам сети (линии 110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линии 35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ПС, линии 6-20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КТП (РП), линии 0,4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МКД), по уровням напряжения, по филиалам и структурным подразделениям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Формирование в программном комплексе Заказчика локальных балансов электрической сети по элементам сети, оснащенным системой удаленного сбора данных. Анализ полученных результатов и предоставление данных показателей балансов электроэнергии.</w:t>
      </w:r>
    </w:p>
    <w:p w:rsidR="002C0FB8" w:rsidRP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Все результаты согласования </w:t>
      </w:r>
      <w:bookmarkStart w:id="0" w:name="_GoBack"/>
      <w:bookmarkEnd w:id="0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актов снятия показаний приборов учета и иных документов первичного учета в рамках работы по формированию балансов и объема оказанных услуг по передаче электроэнергии должны быть подписаны смежным субъектом или потребителем.</w:t>
      </w:r>
    </w:p>
    <w:p w:rsidR="002C0FB8" w:rsidRDefault="002C0FB8" w:rsidP="009E01F6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Ежемесячное формирование отчетных форм 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макет 51773: Анализ объемов резервируемой максимальной мощности, которые поддерживаются сетевыми организациями в интересах потребителей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«макет 51776: Информация о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номинальной мощности объектов электросетевого хозяйства сетевых организаций».</w:t>
      </w:r>
    </w:p>
    <w:p w:rsidR="000C6E39" w:rsidRPr="002C0FB8" w:rsidRDefault="000C6E39" w:rsidP="000C6E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2C0FB8" w:rsidP="00E94C5C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Организация работ по проверке и допуску приборов учета, контрольному снятию показаний: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Организация работ, связанных с допуском приборов учета в соответствии с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требованиями действующего законодательства (формирование планов-графиков, уведомление потребителей, гарантирующих поставщиков,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энергосбытовых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компаний и ТСО), в том числе на вводах в многоквартирные жилые дома, в нежилых помещениях многоквартирных жилых домов и в 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индивидуальных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жилых домах.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Организация работ, связанных проверкой и контрольным снятием показаний приборов учета в соответствии с требованиями действующего законодательства (формирование планов-графиков, уведомление потребителей, гарантирующих поставщиков,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энергосбытовых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компаний и ТСО). 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Оформление результатов проведенных процедур с приборами учета соответствующим актом, составленным по форме, утвержденной Заказчиком.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Своевременное направление оформленных актов сторонам по договорам, заключенным Заказчиком, в соответствии с условиями договоров и действующего законодательства РФ.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Занесение результатов проведенных работ в базу данных Заказчика.</w:t>
      </w:r>
    </w:p>
    <w:p w:rsidR="002C0FB8" w:rsidRPr="002C0FB8" w:rsidRDefault="002C0FB8" w:rsidP="00E94C5C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Проведение проверок потребителей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Проведение проверок соблюдения потребителями (производителями электрической энергии (мощности) на розничных рынках электроэнергии) требований действующего законодательства, определяющих порядок учета электроэнергии, условий заключенных договоров энергоснабжения (купли-продажи, поставки электроэнергии), договоров оказания услуг по передаче электроэнергии, а также проведение проверок на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предмет выявления неучтенного потребления электроэнергии, в соответствии с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требованием п.16</w:t>
      </w:r>
      <w:r w:rsidR="00E52858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5C6027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Основных положений функционирования розничных рынков электроэнергии», утвержденных Постановлением Правительства РФ № 442 от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="005C6027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04.05.2012</w:t>
      </w:r>
      <w:r w:rsidR="005C6027">
        <w:rPr>
          <w:rFonts w:ascii="Times New Roman" w:eastAsia="Times New Roman" w:hAnsi="Times New Roman" w:cs="Times New Roman"/>
          <w:sz w:val="24"/>
          <w:szCs w:val="24"/>
          <w:lang w:eastAsia="x-none"/>
        </w:rPr>
        <w:t>г.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Расчёт объемов и стоимости выявленного неучтённого (бездоговорного) потребления. Обеспечение возможности выделения в отчетности сведений по впервые выявленным персоналом Заказчика фактам бездоговорного потребления на основании направленных Заказчиком Исполнителю актов.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Организация и проведение работы по взысканию задолженности в досудебном и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судебном порядке, в</w:t>
      </w:r>
      <w:r w:rsidRPr="002C0FB8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случае неоплаты лицами, осуществляющими бездоговорное потребление электроэнергии выставленных Исполнителем счетов на оплату стоимости выявленного неучтенного (бездоговорного) потребления.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Организация введения ограничения объектов лиц, осуществляющих бездоговорное потребление электроэнергии.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нарушений потребителями введенного в отношении их объектов ограничения реж</w:t>
      </w:r>
      <w:r w:rsidR="002A110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има потребления электроэнергии.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Занесение результатов проведенных работ в базу данных Заказчика.</w:t>
      </w:r>
    </w:p>
    <w:p w:rsidR="002C0FB8" w:rsidRPr="002C0FB8" w:rsidRDefault="002C0FB8" w:rsidP="00E94C5C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Работа со средствами (системами) учета электроэнергии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Проведение организационно-технических мероприятий по выполнению регламентных (профилактических) и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аварийно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–восстановительных работ средств (систем) учета электроэнергии Заказчика по заданиям, выданным Заказчиком. Периодичность, объем работ и условия оплаты определяются дополнительным соглашением к Договору.  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Проведение проверок соблюдения потребителями соответствия установленных договором электроснабжения (купли-продажи (поставки) электроэнергии, оказания услуг по передаче электрической энергии (мощности)) и фактических значений соотношения потребления активной и реактивной мощности.</w:t>
      </w:r>
    </w:p>
    <w:p w:rsid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Проведение замеров фактически потребляемой мощности, снятие профилей нагрузки с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приборов учета потребителей с максимальной мощностью 670</w:t>
      </w:r>
      <w:r w:rsidR="002B38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кВт и выше с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внесением информации  в базу данных Заказчика.</w:t>
      </w:r>
    </w:p>
    <w:p w:rsidR="000C6E39" w:rsidRDefault="000C6E39" w:rsidP="000C6E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C6E39" w:rsidRDefault="000C6E39" w:rsidP="000C6E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C6E39" w:rsidRPr="002C0FB8" w:rsidRDefault="000C6E39" w:rsidP="000C6E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2C0FB8" w:rsidP="00E94C5C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Достижение планово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го уровня потерь электроэнергии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Уровень плановых потерь электроэнергии в относительных плановых величинах от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отпуска электроэнергии в сеть устанавливается на год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квартал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сетям Заказчика в целом.</w:t>
      </w:r>
    </w:p>
    <w:p w:rsidR="002C0FB8" w:rsidRP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 выполнении Исполнителем услуг (работ) по данному ТЗ уровень потерь в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относительных величинах является ключевым показателем качества и полноты выполняемых услуг для Заказчика. Достижение планового уровня потерь является приоритетным.</w:t>
      </w:r>
    </w:p>
    <w:p w:rsidR="002C0FB8" w:rsidRDefault="002C0FB8" w:rsidP="00E94C5C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Методика определения уровня потерь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определяются приложением к договору.</w:t>
      </w:r>
    </w:p>
    <w:p w:rsidR="00E52858" w:rsidRPr="002C0FB8" w:rsidRDefault="00E52858" w:rsidP="00B818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F32465" w:rsidP="00FA7B1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Место проведения работ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FA7B1D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Территория г. </w:t>
      </w:r>
      <w:r w:rsidR="00FA7B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Санкт-Петербурга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 </w:t>
      </w:r>
      <w:r w:rsidR="00FA7B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Ленинградской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области в зоне действия электрических сетей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а также точки поставки электроэнергии потребителям, по которым формируется объем оказанных услуг </w:t>
      </w:r>
      <w:r w:rsidR="002B38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="004A0389">
        <w:rPr>
          <w:rFonts w:ascii="Times New Roman" w:eastAsia="Times New Roman" w:hAnsi="Times New Roman" w:cs="Times New Roman"/>
          <w:sz w:val="24"/>
          <w:szCs w:val="24"/>
          <w:lang w:eastAsia="x-none"/>
        </w:rPr>
        <w:t>по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передаче электроэнергии по действующим договорам оказания услуг по передаче электроэнергии между </w:t>
      </w:r>
      <w:r w:rsidR="00FA7B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</w:t>
      </w:r>
      <w:r w:rsidR="00FA7B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Исполнител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ям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 – потребителями услуг по передаче электроэнергии.</w:t>
      </w:r>
    </w:p>
    <w:p w:rsidR="002C0FB8" w:rsidRPr="00B818FB" w:rsidRDefault="002C0FB8" w:rsidP="00342535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Перечень точек учета и точек поставки электроэнергии определяется приложениями к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договорам оказания услуг по передаче электроэнергии, а также соглашениями об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информационном обмене при учете электрической энергии и мощности по точкам поставки электроэнергии (мощности) на оптовом рынке, заключенными </w:t>
      </w:r>
      <w:r w:rsidR="003425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342535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3425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3425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E52858" w:rsidRPr="00342535" w:rsidRDefault="00E52858" w:rsidP="00B818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0FB8" w:rsidRPr="002C0FB8" w:rsidRDefault="00F32465" w:rsidP="00533633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Сроки выполнения работ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53363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Начало оказания услуг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</w:t>
      </w:r>
      <w:r w:rsidR="003425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33633">
        <w:rPr>
          <w:rFonts w:ascii="Times New Roman" w:eastAsia="Times New Roman" w:hAnsi="Times New Roman" w:cs="Times New Roman"/>
          <w:sz w:val="24"/>
          <w:szCs w:val="24"/>
          <w:lang w:eastAsia="x-none"/>
        </w:rPr>
        <w:t>01.10.202</w:t>
      </w:r>
      <w:r w:rsidR="00EB4CE0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2C0FB8" w:rsidRPr="00B818FB" w:rsidRDefault="002C0FB8" w:rsidP="00533633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Окончание оказания услуг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</w:t>
      </w:r>
      <w:r w:rsidR="00533633">
        <w:rPr>
          <w:rFonts w:ascii="Times New Roman" w:eastAsia="Times New Roman" w:hAnsi="Times New Roman" w:cs="Times New Roman"/>
          <w:sz w:val="24"/>
          <w:szCs w:val="24"/>
          <w:lang w:eastAsia="x-none"/>
        </w:rPr>
        <w:t>30.09.202</w:t>
      </w:r>
      <w:r w:rsidR="00EB4CE0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E52858" w:rsidRPr="002C0FB8" w:rsidRDefault="00E52858" w:rsidP="00B818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2C0FB8" w:rsidP="007F2AA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Предоставление результатов работ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7F2AAA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После завершения отчетного периода оказания услуг (один календарный месяц) Исполнитель в установленные договором сроки предоставляет Заказчику отчетные документы и материалы по формам, указанным в договоре оказания услуг, а также акт оказанных услуг (по форме приложения к договору) и счет-фактуру.</w:t>
      </w:r>
    </w:p>
    <w:p w:rsidR="002C0FB8" w:rsidRDefault="002C0FB8" w:rsidP="00015B21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случае невыполнения, некачественного выполнения услуг (работ) или </w:t>
      </w:r>
      <w:r w:rsidR="00FF4043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 достижения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требуемых показателей уровня потерь в электрических сетях Заказчика, установленных договором, оплата услуг производится с учетом снижающих коэффициентов, установленных договором. </w:t>
      </w:r>
    </w:p>
    <w:p w:rsidR="00E52858" w:rsidRPr="002C0FB8" w:rsidRDefault="00E52858" w:rsidP="00B818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2C0FB8" w:rsidP="00015B21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Требования к порядку формирования коммерческого предложения участника закупки, обоснованию цены, расчетов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015B21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Перечень и годовой объем услуг приведен в Приложении  к настоящему Техническому заданию.</w:t>
      </w:r>
    </w:p>
    <w:p w:rsidR="002C0FB8" w:rsidRPr="00E779F3" w:rsidRDefault="002B38CE" w:rsidP="00B818FB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Общая сумма Договора определяется как сумма стоимости услуг Участника (Исполнителя), без учета вознаграждения за достижение контрольного (стимулирующего) показателя и вознаграждения за работу с бездоговорным потреблением электроэнергии, не может превышать цену конкурсной заявки, указанную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Участником (Исполнителем) в пис</w:t>
      </w:r>
      <w:r w:rsidR="004C0E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ьме о подаче оферты. 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Планируемая (предельная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стоимость закупки </w:t>
      </w:r>
      <w:r w:rsidR="008D6ED9" w:rsidRPr="00B818F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</w:t>
      </w:r>
      <w:r w:rsidR="008D6E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D6ED9" w:rsidRPr="00B818F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835</w:t>
      </w:r>
      <w:r w:rsidR="008D6E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D6ED9" w:rsidRPr="00B818F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269</w:t>
      </w:r>
      <w:r w:rsidR="008D6E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D6ED9" w:rsidRPr="00B818F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793,64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рублей, в </w:t>
      </w:r>
      <w:proofErr w:type="spellStart"/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т.ч</w:t>
      </w:r>
      <w:proofErr w:type="spellEnd"/>
      <w:r w:rsidR="002C0FB8"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НДС</w:t>
      </w:r>
      <w:r w:rsidR="002C0FB8" w:rsidRPr="002C0FB8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2C0FB8" w:rsidRPr="00B818FB" w:rsidRDefault="00E779F3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Порядок расчета стоимости услуг и сроки оплаты определяются Договором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E52858" w:rsidRPr="002C0FB8" w:rsidRDefault="00E52858" w:rsidP="00B818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2C0FB8" w:rsidP="00015B21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Требования к уч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астнику (подрядной организации)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015B21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 должен иметь в штате квалифицированный персонал, имеющий соответствующую профессиональную подготовку, теоретические знания и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практический опыт, необходимые для оказания услуг, в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т.ч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наличие у линейного персонала соответствующей группы по электробезопасности, обладающего знаниями устройства, принципа работы, технико-эксплуатационных характеристик,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конструктивных особенностей и схем включения однофазных/трехфазных электросчетчиков: </w:t>
      </w:r>
    </w:p>
    <w:p w:rsidR="002C0FB8" w:rsidRPr="002C0FB8" w:rsidRDefault="002C0FB8" w:rsidP="00E779F3">
      <w:pPr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осуществления функций по снятию контрольных показаний с группой по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электробезопасности не ниже 3 до 1000</w:t>
      </w:r>
      <w:r w:rsidR="002B38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В: не менее 350 человек</w:t>
      </w:r>
    </w:p>
    <w:p w:rsidR="002C0FB8" w:rsidRPr="002C0FB8" w:rsidRDefault="002C0FB8" w:rsidP="00E779F3">
      <w:pPr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проведения технического аудита электроустановок, в частности систем учета, на предмет правильности организации учета потребляемой электроэнергии с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группой по электробезопасности не ниже 4 до 1000</w:t>
      </w:r>
      <w:r w:rsidR="002B38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В: в количестве не менее 40 человек, с группой по электробезопасности не ниже 3 свыше 1000</w:t>
      </w:r>
      <w:r w:rsidR="002B38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В: в количестве не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менее 25 человек.</w:t>
      </w:r>
    </w:p>
    <w:p w:rsidR="002C0FB8" w:rsidRPr="002C0FB8" w:rsidRDefault="002C0FB8" w:rsidP="00E779F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подтверждения квалификации персонала необходимо предоставить копии удостоверений по электробезопасности и протоколов проверки знаний.</w:t>
      </w:r>
    </w:p>
    <w:p w:rsidR="002C0FB8" w:rsidRPr="002C0FB8" w:rsidRDefault="002C0FB8" w:rsidP="00BC378C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Участник должен иметь оборудование для получения данных и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параметрирования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приборов учета, используемых потребителями и внесенных в Государственный реестр РФ, в количестве не менее 20 единиц, а также оборудования для проведения инструментальной проверки измерительных комплексов электрической энергии и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измерения электроэнергетических величин (токоизмерительные клещи, вольт-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амперфазометры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энергомониторы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в количестве не менее 60 единиц. </w:t>
      </w:r>
    </w:p>
    <w:p w:rsidR="002C0FB8" w:rsidRPr="002C0FB8" w:rsidRDefault="002C0FB8" w:rsidP="00CB7A20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Все измерительные приборы должны быть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поверены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калиброваны и аттестованы (включены в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Госреестр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средств измерений).</w:t>
      </w:r>
    </w:p>
    <w:p w:rsidR="002C0FB8" w:rsidRPr="002C0FB8" w:rsidRDefault="002C0FB8" w:rsidP="00CB7A20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подтверждения права на проведение работ в электрических сетях Участник должен представить справку о наличии требуемых измерительных приборов и инструментов (в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собственности или в аренде), а также документы, подтверждающие включение приборов в 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Госреестр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средств измерений.</w:t>
      </w:r>
    </w:p>
    <w:p w:rsidR="002C0FB8" w:rsidRPr="002C0FB8" w:rsidRDefault="002C0FB8" w:rsidP="00CB7A20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 должен подтвердить наличие у него опыта оказания аналогичных услуг в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количестве не менее 1 (одного) договора за последние пять лет предшествующих дате подачи заявки на участие в данной закупке, при этом цена договора должна составлять не менее 30% от цены указанной участником закупк</w:t>
      </w:r>
      <w:r w:rsidR="002C4478">
        <w:rPr>
          <w:rFonts w:ascii="Times New Roman" w:eastAsia="Times New Roman" w:hAnsi="Times New Roman" w:cs="Times New Roman"/>
          <w:sz w:val="24"/>
          <w:szCs w:val="24"/>
          <w:lang w:eastAsia="x-none"/>
        </w:rPr>
        <w:t>и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его оферте.</w:t>
      </w:r>
    </w:p>
    <w:p w:rsidR="002C0FB8" w:rsidRPr="002C0FB8" w:rsidRDefault="002C0FB8" w:rsidP="00CB7A20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Участник закупки должен подтвердить надлежащее исполнение услуг по аналогичному договору, предоставив акты оказанных услуг за любые месяца в период действия данного договора. </w:t>
      </w:r>
    </w:p>
    <w:p w:rsidR="002C0FB8" w:rsidRPr="002C0FB8" w:rsidRDefault="002C0FB8" w:rsidP="00CB7A20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Наличие производственно-технической базы и оборудования, необходимых </w:t>
      </w:r>
      <w:r w:rsidR="002B38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проведения работ по договору (помещения с рабочими местами, транспорт, телефоны, компьютеры и ноутбуки, фотоаппараты,).</w:t>
      </w:r>
    </w:p>
    <w:p w:rsidR="002C0FB8" w:rsidRPr="002C0FB8" w:rsidRDefault="002C0FB8" w:rsidP="00CB7A20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подтверждения наличия помещений и оборудования Участник должен предоставить копии документов, подтверждающих право владения помещениями и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оборудованием (справку о материально-технических ресурсах).</w:t>
      </w:r>
    </w:p>
    <w:p w:rsidR="002C0FB8" w:rsidRPr="002C0FB8" w:rsidRDefault="002C0FB8" w:rsidP="009E1A29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Требования к субподрядным организациям </w:t>
      </w:r>
    </w:p>
    <w:p w:rsidR="002C0FB8" w:rsidRPr="002C0FB8" w:rsidRDefault="002C0FB8" w:rsidP="009E1A29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случае привлечения Участником субподрядных организаций, на них распространяются требования, предъявляемые к Участнику. Участник должен предоставить документы, подтверждающие соответствие субподрядных организаций данным требованиям. </w:t>
      </w:r>
    </w:p>
    <w:p w:rsidR="002C0FB8" w:rsidRPr="002C0FB8" w:rsidRDefault="002C0FB8" w:rsidP="009E1A29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Требования о наличии действующих разрешений, аттестаций, свидетельств СРО, лицензий.</w:t>
      </w:r>
      <w:r w:rsidR="009E1A2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Pr="002C0FB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Не требуется.</w:t>
      </w:r>
    </w:p>
    <w:p w:rsidR="002C0FB8" w:rsidRPr="002C0FB8" w:rsidRDefault="002C0FB8" w:rsidP="009E1A29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Требования о наличии сертифицированных систем менеджмента.</w:t>
      </w:r>
    </w:p>
    <w:p w:rsidR="002C0FB8" w:rsidRDefault="002C0FB8" w:rsidP="009E1A29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Желательно предоставление Участником документов подтверждающих наличие у него системы менеджмента качества, действующей в соответствии с законодательными и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нормативными актами РФ ИСО 9001, действующих систем менеджмента промышленной безопасности и охраны труда (</w:t>
      </w:r>
      <w:proofErr w:type="spellStart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СМПБиОТ</w:t>
      </w:r>
      <w:proofErr w:type="spellEnd"/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(OHSAS 18000), экологического менеджмента (ISO 14000) и других</w:t>
      </w:r>
      <w:r w:rsidRPr="002C0FB8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.</w:t>
      </w:r>
    </w:p>
    <w:p w:rsidR="00E52858" w:rsidRPr="002C0FB8" w:rsidRDefault="00E52858" w:rsidP="009E1A29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2C0FB8" w:rsidRDefault="002C0FB8" w:rsidP="009E1A29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Особые условия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2C0FB8" w:rsidRPr="002C0FB8" w:rsidRDefault="002C0FB8" w:rsidP="006C2247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Обеспечение со стороны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возможности доступа к базе данных для сбора показаний, редактирования и внесения информации в базу данных, выдача доверенностей и печати для производства работ и формирования платежно-расчетных документов, выделение расчетного счета для поступления денежных 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средств от потребителей за дополнительные услуги, предоставление копий технических приложений к договорам оказания услуг по передаче электроэнергии с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перечнями точек учета.</w:t>
      </w:r>
    </w:p>
    <w:p w:rsidR="002C0FB8" w:rsidRPr="002C0FB8" w:rsidRDefault="002C0FB8" w:rsidP="006C2247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Оформление всех видов актов, составляемых в процессе выполнения работ,  производится исключительно на бланках, утвержденных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2C0FB8" w:rsidRDefault="002C0FB8" w:rsidP="006C2247">
      <w:pPr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случае привлечения к производству работ третьих лиц (субподрядные организации) -  письменное согласование привлекаемой организации с ПАО </w:t>
      </w:r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proofErr w:type="spellStart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Россети</w:t>
      </w:r>
      <w:proofErr w:type="spellEnd"/>
      <w:r w:rsidR="00EB4C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Ленэнерго»</w:t>
      </w:r>
      <w:r w:rsidRPr="002C0F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 предоставлением копии заключенного договора.</w:t>
      </w:r>
    </w:p>
    <w:p w:rsidR="00E52858" w:rsidRPr="00574C7A" w:rsidRDefault="00E52858" w:rsidP="00B818F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C0FB8" w:rsidRPr="006C2247" w:rsidRDefault="002C0FB8" w:rsidP="006C224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0FB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Приложения</w:t>
      </w:r>
      <w:r w:rsidR="00F3246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:</w:t>
      </w:r>
    </w:p>
    <w:p w:rsidR="006C2247" w:rsidRDefault="006C2247" w:rsidP="006C22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Приложение №1. Перечень и годовой объем услуг по выполнению работ по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обеспечению функций коммерческого учета электроэнергии на оптовом и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розничном рынках электроэнергии на территории Санкт-Петербурга и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Ленинградской области.</w:t>
      </w:r>
    </w:p>
    <w:p w:rsidR="006C2247" w:rsidRDefault="006C2247" w:rsidP="006C22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C0EEA" w:rsidRDefault="004C0EEA" w:rsidP="006C22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C2247" w:rsidRPr="00CE35BE" w:rsidRDefault="006C2247" w:rsidP="00574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E35B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Директор по учету и передаче электроэнергии –</w:t>
      </w:r>
    </w:p>
    <w:p w:rsidR="006C2247" w:rsidRPr="002C0FB8" w:rsidRDefault="002B38CE" w:rsidP="00574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н</w:t>
      </w:r>
      <w:r w:rsidR="006C2247" w:rsidRPr="00CE35B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ачальник департамента                                                                             </w:t>
      </w:r>
      <w:r w:rsidR="00CE35B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</w:t>
      </w:r>
      <w:r w:rsidR="006C2247" w:rsidRPr="00CE35B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И.В. Поветкин</w:t>
      </w:r>
    </w:p>
    <w:p w:rsidR="00E04051" w:rsidRPr="00CE35BE" w:rsidRDefault="002C5F50">
      <w:pPr>
        <w:rPr>
          <w:sz w:val="24"/>
          <w:szCs w:val="24"/>
        </w:rPr>
      </w:pPr>
    </w:p>
    <w:p w:rsidR="00574C7A" w:rsidRPr="00574C7A" w:rsidRDefault="00574C7A" w:rsidP="00574C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74C7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ОКВЭД: деятельность по работоспособности электрических сетей (40.10.5) </w:t>
      </w:r>
      <w:proofErr w:type="gramStart"/>
      <w:r w:rsidRPr="00574C7A">
        <w:rPr>
          <w:rFonts w:ascii="Times New Roman" w:eastAsia="Times New Roman" w:hAnsi="Times New Roman" w:cs="Times New Roman"/>
          <w:sz w:val="24"/>
          <w:szCs w:val="24"/>
          <w:lang w:eastAsia="x-none"/>
        </w:rPr>
        <w:t>и  монтаж</w:t>
      </w:r>
      <w:proofErr w:type="gramEnd"/>
      <w:r w:rsidRPr="00574C7A">
        <w:rPr>
          <w:rFonts w:ascii="Times New Roman" w:eastAsia="Times New Roman" w:hAnsi="Times New Roman" w:cs="Times New Roman"/>
          <w:sz w:val="24"/>
          <w:szCs w:val="24"/>
          <w:lang w:eastAsia="x-none"/>
        </w:rPr>
        <w:t>, ремонт, наладка  электрооборудования (31.62.9)</w:t>
      </w:r>
    </w:p>
    <w:p w:rsidR="00574C7A" w:rsidRPr="00574C7A" w:rsidRDefault="00574C7A" w:rsidP="00574C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74C7A">
        <w:rPr>
          <w:rFonts w:ascii="Times New Roman" w:eastAsia="Times New Roman" w:hAnsi="Times New Roman" w:cs="Times New Roman"/>
          <w:sz w:val="24"/>
          <w:szCs w:val="24"/>
          <w:lang w:eastAsia="x-none"/>
        </w:rPr>
        <w:t>ОКДП: электроэнергия, произведенная электростанциями, подключенными к</w:t>
      </w:r>
      <w:r w:rsidR="0026056B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574C7A">
        <w:rPr>
          <w:rFonts w:ascii="Times New Roman" w:eastAsia="Times New Roman" w:hAnsi="Times New Roman" w:cs="Times New Roman"/>
          <w:sz w:val="24"/>
          <w:szCs w:val="24"/>
          <w:lang w:eastAsia="x-none"/>
        </w:rPr>
        <w:t>энергосистеме (4010411-4010419)</w:t>
      </w:r>
    </w:p>
    <w:sectPr w:rsidR="00574C7A" w:rsidRPr="00574C7A" w:rsidSect="004C0EEA">
      <w:footerReference w:type="even" r:id="rId8"/>
      <w:footerReference w:type="default" r:id="rId9"/>
      <w:pgSz w:w="11906" w:h="16838"/>
      <w:pgMar w:top="851" w:right="991" w:bottom="709" w:left="1276" w:header="709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78" w:rsidRDefault="006D0B78">
      <w:pPr>
        <w:spacing w:after="0" w:line="240" w:lineRule="auto"/>
      </w:pPr>
      <w:r>
        <w:separator/>
      </w:r>
    </w:p>
  </w:endnote>
  <w:endnote w:type="continuationSeparator" w:id="0">
    <w:p w:rsidR="006D0B78" w:rsidRDefault="006D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00" w:rsidRDefault="00F32465" w:rsidP="005F21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2100" w:rsidRDefault="002C5F50" w:rsidP="005F21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00" w:rsidRDefault="002C5F50" w:rsidP="005F21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78" w:rsidRDefault="006D0B78">
      <w:pPr>
        <w:spacing w:after="0" w:line="240" w:lineRule="auto"/>
      </w:pPr>
      <w:r>
        <w:separator/>
      </w:r>
    </w:p>
  </w:footnote>
  <w:footnote w:type="continuationSeparator" w:id="0">
    <w:p w:rsidR="006D0B78" w:rsidRDefault="006D0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C5741"/>
    <w:multiLevelType w:val="hybridMultilevel"/>
    <w:tmpl w:val="29F4F28E"/>
    <w:lvl w:ilvl="0" w:tplc="8CAE63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7E3CE9"/>
    <w:multiLevelType w:val="multilevel"/>
    <w:tmpl w:val="D6540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5321509"/>
    <w:multiLevelType w:val="hybridMultilevel"/>
    <w:tmpl w:val="6D42E744"/>
    <w:lvl w:ilvl="0" w:tplc="8CAE6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80391"/>
    <w:multiLevelType w:val="hybridMultilevel"/>
    <w:tmpl w:val="E0640566"/>
    <w:lvl w:ilvl="0" w:tplc="8CAE6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B8"/>
    <w:rsid w:val="00015B21"/>
    <w:rsid w:val="00025098"/>
    <w:rsid w:val="0008566D"/>
    <w:rsid w:val="000C3C44"/>
    <w:rsid w:val="000C6E39"/>
    <w:rsid w:val="001A1401"/>
    <w:rsid w:val="001A6C96"/>
    <w:rsid w:val="00250D6D"/>
    <w:rsid w:val="0026056B"/>
    <w:rsid w:val="0027060C"/>
    <w:rsid w:val="002A1102"/>
    <w:rsid w:val="002B38CE"/>
    <w:rsid w:val="002C0FB8"/>
    <w:rsid w:val="002C4478"/>
    <w:rsid w:val="002C5F50"/>
    <w:rsid w:val="00342535"/>
    <w:rsid w:val="00373D53"/>
    <w:rsid w:val="00425244"/>
    <w:rsid w:val="004654AE"/>
    <w:rsid w:val="004727A7"/>
    <w:rsid w:val="004939BD"/>
    <w:rsid w:val="004A0389"/>
    <w:rsid w:val="004C0EEA"/>
    <w:rsid w:val="004E6157"/>
    <w:rsid w:val="00533633"/>
    <w:rsid w:val="00565982"/>
    <w:rsid w:val="0057392D"/>
    <w:rsid w:val="00574C7A"/>
    <w:rsid w:val="005903F7"/>
    <w:rsid w:val="005C6027"/>
    <w:rsid w:val="00653C58"/>
    <w:rsid w:val="00680C27"/>
    <w:rsid w:val="00681B7A"/>
    <w:rsid w:val="006C2247"/>
    <w:rsid w:val="006D0B78"/>
    <w:rsid w:val="00755821"/>
    <w:rsid w:val="007F2AAA"/>
    <w:rsid w:val="007F3555"/>
    <w:rsid w:val="0083416E"/>
    <w:rsid w:val="00863F1A"/>
    <w:rsid w:val="00873BBA"/>
    <w:rsid w:val="008D6ED9"/>
    <w:rsid w:val="00945549"/>
    <w:rsid w:val="009A3CD8"/>
    <w:rsid w:val="009D2914"/>
    <w:rsid w:val="009E01F6"/>
    <w:rsid w:val="009E1A29"/>
    <w:rsid w:val="00A04D63"/>
    <w:rsid w:val="00A26501"/>
    <w:rsid w:val="00A52BCB"/>
    <w:rsid w:val="00A547C2"/>
    <w:rsid w:val="00AA385D"/>
    <w:rsid w:val="00AB2656"/>
    <w:rsid w:val="00B818FB"/>
    <w:rsid w:val="00BC378C"/>
    <w:rsid w:val="00C225D5"/>
    <w:rsid w:val="00C52CF2"/>
    <w:rsid w:val="00CB7A20"/>
    <w:rsid w:val="00CE35BE"/>
    <w:rsid w:val="00CF398B"/>
    <w:rsid w:val="00D27308"/>
    <w:rsid w:val="00DA51C6"/>
    <w:rsid w:val="00DA5383"/>
    <w:rsid w:val="00E52858"/>
    <w:rsid w:val="00E779F3"/>
    <w:rsid w:val="00E90EEA"/>
    <w:rsid w:val="00E94C5C"/>
    <w:rsid w:val="00EA648B"/>
    <w:rsid w:val="00EB4CE0"/>
    <w:rsid w:val="00ED61B0"/>
    <w:rsid w:val="00F27124"/>
    <w:rsid w:val="00F32465"/>
    <w:rsid w:val="00F61721"/>
    <w:rsid w:val="00F9625A"/>
    <w:rsid w:val="00FA7B1D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1370"/>
  <w15:docId w15:val="{A496D83F-703F-448C-8DA3-8903EA1F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29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C0F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C0F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C0FB8"/>
  </w:style>
  <w:style w:type="paragraph" w:styleId="a6">
    <w:name w:val="Balloon Text"/>
    <w:basedOn w:val="a"/>
    <w:link w:val="a7"/>
    <w:uiPriority w:val="99"/>
    <w:semiHidden/>
    <w:unhideWhenUsed/>
    <w:rsid w:val="005C6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602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250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9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1C0CD-8DC8-430A-A4DD-36F8EF33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2634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"Ленэнерго"</Company>
  <LinksUpToDate>false</LinksUpToDate>
  <CharactersWithSpaces>17619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Поветкин Илья Валентинович</dc:creator>
  <cp:lastModifiedBy>Малышева Ирина Владимировна</cp:lastModifiedBy>
  <cp:revision>5</cp:revision>
  <cp:lastPrinted>2023-05-24T10:35:00Z</cp:lastPrinted>
  <dcterms:created xsi:type="dcterms:W3CDTF">2023-05-18T11:56:00Z</dcterms:created>
  <dcterms:modified xsi:type="dcterms:W3CDTF">2023-05-24T11:24:00Z</dcterms:modified>
</cp:coreProperties>
</file>