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94" w:rsidRDefault="00207A94" w:rsidP="00853B24">
      <w:pPr>
        <w:pStyle w:val="Default"/>
        <w:jc w:val="center"/>
        <w:rPr>
          <w:b/>
          <w:sz w:val="20"/>
          <w:szCs w:val="20"/>
        </w:rPr>
      </w:pPr>
      <w:bookmarkStart w:id="0" w:name="_GoBack"/>
      <w:bookmarkEnd w:id="0"/>
    </w:p>
    <w:p w:rsidR="00885865" w:rsidRPr="00853B24" w:rsidRDefault="00885865" w:rsidP="00853B24">
      <w:pPr>
        <w:pStyle w:val="Default"/>
        <w:jc w:val="center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 xml:space="preserve">ДОГОВОР </w:t>
      </w:r>
      <w:r w:rsidR="001E5B4F" w:rsidRPr="00853B24">
        <w:rPr>
          <w:b/>
          <w:sz w:val="20"/>
          <w:szCs w:val="20"/>
        </w:rPr>
        <w:t>ЭЛЕКТРОСНАБЖЕНИЯ</w:t>
      </w:r>
      <w:r w:rsidRPr="00853B24">
        <w:rPr>
          <w:b/>
          <w:sz w:val="20"/>
          <w:szCs w:val="20"/>
        </w:rPr>
        <w:t xml:space="preserve"> № _____</w:t>
      </w:r>
      <w:r w:rsidR="00F75FFB" w:rsidRPr="00853B24">
        <w:rPr>
          <w:b/>
          <w:sz w:val="20"/>
          <w:szCs w:val="20"/>
        </w:rPr>
        <w:t>___</w:t>
      </w:r>
      <w:r w:rsidRPr="00853B24">
        <w:rPr>
          <w:b/>
          <w:sz w:val="20"/>
          <w:szCs w:val="20"/>
        </w:rPr>
        <w:t>_________</w:t>
      </w:r>
    </w:p>
    <w:p w:rsidR="00B452C4" w:rsidRPr="00853B24" w:rsidRDefault="00B452C4" w:rsidP="00853B24">
      <w:pPr>
        <w:pStyle w:val="Default"/>
        <w:jc w:val="center"/>
        <w:rPr>
          <w:sz w:val="20"/>
          <w:szCs w:val="20"/>
        </w:rPr>
      </w:pPr>
      <w:r w:rsidRPr="00853B24">
        <w:rPr>
          <w:sz w:val="20"/>
          <w:szCs w:val="20"/>
        </w:rPr>
        <w:t xml:space="preserve">с лицами, потребляющими электрическую энергию на коммунально-бытовые нужды  </w:t>
      </w:r>
    </w:p>
    <w:p w:rsidR="00FD05AB" w:rsidRPr="00853B24" w:rsidRDefault="00FD05AB" w:rsidP="00853B24">
      <w:pPr>
        <w:pStyle w:val="Default"/>
        <w:jc w:val="center"/>
        <w:rPr>
          <w:sz w:val="16"/>
          <w:szCs w:val="16"/>
        </w:rPr>
      </w:pPr>
    </w:p>
    <w:p w:rsidR="00885865" w:rsidRPr="00853B24" w:rsidRDefault="00885865" w:rsidP="00853B24">
      <w:pPr>
        <w:pStyle w:val="Default"/>
        <w:tabs>
          <w:tab w:val="left" w:pos="0"/>
        </w:tabs>
        <w:jc w:val="center"/>
        <w:rPr>
          <w:sz w:val="16"/>
          <w:szCs w:val="16"/>
        </w:rPr>
      </w:pPr>
      <w:r w:rsidRPr="00853B24">
        <w:rPr>
          <w:sz w:val="16"/>
          <w:szCs w:val="16"/>
        </w:rPr>
        <w:t>____________________</w:t>
      </w:r>
      <w:r w:rsidR="00E27F78" w:rsidRPr="00853B24">
        <w:rPr>
          <w:sz w:val="16"/>
          <w:szCs w:val="16"/>
        </w:rPr>
        <w:t>___</w:t>
      </w:r>
      <w:r w:rsidRPr="00853B24">
        <w:rPr>
          <w:sz w:val="16"/>
          <w:szCs w:val="16"/>
        </w:rPr>
        <w:t xml:space="preserve">________                              </w:t>
      </w:r>
      <w:r w:rsidR="008B4958" w:rsidRPr="00853B24">
        <w:rPr>
          <w:sz w:val="16"/>
          <w:szCs w:val="16"/>
        </w:rPr>
        <w:t xml:space="preserve">                                             </w:t>
      </w:r>
      <w:r w:rsidRPr="00853B24">
        <w:rPr>
          <w:sz w:val="16"/>
          <w:szCs w:val="16"/>
        </w:rPr>
        <w:t xml:space="preserve">                      </w:t>
      </w:r>
      <w:r w:rsidR="00E15C61" w:rsidRPr="00853B24">
        <w:rPr>
          <w:sz w:val="16"/>
          <w:szCs w:val="16"/>
        </w:rPr>
        <w:t xml:space="preserve">            </w:t>
      </w:r>
      <w:r w:rsidR="00E27331" w:rsidRPr="00853B24">
        <w:rPr>
          <w:sz w:val="16"/>
          <w:szCs w:val="16"/>
        </w:rPr>
        <w:tab/>
        <w:t xml:space="preserve">                          </w:t>
      </w:r>
      <w:r w:rsidR="004609C6" w:rsidRPr="00853B24">
        <w:rPr>
          <w:sz w:val="20"/>
          <w:szCs w:val="20"/>
        </w:rPr>
        <w:t>«_</w:t>
      </w:r>
      <w:r w:rsidRPr="00853B24">
        <w:rPr>
          <w:sz w:val="20"/>
          <w:szCs w:val="20"/>
        </w:rPr>
        <w:t>__</w:t>
      </w:r>
      <w:r w:rsidR="004609C6" w:rsidRPr="00853B24">
        <w:rPr>
          <w:sz w:val="20"/>
          <w:szCs w:val="20"/>
        </w:rPr>
        <w:t>»</w:t>
      </w:r>
      <w:r w:rsidRPr="00853B24">
        <w:rPr>
          <w:sz w:val="20"/>
          <w:szCs w:val="20"/>
        </w:rPr>
        <w:t xml:space="preserve"> _______________ 20__ г.</w:t>
      </w:r>
      <w:r w:rsidRPr="00853B24">
        <w:rPr>
          <w:sz w:val="12"/>
          <w:szCs w:val="12"/>
        </w:rPr>
        <w:t xml:space="preserve">  </w:t>
      </w:r>
      <w:r w:rsidR="00E15C61" w:rsidRPr="00853B24">
        <w:rPr>
          <w:sz w:val="12"/>
          <w:szCs w:val="12"/>
        </w:rPr>
        <w:t xml:space="preserve">                 </w:t>
      </w:r>
      <w:r w:rsidR="00E27331" w:rsidRPr="00853B24">
        <w:rPr>
          <w:sz w:val="12"/>
          <w:szCs w:val="12"/>
        </w:rPr>
        <w:t xml:space="preserve"> </w:t>
      </w:r>
      <w:r w:rsidRPr="00853B24">
        <w:rPr>
          <w:sz w:val="16"/>
          <w:szCs w:val="16"/>
        </w:rPr>
        <w:t xml:space="preserve">(место заключения договора)   </w:t>
      </w:r>
      <w:r w:rsidR="00170ADD" w:rsidRPr="00853B24">
        <w:rPr>
          <w:sz w:val="16"/>
          <w:szCs w:val="16"/>
        </w:rPr>
        <w:t xml:space="preserve">                     </w:t>
      </w:r>
      <w:r w:rsidRPr="00853B24">
        <w:rPr>
          <w:sz w:val="16"/>
          <w:szCs w:val="16"/>
        </w:rPr>
        <w:t xml:space="preserve">                             </w:t>
      </w:r>
      <w:r w:rsidR="00170ADD" w:rsidRPr="00853B24">
        <w:rPr>
          <w:sz w:val="16"/>
          <w:szCs w:val="16"/>
        </w:rPr>
        <w:t xml:space="preserve">       </w:t>
      </w:r>
      <w:r w:rsidRPr="00853B24">
        <w:rPr>
          <w:sz w:val="16"/>
          <w:szCs w:val="16"/>
        </w:rPr>
        <w:t xml:space="preserve">          </w:t>
      </w:r>
      <w:r w:rsidR="008B4958" w:rsidRPr="00853B24">
        <w:rPr>
          <w:sz w:val="16"/>
          <w:szCs w:val="16"/>
        </w:rPr>
        <w:t xml:space="preserve">                               </w:t>
      </w:r>
      <w:r w:rsidRPr="00853B24">
        <w:rPr>
          <w:sz w:val="16"/>
          <w:szCs w:val="16"/>
        </w:rPr>
        <w:t xml:space="preserve">           </w:t>
      </w:r>
      <w:r w:rsidR="008B4958" w:rsidRPr="00853B24">
        <w:rPr>
          <w:sz w:val="16"/>
          <w:szCs w:val="16"/>
        </w:rPr>
        <w:t xml:space="preserve">                                   </w:t>
      </w:r>
      <w:r w:rsidR="00E27F78" w:rsidRPr="00853B24">
        <w:rPr>
          <w:sz w:val="16"/>
          <w:szCs w:val="16"/>
        </w:rPr>
        <w:t xml:space="preserve">            </w:t>
      </w:r>
      <w:r w:rsidR="008B4958" w:rsidRPr="00853B24">
        <w:rPr>
          <w:sz w:val="16"/>
          <w:szCs w:val="16"/>
        </w:rPr>
        <w:t xml:space="preserve"> </w:t>
      </w:r>
      <w:r w:rsidRPr="00853B24">
        <w:rPr>
          <w:sz w:val="16"/>
          <w:szCs w:val="16"/>
        </w:rPr>
        <w:t>(дата заключения договора)</w:t>
      </w:r>
    </w:p>
    <w:p w:rsidR="00885865" w:rsidRPr="00853B24" w:rsidRDefault="00885865" w:rsidP="00853B24">
      <w:pPr>
        <w:pStyle w:val="Default"/>
        <w:jc w:val="both"/>
        <w:rPr>
          <w:sz w:val="16"/>
          <w:szCs w:val="16"/>
        </w:rPr>
      </w:pPr>
    </w:p>
    <w:p w:rsidR="00C760C0" w:rsidRPr="00853B24" w:rsidRDefault="00885865" w:rsidP="00853B24">
      <w:pPr>
        <w:pStyle w:val="Default"/>
        <w:tabs>
          <w:tab w:val="left" w:pos="709"/>
        </w:tabs>
        <w:jc w:val="both"/>
        <w:rPr>
          <w:sz w:val="16"/>
          <w:szCs w:val="16"/>
        </w:rPr>
      </w:pPr>
      <w:r w:rsidRPr="00853B24">
        <w:rPr>
          <w:b/>
          <w:sz w:val="20"/>
          <w:szCs w:val="20"/>
        </w:rPr>
        <w:t>АО «Петербургская сбытовая компания»</w:t>
      </w:r>
      <w:r w:rsidRPr="00853B24">
        <w:rPr>
          <w:sz w:val="20"/>
          <w:szCs w:val="20"/>
        </w:rPr>
        <w:t xml:space="preserve"> именуемое в дальнейшем «</w:t>
      </w:r>
      <w:r w:rsidR="000978B7" w:rsidRPr="00853B24">
        <w:rPr>
          <w:b/>
          <w:sz w:val="20"/>
          <w:szCs w:val="20"/>
        </w:rPr>
        <w:t>Гарантирующий поставщик</w:t>
      </w:r>
      <w:r w:rsidRPr="00853B24">
        <w:rPr>
          <w:sz w:val="20"/>
          <w:szCs w:val="20"/>
        </w:rPr>
        <w:t>», в лице</w:t>
      </w:r>
      <w:r w:rsidR="00FD05AB" w:rsidRPr="00853B24">
        <w:rPr>
          <w:sz w:val="20"/>
          <w:szCs w:val="20"/>
        </w:rPr>
        <w:t xml:space="preserve"> </w:t>
      </w:r>
      <w:r w:rsidR="00BD7211" w:rsidRPr="00853B24">
        <w:rPr>
          <w:sz w:val="16"/>
          <w:szCs w:val="16"/>
        </w:rPr>
        <w:t>_______</w:t>
      </w:r>
      <w:r w:rsidR="006E00DB" w:rsidRPr="00853B24">
        <w:rPr>
          <w:sz w:val="16"/>
          <w:szCs w:val="16"/>
        </w:rPr>
        <w:t>____________________________________________</w:t>
      </w:r>
      <w:r w:rsidRPr="00853B24">
        <w:rPr>
          <w:sz w:val="16"/>
          <w:szCs w:val="16"/>
        </w:rPr>
        <w:t>__</w:t>
      </w:r>
      <w:r w:rsidR="00E15C61" w:rsidRPr="00853B24">
        <w:rPr>
          <w:sz w:val="16"/>
          <w:szCs w:val="16"/>
        </w:rPr>
        <w:t>_____</w:t>
      </w:r>
      <w:r w:rsidR="004A2719" w:rsidRPr="00853B24">
        <w:rPr>
          <w:sz w:val="16"/>
          <w:szCs w:val="16"/>
        </w:rPr>
        <w:t>_</w:t>
      </w:r>
      <w:r w:rsidR="00E15C61" w:rsidRPr="00853B24">
        <w:rPr>
          <w:sz w:val="16"/>
          <w:szCs w:val="16"/>
        </w:rPr>
        <w:t>____________</w:t>
      </w:r>
      <w:r w:rsidR="00E27331" w:rsidRPr="00853B24">
        <w:rPr>
          <w:sz w:val="16"/>
          <w:szCs w:val="16"/>
        </w:rPr>
        <w:t>_______</w:t>
      </w:r>
      <w:r w:rsidR="004A2719" w:rsidRPr="00853B24">
        <w:rPr>
          <w:sz w:val="16"/>
          <w:szCs w:val="16"/>
        </w:rPr>
        <w:t>_</w:t>
      </w:r>
      <w:r w:rsidR="00C760C0" w:rsidRPr="00853B24">
        <w:rPr>
          <w:sz w:val="16"/>
          <w:szCs w:val="16"/>
        </w:rPr>
        <w:t>________________</w:t>
      </w:r>
      <w:r w:rsidR="004A2719" w:rsidRPr="00853B24">
        <w:rPr>
          <w:sz w:val="16"/>
          <w:szCs w:val="16"/>
        </w:rPr>
        <w:t>______</w:t>
      </w:r>
      <w:r w:rsidR="00E15C61" w:rsidRPr="00853B24">
        <w:rPr>
          <w:sz w:val="16"/>
          <w:szCs w:val="16"/>
        </w:rPr>
        <w:t>__</w:t>
      </w:r>
      <w:r w:rsidRPr="00853B24">
        <w:rPr>
          <w:sz w:val="16"/>
          <w:szCs w:val="16"/>
        </w:rPr>
        <w:t xml:space="preserve">_, </w:t>
      </w:r>
      <w:r w:rsidR="00C760C0" w:rsidRPr="00853B24">
        <w:rPr>
          <w:sz w:val="20"/>
          <w:szCs w:val="20"/>
        </w:rPr>
        <w:t xml:space="preserve">действующего на основании </w:t>
      </w:r>
      <w:r w:rsidR="00C760C0" w:rsidRPr="00853B24">
        <w:rPr>
          <w:sz w:val="16"/>
          <w:szCs w:val="16"/>
        </w:rPr>
        <w:t xml:space="preserve">                                                                             </w:t>
      </w:r>
      <w:r w:rsidR="00C760C0" w:rsidRPr="00853B24">
        <w:rPr>
          <w:sz w:val="16"/>
          <w:szCs w:val="16"/>
        </w:rPr>
        <w:tab/>
      </w:r>
      <w:r w:rsidR="00C760C0" w:rsidRPr="00853B24">
        <w:rPr>
          <w:sz w:val="16"/>
          <w:szCs w:val="16"/>
        </w:rPr>
        <w:tab/>
      </w:r>
      <w:r w:rsidR="00C760C0" w:rsidRPr="00853B24">
        <w:rPr>
          <w:sz w:val="16"/>
          <w:szCs w:val="16"/>
        </w:rPr>
        <w:tab/>
      </w:r>
      <w:r w:rsidR="00C760C0" w:rsidRPr="00853B24">
        <w:rPr>
          <w:sz w:val="16"/>
          <w:szCs w:val="16"/>
        </w:rPr>
        <w:tab/>
      </w:r>
      <w:r w:rsidR="00C760C0" w:rsidRPr="00853B24">
        <w:rPr>
          <w:sz w:val="16"/>
          <w:szCs w:val="16"/>
        </w:rPr>
        <w:tab/>
      </w:r>
      <w:r w:rsidR="00C760C0" w:rsidRPr="00853B24">
        <w:rPr>
          <w:sz w:val="14"/>
          <w:szCs w:val="14"/>
        </w:rPr>
        <w:t>(должность, фамилия, имя, отчество)</w:t>
      </w:r>
      <w:r w:rsidR="00C760C0" w:rsidRPr="00853B24">
        <w:rPr>
          <w:sz w:val="12"/>
          <w:szCs w:val="12"/>
        </w:rPr>
        <w:t xml:space="preserve"> </w:t>
      </w:r>
    </w:p>
    <w:p w:rsidR="00C760C0" w:rsidRPr="00853B24" w:rsidRDefault="00C760C0" w:rsidP="00853B24">
      <w:pPr>
        <w:pStyle w:val="Default"/>
        <w:tabs>
          <w:tab w:val="left" w:pos="709"/>
        </w:tabs>
        <w:jc w:val="both"/>
        <w:rPr>
          <w:sz w:val="12"/>
          <w:szCs w:val="12"/>
        </w:rPr>
      </w:pPr>
    </w:p>
    <w:p w:rsidR="00C760C0" w:rsidRPr="00853B24" w:rsidRDefault="00C760C0" w:rsidP="00853B24">
      <w:pPr>
        <w:pStyle w:val="Default"/>
        <w:jc w:val="both"/>
        <w:rPr>
          <w:sz w:val="16"/>
          <w:szCs w:val="16"/>
        </w:rPr>
      </w:pPr>
      <w:r w:rsidRPr="00853B24">
        <w:rPr>
          <w:sz w:val="16"/>
          <w:szCs w:val="16"/>
        </w:rPr>
        <w:t xml:space="preserve">______________________________________________________________________________________________ </w:t>
      </w:r>
      <w:r w:rsidRPr="00853B24">
        <w:rPr>
          <w:sz w:val="20"/>
          <w:szCs w:val="20"/>
        </w:rPr>
        <w:t>с одной стороны, и</w:t>
      </w:r>
      <w:r w:rsidRPr="00853B24">
        <w:rPr>
          <w:color w:val="FFFFFF"/>
          <w:sz w:val="20"/>
          <w:szCs w:val="20"/>
        </w:rPr>
        <w:t>.</w:t>
      </w:r>
      <w:r w:rsidRPr="00853B24">
        <w:rPr>
          <w:sz w:val="16"/>
          <w:szCs w:val="16"/>
        </w:rPr>
        <w:tab/>
      </w:r>
      <w:r w:rsidRPr="00853B24">
        <w:rPr>
          <w:sz w:val="16"/>
          <w:szCs w:val="16"/>
        </w:rPr>
        <w:tab/>
      </w:r>
      <w:r w:rsidRPr="00853B24">
        <w:rPr>
          <w:sz w:val="16"/>
          <w:szCs w:val="16"/>
        </w:rPr>
        <w:tab/>
      </w:r>
      <w:r w:rsidRPr="00853B24">
        <w:rPr>
          <w:sz w:val="16"/>
          <w:szCs w:val="16"/>
        </w:rPr>
        <w:tab/>
      </w:r>
      <w:r w:rsidR="00E27331" w:rsidRPr="00853B24">
        <w:rPr>
          <w:sz w:val="16"/>
          <w:szCs w:val="16"/>
        </w:rPr>
        <w:t xml:space="preserve">                                  </w:t>
      </w:r>
      <w:r w:rsidRPr="00853B24">
        <w:rPr>
          <w:sz w:val="16"/>
          <w:szCs w:val="16"/>
        </w:rPr>
        <w:t xml:space="preserve"> </w:t>
      </w:r>
      <w:r w:rsidRPr="00853B24">
        <w:rPr>
          <w:sz w:val="14"/>
          <w:szCs w:val="14"/>
        </w:rPr>
        <w:t>(наименование и реквизиты документа)</w:t>
      </w:r>
      <w:r w:rsidRPr="00853B24">
        <w:rPr>
          <w:sz w:val="16"/>
          <w:szCs w:val="16"/>
        </w:rPr>
        <w:t xml:space="preserve"> </w:t>
      </w:r>
    </w:p>
    <w:p w:rsidR="00A155CF" w:rsidRPr="00853B24" w:rsidRDefault="00C760C0" w:rsidP="00853B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Собственник </w:t>
      </w:r>
      <w:r w:rsidR="002B4582" w:rsidRPr="00853B24">
        <w:rPr>
          <w:sz w:val="20"/>
          <w:szCs w:val="20"/>
        </w:rPr>
        <w:t>жилого помещения</w:t>
      </w:r>
      <w:r w:rsidR="006F3D4E" w:rsidRPr="00853B24">
        <w:rPr>
          <w:sz w:val="20"/>
          <w:szCs w:val="20"/>
        </w:rPr>
        <w:t xml:space="preserve"> </w:t>
      </w:r>
      <w:r w:rsidR="0096799A" w:rsidRPr="00853B24">
        <w:rPr>
          <w:sz w:val="20"/>
          <w:szCs w:val="20"/>
        </w:rPr>
        <w:t>(домовладения)</w:t>
      </w:r>
      <w:r w:rsidR="00A155CF" w:rsidRPr="00853B24">
        <w:rPr>
          <w:sz w:val="20"/>
          <w:szCs w:val="20"/>
        </w:rPr>
        <w:t xml:space="preserve"> </w:t>
      </w:r>
    </w:p>
    <w:p w:rsidR="00A155CF" w:rsidRPr="00853B24" w:rsidRDefault="00A155CF" w:rsidP="00853B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53B2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  <w:r w:rsidR="00E27331" w:rsidRPr="00853B24">
        <w:rPr>
          <w:rFonts w:ascii="Times New Roman" w:hAnsi="Times New Roman" w:cs="Times New Roman"/>
          <w:sz w:val="16"/>
          <w:szCs w:val="16"/>
        </w:rPr>
        <w:t>___</w:t>
      </w:r>
      <w:r w:rsidRPr="00853B24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A155CF" w:rsidRPr="00853B24" w:rsidRDefault="00A155CF" w:rsidP="00853B24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53B24">
        <w:rPr>
          <w:rFonts w:ascii="Times New Roman" w:hAnsi="Times New Roman" w:cs="Times New Roman"/>
          <w:sz w:val="14"/>
          <w:szCs w:val="14"/>
        </w:rPr>
        <w:t xml:space="preserve">       </w:t>
      </w:r>
      <w:r w:rsidR="006E00DB" w:rsidRPr="00853B24">
        <w:rPr>
          <w:rFonts w:ascii="Times New Roman" w:hAnsi="Times New Roman" w:cs="Times New Roman"/>
          <w:sz w:val="14"/>
          <w:szCs w:val="14"/>
        </w:rPr>
        <w:t xml:space="preserve">                                          </w:t>
      </w:r>
      <w:r w:rsidR="00E27331" w:rsidRPr="00853B2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</w:t>
      </w:r>
      <w:r w:rsidRPr="00853B24">
        <w:rPr>
          <w:rFonts w:ascii="Times New Roman" w:hAnsi="Times New Roman" w:cs="Times New Roman"/>
          <w:sz w:val="14"/>
          <w:szCs w:val="14"/>
        </w:rPr>
        <w:t>(№ помещения, почтовый адрес многоквартирного дома)</w:t>
      </w:r>
    </w:p>
    <w:p w:rsidR="00A155CF" w:rsidRPr="00853B24" w:rsidRDefault="00A155CF" w:rsidP="00853B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53B2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</w:t>
      </w:r>
      <w:r w:rsidR="00E27331" w:rsidRPr="00853B24">
        <w:rPr>
          <w:rFonts w:ascii="Times New Roman" w:hAnsi="Times New Roman" w:cs="Times New Roman"/>
          <w:sz w:val="16"/>
          <w:szCs w:val="16"/>
        </w:rPr>
        <w:t>___</w:t>
      </w:r>
      <w:r w:rsidRPr="00853B24">
        <w:rPr>
          <w:rFonts w:ascii="Times New Roman" w:hAnsi="Times New Roman" w:cs="Times New Roman"/>
          <w:sz w:val="16"/>
          <w:szCs w:val="16"/>
        </w:rPr>
        <w:t>_____</w:t>
      </w:r>
    </w:p>
    <w:p w:rsidR="00A155CF" w:rsidRPr="00853B24" w:rsidRDefault="00A155CF" w:rsidP="00853B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53B2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 w:rsidR="00E27331" w:rsidRPr="00853B24">
        <w:rPr>
          <w:rFonts w:ascii="Times New Roman" w:hAnsi="Times New Roman" w:cs="Times New Roman"/>
          <w:sz w:val="16"/>
          <w:szCs w:val="16"/>
        </w:rPr>
        <w:t>___</w:t>
      </w:r>
      <w:r w:rsidRPr="00853B24">
        <w:rPr>
          <w:rFonts w:ascii="Times New Roman" w:hAnsi="Times New Roman" w:cs="Times New Roman"/>
          <w:sz w:val="16"/>
          <w:szCs w:val="16"/>
        </w:rPr>
        <w:t>___________________________,</w:t>
      </w:r>
      <w:r w:rsidRPr="00853B24">
        <w:rPr>
          <w:rFonts w:ascii="Times New Roman" w:hAnsi="Times New Roman" w:cs="Times New Roman"/>
          <w:sz w:val="14"/>
          <w:szCs w:val="14"/>
        </w:rPr>
        <w:t>(для физического лица - фамилия, имя, отчество (при наличии), паспортные данные, ИНН (при наличии); для юридического лица - наименование (полное и сокращенное), ИНН, ОГРН)</w:t>
      </w:r>
    </w:p>
    <w:p w:rsidR="00A155CF" w:rsidRPr="00853B24" w:rsidRDefault="00A155CF" w:rsidP="00853B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53B24">
        <w:rPr>
          <w:rFonts w:ascii="Times New Roman" w:hAnsi="Times New Roman" w:cs="Times New Roman"/>
        </w:rPr>
        <w:t>дата рождения</w:t>
      </w:r>
      <w:r w:rsidRPr="00853B24">
        <w:rPr>
          <w:rFonts w:ascii="Times New Roman" w:hAnsi="Times New Roman" w:cs="Times New Roman"/>
          <w:sz w:val="16"/>
          <w:szCs w:val="16"/>
        </w:rPr>
        <w:t xml:space="preserve"> ______________________ </w:t>
      </w:r>
      <w:r w:rsidRPr="00853B24">
        <w:rPr>
          <w:rFonts w:ascii="Times New Roman" w:hAnsi="Times New Roman" w:cs="Times New Roman"/>
        </w:rPr>
        <w:t>место рождения</w:t>
      </w:r>
      <w:r w:rsidRPr="00853B24">
        <w:rPr>
          <w:rFonts w:ascii="Times New Roman" w:hAnsi="Times New Roman" w:cs="Times New Roman"/>
          <w:sz w:val="16"/>
          <w:szCs w:val="16"/>
        </w:rPr>
        <w:t xml:space="preserve"> _______________________,</w:t>
      </w:r>
    </w:p>
    <w:p w:rsidR="00A155CF" w:rsidRPr="00853B24" w:rsidRDefault="00A155CF" w:rsidP="00853B24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853B24">
        <w:rPr>
          <w:rFonts w:ascii="Times New Roman" w:hAnsi="Times New Roman" w:cs="Times New Roman"/>
          <w:sz w:val="14"/>
          <w:szCs w:val="14"/>
        </w:rPr>
        <w:t xml:space="preserve">                                </w:t>
      </w:r>
      <w:r w:rsidR="007B2F2E" w:rsidRPr="00853B24">
        <w:rPr>
          <w:rFonts w:ascii="Times New Roman" w:hAnsi="Times New Roman" w:cs="Times New Roman"/>
          <w:sz w:val="14"/>
          <w:szCs w:val="14"/>
        </w:rPr>
        <w:t xml:space="preserve">           (для физического лица) </w:t>
      </w:r>
      <w:r w:rsidRPr="00853B24"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E27331" w:rsidRPr="00853B24">
        <w:rPr>
          <w:rFonts w:ascii="Times New Roman" w:hAnsi="Times New Roman" w:cs="Times New Roman"/>
          <w:sz w:val="14"/>
          <w:szCs w:val="14"/>
        </w:rPr>
        <w:t xml:space="preserve">                        </w:t>
      </w:r>
      <w:r w:rsidRPr="00853B24">
        <w:rPr>
          <w:rFonts w:ascii="Times New Roman" w:hAnsi="Times New Roman" w:cs="Times New Roman"/>
          <w:sz w:val="14"/>
          <w:szCs w:val="14"/>
        </w:rPr>
        <w:t xml:space="preserve"> (для физического лица)</w:t>
      </w:r>
    </w:p>
    <w:p w:rsidR="00A155CF" w:rsidRPr="00853B24" w:rsidRDefault="00A155CF" w:rsidP="00853B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53B24">
        <w:rPr>
          <w:rFonts w:ascii="Times New Roman" w:hAnsi="Times New Roman" w:cs="Times New Roman"/>
        </w:rPr>
        <w:t>адрес регистрации</w:t>
      </w:r>
      <w:r w:rsidRPr="00853B24">
        <w:rPr>
          <w:rFonts w:ascii="Times New Roman" w:hAnsi="Times New Roman" w:cs="Times New Roman"/>
          <w:sz w:val="16"/>
          <w:szCs w:val="16"/>
        </w:rPr>
        <w:t xml:space="preserve"> ________________________________________________</w:t>
      </w:r>
      <w:r w:rsidR="00215E9F" w:rsidRPr="00853B24">
        <w:rPr>
          <w:rFonts w:ascii="Times New Roman" w:hAnsi="Times New Roman" w:cs="Times New Roman"/>
          <w:sz w:val="16"/>
          <w:szCs w:val="16"/>
        </w:rPr>
        <w:t>___________________________________________________________</w:t>
      </w:r>
      <w:r w:rsidRPr="00853B24">
        <w:rPr>
          <w:rFonts w:ascii="Times New Roman" w:hAnsi="Times New Roman" w:cs="Times New Roman"/>
          <w:sz w:val="16"/>
          <w:szCs w:val="16"/>
        </w:rPr>
        <w:t>_________,</w:t>
      </w:r>
    </w:p>
    <w:p w:rsidR="00A155CF" w:rsidRPr="00853B24" w:rsidRDefault="00A155CF" w:rsidP="00853B24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  <w:r w:rsidRPr="00853B2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</w:t>
      </w:r>
      <w:r w:rsidR="00215E9F" w:rsidRPr="00853B2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</w:t>
      </w:r>
      <w:r w:rsidRPr="00853B24">
        <w:rPr>
          <w:rFonts w:ascii="Times New Roman" w:hAnsi="Times New Roman" w:cs="Times New Roman"/>
          <w:sz w:val="12"/>
          <w:szCs w:val="12"/>
        </w:rPr>
        <w:t xml:space="preserve">    (для физического лица)</w:t>
      </w:r>
    </w:p>
    <w:p w:rsidR="00A155CF" w:rsidRPr="00853B24" w:rsidRDefault="00A155CF" w:rsidP="00853B2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53B24">
        <w:rPr>
          <w:rFonts w:ascii="Times New Roman" w:hAnsi="Times New Roman" w:cs="Times New Roman"/>
        </w:rPr>
        <w:t>номер телефона</w:t>
      </w:r>
      <w:r w:rsidRPr="00853B24">
        <w:rPr>
          <w:rFonts w:ascii="Times New Roman" w:hAnsi="Times New Roman" w:cs="Times New Roman"/>
          <w:sz w:val="16"/>
          <w:szCs w:val="16"/>
        </w:rPr>
        <w:t xml:space="preserve"> _____________________________</w:t>
      </w:r>
      <w:r w:rsidR="00215E9F" w:rsidRPr="00853B24">
        <w:rPr>
          <w:rFonts w:ascii="Times New Roman" w:hAnsi="Times New Roman" w:cs="Times New Roman"/>
          <w:sz w:val="16"/>
          <w:szCs w:val="16"/>
        </w:rPr>
        <w:t>______</w:t>
      </w:r>
      <w:r w:rsidRPr="00853B24">
        <w:rPr>
          <w:rFonts w:ascii="Times New Roman" w:hAnsi="Times New Roman" w:cs="Times New Roman"/>
          <w:sz w:val="16"/>
          <w:szCs w:val="16"/>
        </w:rPr>
        <w:t>______________________________,</w:t>
      </w:r>
    </w:p>
    <w:p w:rsidR="00A155CF" w:rsidRPr="00853B24" w:rsidRDefault="00A155CF" w:rsidP="00853B24">
      <w:pPr>
        <w:pStyle w:val="ConsPlusNonformat"/>
        <w:jc w:val="both"/>
      </w:pPr>
      <w:r w:rsidRPr="00853B24">
        <w:rPr>
          <w:rFonts w:ascii="Times New Roman" w:hAnsi="Times New Roman" w:cs="Times New Roman"/>
        </w:rPr>
        <w:t>e-mail (при наличии)</w:t>
      </w:r>
      <w:r w:rsidRPr="00853B24">
        <w:rPr>
          <w:rFonts w:ascii="Times New Roman" w:hAnsi="Times New Roman" w:cs="Times New Roman"/>
          <w:sz w:val="16"/>
          <w:szCs w:val="16"/>
        </w:rPr>
        <w:t xml:space="preserve"> ________________________________________</w:t>
      </w:r>
      <w:r w:rsidR="00215E9F" w:rsidRPr="00853B24">
        <w:rPr>
          <w:rFonts w:ascii="Times New Roman" w:hAnsi="Times New Roman" w:cs="Times New Roman"/>
          <w:sz w:val="16"/>
          <w:szCs w:val="16"/>
        </w:rPr>
        <w:t>______</w:t>
      </w:r>
      <w:r w:rsidRPr="00853B24">
        <w:rPr>
          <w:rFonts w:ascii="Times New Roman" w:hAnsi="Times New Roman" w:cs="Times New Roman"/>
          <w:sz w:val="16"/>
          <w:szCs w:val="16"/>
        </w:rPr>
        <w:t>_______________,</w:t>
      </w:r>
    </w:p>
    <w:p w:rsidR="00F523D6" w:rsidRPr="00853B24" w:rsidRDefault="00F523D6" w:rsidP="00853B2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именуемый в дальнейшем </w:t>
      </w:r>
      <w:r w:rsidR="002B4582" w:rsidRPr="00853B24">
        <w:rPr>
          <w:b/>
          <w:sz w:val="20"/>
          <w:szCs w:val="20"/>
        </w:rPr>
        <w:t>«Потребитель»</w:t>
      </w:r>
      <w:r w:rsidRPr="00853B24">
        <w:rPr>
          <w:sz w:val="20"/>
          <w:szCs w:val="20"/>
        </w:rPr>
        <w:t xml:space="preserve">, с другой </w:t>
      </w:r>
      <w:r w:rsidR="002B4582" w:rsidRPr="00853B24">
        <w:rPr>
          <w:sz w:val="20"/>
          <w:szCs w:val="20"/>
        </w:rPr>
        <w:t xml:space="preserve">стороны, </w:t>
      </w:r>
      <w:r w:rsidRPr="00853B24">
        <w:rPr>
          <w:sz w:val="20"/>
          <w:szCs w:val="20"/>
        </w:rPr>
        <w:t>совместно именуемые</w:t>
      </w:r>
      <w:r w:rsidR="002B4582" w:rsidRPr="00853B24">
        <w:rPr>
          <w:sz w:val="20"/>
          <w:szCs w:val="20"/>
        </w:rPr>
        <w:t xml:space="preserve"> в дальнейшем «Стороны»</w:t>
      </w:r>
      <w:r w:rsidRPr="00853B24">
        <w:rPr>
          <w:sz w:val="20"/>
          <w:szCs w:val="20"/>
        </w:rPr>
        <w:t>, заключили настоящий договор</w:t>
      </w:r>
      <w:r w:rsidR="008313C8" w:rsidRPr="00853B24">
        <w:rPr>
          <w:sz w:val="20"/>
          <w:szCs w:val="20"/>
        </w:rPr>
        <w:t xml:space="preserve"> о </w:t>
      </w:r>
      <w:r w:rsidRPr="00853B24">
        <w:rPr>
          <w:sz w:val="20"/>
          <w:szCs w:val="20"/>
        </w:rPr>
        <w:t>нижеследующем:</w:t>
      </w:r>
    </w:p>
    <w:p w:rsidR="000209D2" w:rsidRPr="00853B24" w:rsidRDefault="004609C6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I. Предмет договора</w:t>
      </w:r>
    </w:p>
    <w:p w:rsidR="004609C6" w:rsidRPr="00853B24" w:rsidRDefault="000209D2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1.  </w:t>
      </w:r>
      <w:r w:rsidR="000978B7" w:rsidRPr="00853B24">
        <w:rPr>
          <w:sz w:val="20"/>
          <w:szCs w:val="20"/>
        </w:rPr>
        <w:t xml:space="preserve">Гарантирующий поставщик </w:t>
      </w:r>
      <w:r w:rsidR="005F7C33" w:rsidRPr="00853B24">
        <w:rPr>
          <w:sz w:val="20"/>
          <w:szCs w:val="20"/>
        </w:rPr>
        <w:t xml:space="preserve">обязуется предоставлять </w:t>
      </w:r>
      <w:r w:rsidRPr="00853B24">
        <w:rPr>
          <w:sz w:val="20"/>
          <w:szCs w:val="20"/>
        </w:rPr>
        <w:t>П</w:t>
      </w:r>
      <w:r w:rsidR="005F7C33" w:rsidRPr="00853B24">
        <w:rPr>
          <w:sz w:val="20"/>
          <w:szCs w:val="20"/>
        </w:rPr>
        <w:t xml:space="preserve">отребителю </w:t>
      </w:r>
      <w:r w:rsidR="004609C6" w:rsidRPr="00853B24">
        <w:rPr>
          <w:sz w:val="20"/>
          <w:szCs w:val="20"/>
        </w:rPr>
        <w:t>ко</w:t>
      </w:r>
      <w:r w:rsidR="005F7C33" w:rsidRPr="00853B24">
        <w:rPr>
          <w:sz w:val="20"/>
          <w:szCs w:val="20"/>
        </w:rPr>
        <w:t xml:space="preserve">ммунальную услугу по </w:t>
      </w:r>
      <w:r w:rsidRPr="00853B24">
        <w:rPr>
          <w:sz w:val="20"/>
          <w:szCs w:val="20"/>
        </w:rPr>
        <w:t xml:space="preserve">электроснабжению, </w:t>
      </w:r>
      <w:r w:rsidR="004609C6" w:rsidRPr="00853B24">
        <w:rPr>
          <w:sz w:val="20"/>
          <w:szCs w:val="20"/>
        </w:rPr>
        <w:t>в  том числе потребляемую при со</w:t>
      </w:r>
      <w:r w:rsidRPr="00853B24">
        <w:rPr>
          <w:sz w:val="20"/>
          <w:szCs w:val="20"/>
        </w:rPr>
        <w:t xml:space="preserve">держании и использовании общего </w:t>
      </w:r>
      <w:r w:rsidR="004609C6" w:rsidRPr="00853B24">
        <w:rPr>
          <w:sz w:val="20"/>
          <w:szCs w:val="20"/>
        </w:rPr>
        <w:t>имущества в</w:t>
      </w:r>
      <w:r w:rsidRPr="00853B24">
        <w:rPr>
          <w:sz w:val="20"/>
          <w:szCs w:val="20"/>
        </w:rPr>
        <w:t xml:space="preserve"> многоквартирном доме </w:t>
      </w:r>
      <w:r w:rsidR="004609C6" w:rsidRPr="00853B24">
        <w:rPr>
          <w:sz w:val="20"/>
          <w:szCs w:val="20"/>
        </w:rPr>
        <w:t>в</w:t>
      </w:r>
      <w:r w:rsidRPr="00853B24">
        <w:rPr>
          <w:sz w:val="20"/>
          <w:szCs w:val="20"/>
        </w:rPr>
        <w:t xml:space="preserve"> случаях, предусмотренных </w:t>
      </w:r>
      <w:r w:rsidR="004609C6" w:rsidRPr="00853B24">
        <w:rPr>
          <w:sz w:val="20"/>
          <w:szCs w:val="20"/>
        </w:rPr>
        <w:t>законодательством</w:t>
      </w:r>
      <w:r w:rsidRPr="00853B24">
        <w:rPr>
          <w:sz w:val="20"/>
          <w:szCs w:val="20"/>
        </w:rPr>
        <w:t xml:space="preserve"> </w:t>
      </w:r>
      <w:r w:rsidR="006411BA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 xml:space="preserve"> (д</w:t>
      </w:r>
      <w:r w:rsidRPr="00853B24">
        <w:rPr>
          <w:sz w:val="20"/>
          <w:szCs w:val="20"/>
        </w:rPr>
        <w:t>алее - коммунальная услуга), а П</w:t>
      </w:r>
      <w:r w:rsidR="004609C6" w:rsidRPr="00853B24">
        <w:rPr>
          <w:sz w:val="20"/>
          <w:szCs w:val="20"/>
        </w:rPr>
        <w:t>отреб</w:t>
      </w:r>
      <w:r w:rsidRPr="00853B24">
        <w:rPr>
          <w:sz w:val="20"/>
          <w:szCs w:val="20"/>
        </w:rPr>
        <w:t xml:space="preserve">итель </w:t>
      </w:r>
      <w:r w:rsidR="004609C6" w:rsidRPr="00853B24">
        <w:rPr>
          <w:sz w:val="20"/>
          <w:szCs w:val="20"/>
        </w:rPr>
        <w:t>обязуется</w:t>
      </w:r>
      <w:r w:rsidRPr="00853B24">
        <w:rPr>
          <w:sz w:val="20"/>
          <w:szCs w:val="20"/>
        </w:rPr>
        <w:t xml:space="preserve"> вносить </w:t>
      </w:r>
      <w:r w:rsidR="000978B7" w:rsidRPr="00853B24">
        <w:rPr>
          <w:sz w:val="20"/>
          <w:szCs w:val="20"/>
        </w:rPr>
        <w:t>Гарантирующему поставщику</w:t>
      </w:r>
      <w:r w:rsidR="005F7C33" w:rsidRPr="00853B24">
        <w:rPr>
          <w:sz w:val="20"/>
          <w:szCs w:val="20"/>
        </w:rPr>
        <w:t xml:space="preserve"> плату за </w:t>
      </w:r>
      <w:r w:rsidR="008313C8" w:rsidRPr="00853B24">
        <w:rPr>
          <w:sz w:val="20"/>
          <w:szCs w:val="20"/>
        </w:rPr>
        <w:t xml:space="preserve">коммунальную услугу в </w:t>
      </w:r>
      <w:r w:rsidR="004609C6" w:rsidRPr="00853B24">
        <w:rPr>
          <w:sz w:val="20"/>
          <w:szCs w:val="20"/>
        </w:rPr>
        <w:t>сроки</w:t>
      </w:r>
      <w:r w:rsidR="005F7C33" w:rsidRPr="00853B24">
        <w:rPr>
          <w:sz w:val="20"/>
          <w:szCs w:val="20"/>
        </w:rPr>
        <w:t xml:space="preserve"> </w:t>
      </w:r>
      <w:r w:rsidRPr="00853B24">
        <w:rPr>
          <w:sz w:val="20"/>
          <w:szCs w:val="20"/>
        </w:rPr>
        <w:t xml:space="preserve">и в </w:t>
      </w:r>
      <w:r w:rsidR="006411BA" w:rsidRPr="00853B24">
        <w:rPr>
          <w:sz w:val="20"/>
          <w:szCs w:val="20"/>
        </w:rPr>
        <w:t xml:space="preserve">порядке, </w:t>
      </w:r>
      <w:r w:rsidRPr="00853B24">
        <w:rPr>
          <w:sz w:val="20"/>
          <w:szCs w:val="20"/>
        </w:rPr>
        <w:t xml:space="preserve">установленные </w:t>
      </w:r>
      <w:r w:rsidR="004609C6" w:rsidRPr="00853B24">
        <w:rPr>
          <w:sz w:val="20"/>
          <w:szCs w:val="20"/>
        </w:rPr>
        <w:t>законодате</w:t>
      </w:r>
      <w:r w:rsidR="006411BA" w:rsidRPr="00853B24">
        <w:rPr>
          <w:sz w:val="20"/>
          <w:szCs w:val="20"/>
        </w:rPr>
        <w:t>льством РФ</w:t>
      </w:r>
      <w:r w:rsidRPr="00853B24">
        <w:rPr>
          <w:sz w:val="20"/>
          <w:szCs w:val="20"/>
        </w:rPr>
        <w:t xml:space="preserve"> </w:t>
      </w:r>
      <w:r w:rsidR="004609C6" w:rsidRPr="00853B24">
        <w:rPr>
          <w:sz w:val="20"/>
          <w:szCs w:val="20"/>
        </w:rPr>
        <w:t>и</w:t>
      </w:r>
      <w:r w:rsidRPr="00853B24">
        <w:rPr>
          <w:sz w:val="20"/>
          <w:szCs w:val="20"/>
        </w:rPr>
        <w:t xml:space="preserve"> настоящим договором, а также соблюдать иные </w:t>
      </w:r>
      <w:r w:rsidR="004609C6" w:rsidRPr="00853B24">
        <w:rPr>
          <w:sz w:val="20"/>
          <w:szCs w:val="20"/>
        </w:rPr>
        <w:t>требования, предусмотренные</w:t>
      </w:r>
      <w:r w:rsidRPr="00853B24">
        <w:rPr>
          <w:sz w:val="20"/>
          <w:szCs w:val="20"/>
        </w:rPr>
        <w:t xml:space="preserve"> </w:t>
      </w:r>
      <w:r w:rsidR="004609C6" w:rsidRPr="00853B24">
        <w:rPr>
          <w:sz w:val="20"/>
          <w:szCs w:val="20"/>
        </w:rPr>
        <w:t xml:space="preserve">законодательством </w:t>
      </w:r>
      <w:r w:rsidR="006411BA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 xml:space="preserve"> и настоящим договором.</w:t>
      </w:r>
    </w:p>
    <w:p w:rsidR="000209D2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2. Дата начала предоставления коммунальной услуги </w:t>
      </w:r>
      <w:r w:rsidR="000209D2" w:rsidRPr="00853B24">
        <w:rPr>
          <w:sz w:val="20"/>
          <w:szCs w:val="20"/>
        </w:rPr>
        <w:t>«</w:t>
      </w:r>
      <w:r w:rsidRPr="00853B24">
        <w:rPr>
          <w:sz w:val="20"/>
          <w:szCs w:val="20"/>
        </w:rPr>
        <w:t>__</w:t>
      </w:r>
      <w:r w:rsidR="000209D2" w:rsidRPr="00853B24">
        <w:rPr>
          <w:sz w:val="20"/>
          <w:szCs w:val="20"/>
        </w:rPr>
        <w:t>»</w:t>
      </w:r>
      <w:r w:rsidRPr="00853B24">
        <w:rPr>
          <w:sz w:val="20"/>
          <w:szCs w:val="20"/>
        </w:rPr>
        <w:t>________ 20__ г.</w:t>
      </w:r>
    </w:p>
    <w:p w:rsidR="000209D2" w:rsidRPr="00853B24" w:rsidRDefault="000209D2" w:rsidP="00853B2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609C6" w:rsidRPr="00853B24" w:rsidRDefault="004609C6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II. Общие положения</w:t>
      </w:r>
    </w:p>
    <w:p w:rsidR="004609C6" w:rsidRPr="00853B24" w:rsidRDefault="000209D2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3. Параметры жилого помещения П</w:t>
      </w:r>
      <w:r w:rsidR="004609C6" w:rsidRPr="00853B24">
        <w:rPr>
          <w:sz w:val="20"/>
          <w:szCs w:val="20"/>
        </w:rPr>
        <w:t>отребителя: площадь жилого помещения _____ м</w:t>
      </w:r>
      <w:r w:rsidR="004609C6" w:rsidRPr="00853B24">
        <w:rPr>
          <w:sz w:val="20"/>
          <w:szCs w:val="20"/>
          <w:vertAlign w:val="superscript"/>
        </w:rPr>
        <w:t>2</w:t>
      </w:r>
      <w:r w:rsidR="00845FFC" w:rsidRPr="00853B24">
        <w:rPr>
          <w:sz w:val="20"/>
          <w:szCs w:val="20"/>
        </w:rPr>
        <w:t xml:space="preserve">, </w:t>
      </w:r>
      <w:r w:rsidR="004609C6" w:rsidRPr="00853B24">
        <w:rPr>
          <w:sz w:val="20"/>
          <w:szCs w:val="20"/>
        </w:rPr>
        <w:t>количество комнат</w:t>
      </w:r>
      <w:r w:rsidRPr="00853B24">
        <w:rPr>
          <w:sz w:val="20"/>
          <w:szCs w:val="20"/>
        </w:rPr>
        <w:t xml:space="preserve"> __</w:t>
      </w:r>
      <w:r w:rsidR="00BF65A5" w:rsidRPr="00853B24">
        <w:rPr>
          <w:sz w:val="20"/>
          <w:szCs w:val="20"/>
        </w:rPr>
        <w:t>_</w:t>
      </w:r>
      <w:r w:rsidRPr="00853B24">
        <w:rPr>
          <w:sz w:val="20"/>
          <w:szCs w:val="20"/>
        </w:rPr>
        <w:t>__ (далее – жилое помещение</w:t>
      </w:r>
      <w:r w:rsidR="00845FFC" w:rsidRPr="00853B24">
        <w:rPr>
          <w:sz w:val="20"/>
          <w:szCs w:val="20"/>
        </w:rPr>
        <w:t xml:space="preserve"> </w:t>
      </w:r>
      <w:r w:rsidRPr="00853B24">
        <w:rPr>
          <w:sz w:val="20"/>
          <w:szCs w:val="20"/>
        </w:rPr>
        <w:t>П</w:t>
      </w:r>
      <w:r w:rsidR="004609C6" w:rsidRPr="00853B24">
        <w:rPr>
          <w:sz w:val="20"/>
          <w:szCs w:val="20"/>
        </w:rPr>
        <w:t>отребителя). Количество постоянно проживающих ____ человек, количество собственников</w:t>
      </w:r>
      <w:r w:rsidR="005F7C33" w:rsidRPr="00853B24">
        <w:rPr>
          <w:sz w:val="20"/>
          <w:szCs w:val="20"/>
        </w:rPr>
        <w:t xml:space="preserve"> (пользователей)</w:t>
      </w:r>
      <w:r w:rsidR="004609C6" w:rsidRPr="00853B24">
        <w:rPr>
          <w:sz w:val="20"/>
          <w:szCs w:val="20"/>
        </w:rPr>
        <w:t xml:space="preserve"> ______ человек.</w:t>
      </w:r>
    </w:p>
    <w:p w:rsidR="005D1C04" w:rsidRPr="00853B24" w:rsidRDefault="005D1C0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Дополнительные параметры жилого дома (домовладения) (при наличии): адрес и площадь земельного участка</w:t>
      </w:r>
      <w:r w:rsidR="00BF65A5" w:rsidRPr="00853B24">
        <w:rPr>
          <w:sz w:val="20"/>
          <w:szCs w:val="20"/>
        </w:rPr>
        <w:t xml:space="preserve"> ___________</w:t>
      </w:r>
      <w:r w:rsidRPr="00853B24">
        <w:rPr>
          <w:sz w:val="20"/>
          <w:szCs w:val="20"/>
        </w:rPr>
        <w:t xml:space="preserve"> </w:t>
      </w:r>
      <w:r w:rsidRPr="00853B24">
        <w:rPr>
          <w:sz w:val="20"/>
          <w:szCs w:val="20"/>
        </w:rPr>
        <w:br/>
        <w:t>________</w:t>
      </w:r>
      <w:r w:rsidR="00BF65A5" w:rsidRPr="00853B24">
        <w:rPr>
          <w:sz w:val="20"/>
          <w:szCs w:val="20"/>
        </w:rPr>
        <w:t>__________________________________________________</w:t>
      </w:r>
      <w:r w:rsidRPr="00853B24">
        <w:rPr>
          <w:sz w:val="20"/>
          <w:szCs w:val="20"/>
        </w:rPr>
        <w:t>_______; типы, количество и площадь надворных построек</w:t>
      </w:r>
      <w:r w:rsidR="00BF65A5" w:rsidRPr="00853B24">
        <w:rPr>
          <w:sz w:val="20"/>
          <w:szCs w:val="20"/>
        </w:rPr>
        <w:t xml:space="preserve"> _________________________________</w:t>
      </w:r>
      <w:r w:rsidRPr="00853B24">
        <w:rPr>
          <w:sz w:val="20"/>
          <w:szCs w:val="20"/>
        </w:rPr>
        <w:t>_____</w:t>
      </w:r>
      <w:r w:rsidR="00BF65A5" w:rsidRPr="00853B24">
        <w:rPr>
          <w:sz w:val="20"/>
          <w:szCs w:val="20"/>
        </w:rPr>
        <w:t>_________</w:t>
      </w:r>
      <w:r w:rsidRPr="00853B24">
        <w:rPr>
          <w:sz w:val="20"/>
          <w:szCs w:val="20"/>
        </w:rPr>
        <w:t>________________; виды сельскохозяйственных животных и птиц и их количество: _</w:t>
      </w:r>
      <w:r w:rsidR="00BF65A5" w:rsidRPr="00853B24">
        <w:rPr>
          <w:sz w:val="20"/>
          <w:szCs w:val="20"/>
        </w:rPr>
        <w:t>_________________</w:t>
      </w:r>
      <w:r w:rsidRPr="00853B24">
        <w:rPr>
          <w:sz w:val="20"/>
          <w:szCs w:val="20"/>
        </w:rPr>
        <w:t>______________</w:t>
      </w:r>
      <w:r w:rsidR="002A3809" w:rsidRPr="00853B24">
        <w:rPr>
          <w:sz w:val="20"/>
          <w:szCs w:val="20"/>
        </w:rPr>
        <w:t>__________</w:t>
      </w:r>
      <w:r w:rsidRPr="00853B24">
        <w:rPr>
          <w:sz w:val="20"/>
          <w:szCs w:val="20"/>
        </w:rPr>
        <w:t>_______; режим водопотребле</w:t>
      </w:r>
      <w:r w:rsidR="002A3809" w:rsidRPr="00853B24">
        <w:rPr>
          <w:sz w:val="20"/>
          <w:szCs w:val="20"/>
        </w:rPr>
        <w:t>ния на полив земельного участка:</w:t>
      </w:r>
      <w:r w:rsidRPr="00853B24">
        <w:rPr>
          <w:sz w:val="20"/>
          <w:szCs w:val="20"/>
        </w:rPr>
        <w:t xml:space="preserve"> __________________</w:t>
      </w:r>
      <w:r w:rsidR="002A3809" w:rsidRPr="00853B24">
        <w:rPr>
          <w:sz w:val="20"/>
          <w:szCs w:val="20"/>
        </w:rPr>
        <w:t>______</w:t>
      </w:r>
      <w:r w:rsidR="00BF65A5" w:rsidRPr="00853B24">
        <w:rPr>
          <w:sz w:val="20"/>
          <w:szCs w:val="20"/>
        </w:rPr>
        <w:t>_____________________</w:t>
      </w:r>
      <w:r w:rsidR="002A3809" w:rsidRPr="00853B24">
        <w:rPr>
          <w:sz w:val="20"/>
          <w:szCs w:val="20"/>
        </w:rPr>
        <w:t xml:space="preserve">_; мощность применяемых устройств, с помощью которых осуществляется потребление </w:t>
      </w:r>
      <w:r w:rsidR="000978B7" w:rsidRPr="00853B24">
        <w:rPr>
          <w:sz w:val="20"/>
          <w:szCs w:val="20"/>
        </w:rPr>
        <w:t>электрической энергии</w:t>
      </w:r>
      <w:r w:rsidR="002A3809" w:rsidRPr="00853B24">
        <w:rPr>
          <w:sz w:val="20"/>
          <w:szCs w:val="20"/>
        </w:rPr>
        <w:t xml:space="preserve"> _________ кВт</w:t>
      </w:r>
      <w:r w:rsidRPr="00853B24">
        <w:rPr>
          <w:sz w:val="20"/>
          <w:szCs w:val="20"/>
        </w:rPr>
        <w:t xml:space="preserve">. 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4. Параметры многоквартирного дома, в котор</w:t>
      </w:r>
      <w:r w:rsidR="000209D2" w:rsidRPr="00853B24">
        <w:rPr>
          <w:sz w:val="20"/>
          <w:szCs w:val="20"/>
        </w:rPr>
        <w:t>ом расположено жилое помещение П</w:t>
      </w:r>
      <w:r w:rsidRPr="00853B24">
        <w:rPr>
          <w:sz w:val="20"/>
          <w:szCs w:val="20"/>
        </w:rPr>
        <w:t>отребителя: общая площадь помещений, входящих в состав общего имущества</w:t>
      </w:r>
      <w:r w:rsidR="007B2F2E" w:rsidRPr="00853B24">
        <w:rPr>
          <w:sz w:val="20"/>
          <w:szCs w:val="20"/>
        </w:rPr>
        <w:t>,</w:t>
      </w:r>
      <w:r w:rsidRPr="00853B24">
        <w:rPr>
          <w:sz w:val="20"/>
          <w:szCs w:val="20"/>
        </w:rPr>
        <w:t xml:space="preserve"> _________ м</w:t>
      </w:r>
      <w:r w:rsidRPr="00853B24">
        <w:rPr>
          <w:sz w:val="20"/>
          <w:szCs w:val="20"/>
          <w:vertAlign w:val="superscript"/>
        </w:rPr>
        <w:t>2</w:t>
      </w:r>
      <w:r w:rsidRPr="00853B24">
        <w:rPr>
          <w:sz w:val="20"/>
          <w:szCs w:val="20"/>
        </w:rPr>
        <w:t>; общая площадь жилых и нежилых помещений в многоквартирном доме _________ м</w:t>
      </w:r>
      <w:r w:rsidRPr="00853B24">
        <w:rPr>
          <w:sz w:val="20"/>
          <w:szCs w:val="20"/>
          <w:vertAlign w:val="superscript"/>
        </w:rPr>
        <w:t>2</w:t>
      </w:r>
      <w:r w:rsidR="00610B23" w:rsidRPr="00853B24">
        <w:rPr>
          <w:sz w:val="20"/>
          <w:szCs w:val="20"/>
        </w:rPr>
        <w:t>.</w:t>
      </w:r>
    </w:p>
    <w:p w:rsidR="004609C6" w:rsidRPr="00853B24" w:rsidRDefault="007155E7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bookmarkStart w:id="1" w:name="P66"/>
      <w:bookmarkEnd w:id="1"/>
      <w:r w:rsidRPr="00853B24">
        <w:rPr>
          <w:sz w:val="20"/>
          <w:szCs w:val="20"/>
        </w:rPr>
        <w:t>5</w:t>
      </w:r>
      <w:r w:rsidR="004609C6" w:rsidRPr="00853B24">
        <w:rPr>
          <w:sz w:val="20"/>
          <w:szCs w:val="20"/>
        </w:rPr>
        <w:t>. Доставка платежных документов на оплату коммунальн</w:t>
      </w:r>
      <w:r w:rsidR="006411BA" w:rsidRPr="00853B24">
        <w:rPr>
          <w:sz w:val="20"/>
          <w:szCs w:val="20"/>
        </w:rPr>
        <w:t>ой</w:t>
      </w:r>
      <w:r w:rsidR="004609C6" w:rsidRPr="00853B24">
        <w:rPr>
          <w:sz w:val="20"/>
          <w:szCs w:val="20"/>
        </w:rPr>
        <w:t xml:space="preserve"> услуг</w:t>
      </w:r>
      <w:r w:rsidR="006411BA" w:rsidRPr="00853B24">
        <w:rPr>
          <w:sz w:val="20"/>
          <w:szCs w:val="20"/>
        </w:rPr>
        <w:t>и</w:t>
      </w:r>
      <w:r w:rsidR="004609C6" w:rsidRPr="00853B24">
        <w:rPr>
          <w:sz w:val="20"/>
          <w:szCs w:val="20"/>
        </w:rPr>
        <w:t xml:space="preserve"> и уведомлений, предусмотренных </w:t>
      </w:r>
      <w:hyperlink r:id="rId8" w:history="1">
        <w:r w:rsidR="004609C6" w:rsidRPr="00853B24">
          <w:rPr>
            <w:sz w:val="20"/>
            <w:szCs w:val="20"/>
          </w:rPr>
          <w:t>Правилами</w:t>
        </w:r>
      </w:hyperlink>
      <w:r w:rsidR="004609C6" w:rsidRPr="00853B24">
        <w:rPr>
          <w:sz w:val="20"/>
          <w:szCs w:val="20"/>
        </w:rPr>
        <w:t xml:space="preserve"> предоставления коммунальных услуг собственникам и пользователям помещений </w:t>
      </w:r>
      <w:r w:rsidR="006411BA" w:rsidRPr="00853B24">
        <w:rPr>
          <w:sz w:val="20"/>
          <w:szCs w:val="20"/>
        </w:rPr>
        <w:t xml:space="preserve">в многоквартирных домах и жилых домов, </w:t>
      </w:r>
      <w:r w:rsidR="004609C6" w:rsidRPr="00853B24">
        <w:rPr>
          <w:sz w:val="20"/>
          <w:szCs w:val="20"/>
        </w:rPr>
        <w:t xml:space="preserve">утвержденными постановлением Правительства </w:t>
      </w:r>
      <w:r w:rsidR="006411BA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 xml:space="preserve"> от </w:t>
      </w:r>
      <w:r w:rsidR="006411BA" w:rsidRPr="00853B24">
        <w:rPr>
          <w:sz w:val="20"/>
          <w:szCs w:val="20"/>
        </w:rPr>
        <w:t>06.05.2011</w:t>
      </w:r>
      <w:r w:rsidR="004609C6" w:rsidRPr="00853B24">
        <w:rPr>
          <w:sz w:val="20"/>
          <w:szCs w:val="20"/>
        </w:rPr>
        <w:t xml:space="preserve"> </w:t>
      </w:r>
      <w:r w:rsidR="000209D2" w:rsidRPr="00853B24">
        <w:rPr>
          <w:sz w:val="20"/>
          <w:szCs w:val="20"/>
        </w:rPr>
        <w:t>№</w:t>
      </w:r>
      <w:r w:rsidR="004609C6" w:rsidRPr="00853B24">
        <w:rPr>
          <w:sz w:val="20"/>
          <w:szCs w:val="20"/>
        </w:rPr>
        <w:t xml:space="preserve">354 </w:t>
      </w:r>
      <w:r w:rsidR="000209D2" w:rsidRPr="00853B24">
        <w:rPr>
          <w:sz w:val="20"/>
          <w:szCs w:val="20"/>
        </w:rPr>
        <w:t>«</w:t>
      </w:r>
      <w:r w:rsidR="004609C6" w:rsidRPr="00853B24">
        <w:rPr>
          <w:sz w:val="20"/>
          <w:szCs w:val="20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0209D2" w:rsidRPr="00853B24">
        <w:rPr>
          <w:sz w:val="20"/>
          <w:szCs w:val="20"/>
        </w:rPr>
        <w:t>»</w:t>
      </w:r>
      <w:r w:rsidR="004609C6" w:rsidRPr="00853B24">
        <w:rPr>
          <w:sz w:val="20"/>
          <w:szCs w:val="20"/>
        </w:rPr>
        <w:t xml:space="preserve"> (далее - Правила), для которых </w:t>
      </w:r>
      <w:hyperlink r:id="rId9" w:history="1">
        <w:r w:rsidR="004609C6" w:rsidRPr="00853B24">
          <w:rPr>
            <w:sz w:val="20"/>
            <w:szCs w:val="20"/>
          </w:rPr>
          <w:t>Правилами</w:t>
        </w:r>
      </w:hyperlink>
      <w:r w:rsidR="004609C6" w:rsidRPr="00853B24">
        <w:rPr>
          <w:sz w:val="20"/>
          <w:szCs w:val="20"/>
        </w:rPr>
        <w:t xml:space="preserve"> не предусмотрен порядок направления, осуществляется следующим способом (нужное заполнить):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по почтовому адресу ________</w:t>
      </w:r>
      <w:r w:rsidR="000209D2" w:rsidRPr="00853B24">
        <w:rPr>
          <w:sz w:val="20"/>
          <w:szCs w:val="20"/>
        </w:rPr>
        <w:t>___________________________</w:t>
      </w:r>
      <w:r w:rsidRPr="00853B24">
        <w:rPr>
          <w:sz w:val="20"/>
          <w:szCs w:val="20"/>
        </w:rPr>
        <w:t>__</w:t>
      </w:r>
      <w:r w:rsidR="002A3809" w:rsidRPr="00853B24">
        <w:rPr>
          <w:sz w:val="20"/>
          <w:szCs w:val="20"/>
        </w:rPr>
        <w:t>__________</w:t>
      </w:r>
      <w:r w:rsidRPr="00853B24">
        <w:rPr>
          <w:sz w:val="20"/>
          <w:szCs w:val="20"/>
        </w:rPr>
        <w:t>_______</w:t>
      </w:r>
      <w:r w:rsidR="00E27331" w:rsidRPr="00853B24">
        <w:rPr>
          <w:sz w:val="20"/>
          <w:szCs w:val="20"/>
        </w:rPr>
        <w:t>______</w:t>
      </w:r>
      <w:r w:rsidRPr="00853B24">
        <w:rPr>
          <w:sz w:val="20"/>
          <w:szCs w:val="20"/>
        </w:rPr>
        <w:t>___________</w:t>
      </w:r>
      <w:r w:rsidR="00082928" w:rsidRPr="00853B24">
        <w:rPr>
          <w:sz w:val="20"/>
          <w:szCs w:val="20"/>
        </w:rPr>
        <w:t>__________</w:t>
      </w:r>
      <w:r w:rsidRPr="00853B24">
        <w:rPr>
          <w:sz w:val="20"/>
          <w:szCs w:val="20"/>
        </w:rPr>
        <w:t>______;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по адресу электронной почты ___________</w:t>
      </w:r>
      <w:r w:rsidR="00082928" w:rsidRPr="00853B24">
        <w:rPr>
          <w:sz w:val="20"/>
          <w:szCs w:val="20"/>
        </w:rPr>
        <w:t>___</w:t>
      </w:r>
      <w:r w:rsidR="002A3809" w:rsidRPr="00853B24">
        <w:rPr>
          <w:sz w:val="20"/>
          <w:szCs w:val="20"/>
        </w:rPr>
        <w:t>__________</w:t>
      </w:r>
      <w:r w:rsidR="00082928" w:rsidRPr="00853B24">
        <w:rPr>
          <w:sz w:val="20"/>
          <w:szCs w:val="20"/>
        </w:rPr>
        <w:t>__</w:t>
      </w:r>
      <w:r w:rsidRPr="00853B24">
        <w:rPr>
          <w:sz w:val="20"/>
          <w:szCs w:val="20"/>
        </w:rPr>
        <w:t>_</w:t>
      </w:r>
      <w:r w:rsidR="00E27331" w:rsidRPr="00853B24">
        <w:rPr>
          <w:sz w:val="20"/>
          <w:szCs w:val="20"/>
        </w:rPr>
        <w:t>______</w:t>
      </w:r>
      <w:r w:rsidR="00082928" w:rsidRPr="00853B24">
        <w:rPr>
          <w:sz w:val="20"/>
          <w:szCs w:val="20"/>
        </w:rPr>
        <w:t xml:space="preserve">_____ </w:t>
      </w:r>
      <w:r w:rsidRPr="00853B24">
        <w:rPr>
          <w:sz w:val="20"/>
          <w:szCs w:val="20"/>
        </w:rPr>
        <w:t>(без направления копии на бумажном носителе);</w:t>
      </w:r>
    </w:p>
    <w:p w:rsidR="004609C6" w:rsidRPr="00853B24" w:rsidRDefault="00075A8A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через личный кабинет П</w:t>
      </w:r>
      <w:r w:rsidR="004609C6" w:rsidRPr="00853B24">
        <w:rPr>
          <w:sz w:val="20"/>
          <w:szCs w:val="20"/>
        </w:rPr>
        <w:t>о</w:t>
      </w:r>
      <w:r w:rsidR="000209D2" w:rsidRPr="00853B24">
        <w:rPr>
          <w:sz w:val="20"/>
          <w:szCs w:val="20"/>
        </w:rPr>
        <w:t xml:space="preserve">требителя на официальном сайте </w:t>
      </w:r>
      <w:r w:rsidR="000978B7" w:rsidRPr="00853B24">
        <w:rPr>
          <w:sz w:val="20"/>
          <w:szCs w:val="20"/>
        </w:rPr>
        <w:t>Гарантирующего поставщика</w:t>
      </w:r>
      <w:r w:rsidR="004609C6" w:rsidRPr="00853B24">
        <w:rPr>
          <w:sz w:val="20"/>
          <w:szCs w:val="20"/>
        </w:rPr>
        <w:t xml:space="preserve"> в информационно-телекоммуникационной сети </w:t>
      </w:r>
      <w:r w:rsidR="000209D2" w:rsidRPr="00853B24">
        <w:rPr>
          <w:sz w:val="20"/>
          <w:szCs w:val="20"/>
        </w:rPr>
        <w:t>«</w:t>
      </w:r>
      <w:r w:rsidR="004609C6" w:rsidRPr="00853B24">
        <w:rPr>
          <w:sz w:val="20"/>
          <w:szCs w:val="20"/>
        </w:rPr>
        <w:t>Интернет</w:t>
      </w:r>
      <w:r w:rsidR="000209D2" w:rsidRPr="00853B24">
        <w:rPr>
          <w:sz w:val="20"/>
          <w:szCs w:val="20"/>
        </w:rPr>
        <w:t>»</w:t>
      </w:r>
      <w:r w:rsidR="004609C6" w:rsidRPr="00853B24">
        <w:rPr>
          <w:sz w:val="20"/>
          <w:szCs w:val="20"/>
        </w:rPr>
        <w:t xml:space="preserve"> (далее - сеть Интернет);</w:t>
      </w:r>
    </w:p>
    <w:p w:rsidR="004609C6" w:rsidRPr="00853B24" w:rsidRDefault="000209D2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иной способ, согласованный С</w:t>
      </w:r>
      <w:r w:rsidR="004609C6" w:rsidRPr="00853B24">
        <w:rPr>
          <w:sz w:val="20"/>
          <w:szCs w:val="20"/>
        </w:rPr>
        <w:t>торонами _______</w:t>
      </w:r>
      <w:r w:rsidR="00082928" w:rsidRPr="00853B24">
        <w:rPr>
          <w:sz w:val="20"/>
          <w:szCs w:val="20"/>
        </w:rPr>
        <w:t>________</w:t>
      </w:r>
      <w:r w:rsidR="00E27331" w:rsidRPr="00853B24">
        <w:rPr>
          <w:sz w:val="20"/>
          <w:szCs w:val="20"/>
        </w:rPr>
        <w:t>_____________________________</w:t>
      </w:r>
      <w:r w:rsidR="00082928" w:rsidRPr="00853B24">
        <w:rPr>
          <w:sz w:val="20"/>
          <w:szCs w:val="20"/>
        </w:rPr>
        <w:t>____________</w:t>
      </w:r>
      <w:r w:rsidR="004609C6" w:rsidRPr="00853B24">
        <w:rPr>
          <w:sz w:val="20"/>
          <w:szCs w:val="20"/>
        </w:rPr>
        <w:t>_______________.</w:t>
      </w:r>
    </w:p>
    <w:p w:rsidR="004609C6" w:rsidRPr="00853B24" w:rsidRDefault="00711E5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Если способ доставки не указан С</w:t>
      </w:r>
      <w:r w:rsidR="004609C6" w:rsidRPr="00853B24">
        <w:rPr>
          <w:sz w:val="20"/>
          <w:szCs w:val="20"/>
        </w:rPr>
        <w:t xml:space="preserve">торонами в настоящем договоре, то доставка осуществляется по почтовому адресу </w:t>
      </w:r>
      <w:r w:rsidR="005D5389" w:rsidRPr="00853B24">
        <w:rPr>
          <w:sz w:val="20"/>
          <w:szCs w:val="20"/>
        </w:rPr>
        <w:t>жилого помещения П</w:t>
      </w:r>
      <w:r w:rsidR="008C54AB" w:rsidRPr="00853B24">
        <w:rPr>
          <w:sz w:val="20"/>
          <w:szCs w:val="20"/>
        </w:rPr>
        <w:t>отребителя, в </w:t>
      </w:r>
      <w:r w:rsidR="004609C6" w:rsidRPr="00853B24">
        <w:rPr>
          <w:sz w:val="20"/>
          <w:szCs w:val="20"/>
        </w:rPr>
        <w:t>отношении которого заключается настоящий договор.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Платежные документы на оплату коммунальн</w:t>
      </w:r>
      <w:r w:rsidR="006411BA" w:rsidRPr="00853B24">
        <w:rPr>
          <w:sz w:val="20"/>
          <w:szCs w:val="20"/>
        </w:rPr>
        <w:t>ой</w:t>
      </w:r>
      <w:r w:rsidRPr="00853B24">
        <w:rPr>
          <w:sz w:val="20"/>
          <w:szCs w:val="20"/>
        </w:rPr>
        <w:t xml:space="preserve"> услуг</w:t>
      </w:r>
      <w:r w:rsidR="006411BA" w:rsidRPr="00853B24">
        <w:rPr>
          <w:sz w:val="20"/>
          <w:szCs w:val="20"/>
        </w:rPr>
        <w:t>и</w:t>
      </w:r>
      <w:r w:rsidRPr="00853B24">
        <w:rPr>
          <w:sz w:val="20"/>
          <w:szCs w:val="20"/>
        </w:rPr>
        <w:t xml:space="preserve"> и уведомления, направленные по электронной почт</w:t>
      </w:r>
      <w:r w:rsidR="005D5389" w:rsidRPr="00853B24">
        <w:rPr>
          <w:sz w:val="20"/>
          <w:szCs w:val="20"/>
        </w:rPr>
        <w:t>е и (или) через личный кабинет П</w:t>
      </w:r>
      <w:r w:rsidRPr="00853B24">
        <w:rPr>
          <w:sz w:val="20"/>
          <w:szCs w:val="20"/>
        </w:rPr>
        <w:t>о</w:t>
      </w:r>
      <w:r w:rsidR="006411BA" w:rsidRPr="00853B24">
        <w:rPr>
          <w:sz w:val="20"/>
          <w:szCs w:val="20"/>
        </w:rPr>
        <w:t xml:space="preserve">требителя на официальном сайте </w:t>
      </w:r>
      <w:r w:rsidR="000978B7" w:rsidRPr="00853B24">
        <w:rPr>
          <w:sz w:val="20"/>
          <w:szCs w:val="20"/>
        </w:rPr>
        <w:t>Гарантирующего поставщика</w:t>
      </w:r>
      <w:r w:rsidRPr="00853B24">
        <w:rPr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</w:t>
      </w:r>
      <w:r w:rsidR="006411BA" w:rsidRPr="00853B24">
        <w:rPr>
          <w:sz w:val="20"/>
          <w:szCs w:val="20"/>
        </w:rPr>
        <w:t xml:space="preserve"> </w:t>
      </w:r>
      <w:r w:rsidR="005D5389" w:rsidRPr="00853B24">
        <w:rPr>
          <w:sz w:val="20"/>
          <w:szCs w:val="20"/>
        </w:rPr>
        <w:t xml:space="preserve">отправления </w:t>
      </w:r>
      <w:r w:rsidR="000978B7" w:rsidRPr="00853B24">
        <w:rPr>
          <w:sz w:val="20"/>
          <w:szCs w:val="20"/>
        </w:rPr>
        <w:t>Гарантирующим поставщиком</w:t>
      </w:r>
      <w:r w:rsidRPr="00853B24">
        <w:rPr>
          <w:sz w:val="20"/>
          <w:szCs w:val="20"/>
        </w:rPr>
        <w:t xml:space="preserve"> на адрес элек</w:t>
      </w:r>
      <w:r w:rsidR="000209D2" w:rsidRPr="00853B24">
        <w:rPr>
          <w:sz w:val="20"/>
          <w:szCs w:val="20"/>
        </w:rPr>
        <w:t>тронной почты, предоставленный П</w:t>
      </w:r>
      <w:r w:rsidRPr="00853B24">
        <w:rPr>
          <w:sz w:val="20"/>
          <w:szCs w:val="20"/>
        </w:rPr>
        <w:t>отребителем;</w:t>
      </w:r>
      <w:r w:rsidR="006411BA" w:rsidRPr="00853B24">
        <w:rPr>
          <w:sz w:val="20"/>
          <w:szCs w:val="20"/>
        </w:rPr>
        <w:t xml:space="preserve"> </w:t>
      </w:r>
      <w:r w:rsidR="005D5389" w:rsidRPr="00853B24">
        <w:rPr>
          <w:sz w:val="20"/>
          <w:szCs w:val="20"/>
        </w:rPr>
        <w:t xml:space="preserve">размещения </w:t>
      </w:r>
      <w:r w:rsidR="000978B7" w:rsidRPr="00853B24">
        <w:rPr>
          <w:sz w:val="20"/>
          <w:szCs w:val="20"/>
        </w:rPr>
        <w:t>Гарантирующим поставщиком</w:t>
      </w:r>
      <w:r w:rsidR="005D5389" w:rsidRPr="00853B24">
        <w:rPr>
          <w:sz w:val="20"/>
          <w:szCs w:val="20"/>
        </w:rPr>
        <w:t xml:space="preserve"> в личном кабинете П</w:t>
      </w:r>
      <w:r w:rsidRPr="00853B24">
        <w:rPr>
          <w:sz w:val="20"/>
          <w:szCs w:val="20"/>
        </w:rPr>
        <w:t>о</w:t>
      </w:r>
      <w:r w:rsidR="005D5389" w:rsidRPr="00853B24">
        <w:rPr>
          <w:sz w:val="20"/>
          <w:szCs w:val="20"/>
        </w:rPr>
        <w:t xml:space="preserve">требителя на официальном сайте </w:t>
      </w:r>
      <w:r w:rsidR="000978B7" w:rsidRPr="00853B24">
        <w:rPr>
          <w:sz w:val="20"/>
          <w:szCs w:val="20"/>
        </w:rPr>
        <w:t>Гарантирующего поставщика</w:t>
      </w:r>
      <w:r w:rsidRPr="00853B24">
        <w:rPr>
          <w:sz w:val="20"/>
          <w:szCs w:val="20"/>
        </w:rPr>
        <w:t xml:space="preserve"> в сети Интернет.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Платежные документы на оплату коммунальн</w:t>
      </w:r>
      <w:r w:rsidR="006411BA" w:rsidRPr="00853B24">
        <w:rPr>
          <w:sz w:val="20"/>
          <w:szCs w:val="20"/>
        </w:rPr>
        <w:t>ой</w:t>
      </w:r>
      <w:r w:rsidRPr="00853B24">
        <w:rPr>
          <w:sz w:val="20"/>
          <w:szCs w:val="20"/>
        </w:rPr>
        <w:t xml:space="preserve"> услуг</w:t>
      </w:r>
      <w:r w:rsidR="006411BA" w:rsidRPr="00853B24">
        <w:rPr>
          <w:sz w:val="20"/>
          <w:szCs w:val="20"/>
        </w:rPr>
        <w:t>и</w:t>
      </w:r>
      <w:r w:rsidRPr="00853B24">
        <w:rPr>
          <w:sz w:val="20"/>
          <w:szCs w:val="20"/>
        </w:rPr>
        <w:t xml:space="preserve"> и уведомления, направленные с использованием иных спос</w:t>
      </w:r>
      <w:r w:rsidR="008C54AB" w:rsidRPr="00853B24">
        <w:rPr>
          <w:sz w:val="20"/>
          <w:szCs w:val="20"/>
        </w:rPr>
        <w:t>обов, считаются доставленными в </w:t>
      </w:r>
      <w:r w:rsidR="00711E54" w:rsidRPr="00853B24">
        <w:rPr>
          <w:sz w:val="20"/>
          <w:szCs w:val="20"/>
        </w:rPr>
        <w:t>следующие сроки, согласованные С</w:t>
      </w:r>
      <w:r w:rsidRPr="00853B24">
        <w:rPr>
          <w:sz w:val="20"/>
          <w:szCs w:val="20"/>
        </w:rPr>
        <w:t>торонами</w:t>
      </w:r>
      <w:r w:rsidR="007B2F2E" w:rsidRPr="00853B24">
        <w:rPr>
          <w:sz w:val="20"/>
          <w:szCs w:val="20"/>
        </w:rPr>
        <w:t xml:space="preserve">, </w:t>
      </w:r>
      <w:r w:rsidR="00CE00D2" w:rsidRPr="00853B24">
        <w:rPr>
          <w:sz w:val="20"/>
          <w:szCs w:val="20"/>
        </w:rPr>
        <w:t>___________</w:t>
      </w:r>
      <w:r w:rsidR="007B2F2E" w:rsidRPr="00853B24">
        <w:rPr>
          <w:sz w:val="20"/>
          <w:szCs w:val="20"/>
        </w:rPr>
        <w:t>_________________________________</w:t>
      </w:r>
      <w:r w:rsidRPr="00853B24">
        <w:rPr>
          <w:sz w:val="20"/>
          <w:szCs w:val="20"/>
        </w:rPr>
        <w:t xml:space="preserve"> _________________</w:t>
      </w:r>
      <w:r w:rsidR="005D5389" w:rsidRPr="00853B24">
        <w:rPr>
          <w:sz w:val="20"/>
          <w:szCs w:val="20"/>
        </w:rPr>
        <w:t>___________________ (при наличии)</w:t>
      </w:r>
      <w:r w:rsidRPr="00853B24">
        <w:rPr>
          <w:sz w:val="20"/>
          <w:szCs w:val="20"/>
        </w:rPr>
        <w:t>.</w:t>
      </w:r>
    </w:p>
    <w:p w:rsidR="004609C6" w:rsidRPr="00853B24" w:rsidRDefault="007155E7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6</w:t>
      </w:r>
      <w:r w:rsidR="004609C6" w:rsidRPr="00853B24">
        <w:rPr>
          <w:sz w:val="20"/>
          <w:szCs w:val="20"/>
        </w:rPr>
        <w:t>. Расчетным периодом для оплаты коммунальн</w:t>
      </w:r>
      <w:r w:rsidR="006411BA" w:rsidRPr="00853B24">
        <w:rPr>
          <w:sz w:val="20"/>
          <w:szCs w:val="20"/>
        </w:rPr>
        <w:t>ой</w:t>
      </w:r>
      <w:r w:rsidR="004609C6" w:rsidRPr="00853B24">
        <w:rPr>
          <w:sz w:val="20"/>
          <w:szCs w:val="20"/>
        </w:rPr>
        <w:t xml:space="preserve"> услуг</w:t>
      </w:r>
      <w:r w:rsidR="006411BA" w:rsidRPr="00853B24">
        <w:rPr>
          <w:sz w:val="20"/>
          <w:szCs w:val="20"/>
        </w:rPr>
        <w:t>и</w:t>
      </w:r>
      <w:r w:rsidR="004609C6" w:rsidRPr="00853B24">
        <w:rPr>
          <w:sz w:val="20"/>
          <w:szCs w:val="20"/>
        </w:rPr>
        <w:t xml:space="preserve"> является 1 календарный месяц (далее - расчетный период).</w:t>
      </w:r>
    </w:p>
    <w:p w:rsidR="00207A94" w:rsidRDefault="00207A94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</w:p>
    <w:p w:rsidR="004609C6" w:rsidRPr="00853B24" w:rsidRDefault="006411BA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III. Обязанности и права С</w:t>
      </w:r>
      <w:r w:rsidR="004609C6" w:rsidRPr="00853B24">
        <w:rPr>
          <w:b/>
          <w:sz w:val="20"/>
          <w:szCs w:val="20"/>
        </w:rPr>
        <w:t>торон</w:t>
      </w:r>
    </w:p>
    <w:p w:rsidR="004609C6" w:rsidRPr="00853B24" w:rsidRDefault="007155E7" w:rsidP="00853B24">
      <w:pPr>
        <w:widowControl w:val="0"/>
        <w:autoSpaceDE w:val="0"/>
        <w:autoSpaceDN w:val="0"/>
        <w:ind w:firstLine="284"/>
        <w:jc w:val="both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7</w:t>
      </w:r>
      <w:r w:rsidR="004609C6" w:rsidRPr="00853B24">
        <w:rPr>
          <w:b/>
          <w:sz w:val="20"/>
          <w:szCs w:val="20"/>
        </w:rPr>
        <w:t xml:space="preserve">. </w:t>
      </w:r>
      <w:r w:rsidR="000978B7" w:rsidRPr="00853B24">
        <w:rPr>
          <w:b/>
          <w:sz w:val="20"/>
          <w:szCs w:val="20"/>
        </w:rPr>
        <w:t>Гарантирующий поставщик обязан</w:t>
      </w:r>
      <w:r w:rsidR="004609C6" w:rsidRPr="00853B24">
        <w:rPr>
          <w:b/>
          <w:sz w:val="20"/>
          <w:szCs w:val="20"/>
        </w:rPr>
        <w:t>: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а) осуществлять предоставление коммунальн</w:t>
      </w:r>
      <w:r w:rsidR="006411BA" w:rsidRPr="00853B24">
        <w:rPr>
          <w:sz w:val="20"/>
          <w:szCs w:val="20"/>
        </w:rPr>
        <w:t>ой</w:t>
      </w:r>
      <w:r w:rsidRPr="00853B24">
        <w:rPr>
          <w:sz w:val="20"/>
          <w:szCs w:val="20"/>
        </w:rPr>
        <w:t xml:space="preserve"> услуг</w:t>
      </w:r>
      <w:r w:rsidR="006411BA" w:rsidRPr="00853B24">
        <w:rPr>
          <w:sz w:val="20"/>
          <w:szCs w:val="20"/>
        </w:rPr>
        <w:t>и П</w:t>
      </w:r>
      <w:r w:rsidRPr="00853B24">
        <w:rPr>
          <w:sz w:val="20"/>
          <w:szCs w:val="20"/>
        </w:rPr>
        <w:t>отребителю в необходимых для него объемах и надлеж</w:t>
      </w:r>
      <w:r w:rsidR="006411BA" w:rsidRPr="00853B24">
        <w:rPr>
          <w:sz w:val="20"/>
          <w:szCs w:val="20"/>
        </w:rPr>
        <w:t>ащего качества в соответствии с </w:t>
      </w:r>
      <w:r w:rsidRPr="00853B24">
        <w:rPr>
          <w:sz w:val="20"/>
          <w:szCs w:val="20"/>
        </w:rPr>
        <w:t xml:space="preserve">требованиями законодательства </w:t>
      </w:r>
      <w:r w:rsidR="006411BA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 xml:space="preserve"> и настоящего договора;</w:t>
      </w:r>
    </w:p>
    <w:p w:rsidR="006611E9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б) производить расчет размера платы за ком</w:t>
      </w:r>
      <w:r w:rsidR="006611E9" w:rsidRPr="00853B24">
        <w:rPr>
          <w:sz w:val="20"/>
          <w:szCs w:val="20"/>
        </w:rPr>
        <w:t>мунальную услугу и его изменение</w:t>
      </w:r>
      <w:r w:rsidRPr="00853B24">
        <w:rPr>
          <w:sz w:val="20"/>
          <w:szCs w:val="20"/>
        </w:rPr>
        <w:t xml:space="preserve"> в случаях и порядке, которые предусмотрены </w:t>
      </w:r>
      <w:hyperlink r:id="rId10" w:history="1">
        <w:r w:rsidRPr="00853B24">
          <w:rPr>
            <w:sz w:val="20"/>
            <w:szCs w:val="20"/>
          </w:rPr>
          <w:t>Правилами</w:t>
        </w:r>
      </w:hyperlink>
      <w:r w:rsidR="005D5389" w:rsidRPr="00853B24">
        <w:rPr>
          <w:sz w:val="20"/>
          <w:szCs w:val="20"/>
        </w:rPr>
        <w:t>;</w:t>
      </w:r>
      <w:r w:rsidR="006611E9" w:rsidRPr="00853B24">
        <w:rPr>
          <w:sz w:val="20"/>
          <w:szCs w:val="20"/>
        </w:rPr>
        <w:t xml:space="preserve"> </w:t>
      </w:r>
    </w:p>
    <w:p w:rsidR="00A53EB3" w:rsidRPr="00853B24" w:rsidRDefault="006411BA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в) принимать от П</w:t>
      </w:r>
      <w:r w:rsidR="004609C6" w:rsidRPr="00853B24">
        <w:rPr>
          <w:sz w:val="20"/>
          <w:szCs w:val="20"/>
        </w:rPr>
        <w:t xml:space="preserve">отребителя показания индивидуальных, общих (квартирных), комнатных приборов учета </w:t>
      </w:r>
      <w:r w:rsidR="00214360" w:rsidRPr="00853B24">
        <w:rPr>
          <w:sz w:val="20"/>
          <w:szCs w:val="20"/>
        </w:rPr>
        <w:t xml:space="preserve">электрической энергии </w:t>
      </w:r>
      <w:r w:rsidR="004609C6" w:rsidRPr="00853B24">
        <w:rPr>
          <w:sz w:val="20"/>
          <w:szCs w:val="20"/>
        </w:rPr>
        <w:t>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</w:t>
      </w:r>
      <w:r w:rsidRPr="00853B24">
        <w:rPr>
          <w:sz w:val="20"/>
          <w:szCs w:val="20"/>
        </w:rPr>
        <w:t xml:space="preserve"> достоверности предоставленных П</w:t>
      </w:r>
      <w:r w:rsidR="004609C6" w:rsidRPr="00853B24">
        <w:rPr>
          <w:sz w:val="20"/>
          <w:szCs w:val="20"/>
        </w:rPr>
        <w:t xml:space="preserve">отребителем сведений об их показаниях в порядке, предусмотренном </w:t>
      </w:r>
      <w:hyperlink r:id="rId11" w:history="1">
        <w:r w:rsidRPr="00853B24">
          <w:rPr>
            <w:sz w:val="20"/>
            <w:szCs w:val="20"/>
          </w:rPr>
          <w:t>п.п.</w:t>
        </w:r>
        <w:r w:rsidR="004609C6" w:rsidRPr="00853B24">
          <w:rPr>
            <w:sz w:val="20"/>
            <w:szCs w:val="20"/>
          </w:rPr>
          <w:t xml:space="preserve"> 82</w:t>
        </w:r>
      </w:hyperlink>
      <w:r w:rsidR="004609C6" w:rsidRPr="00853B24">
        <w:rPr>
          <w:sz w:val="20"/>
          <w:szCs w:val="20"/>
        </w:rPr>
        <w:t xml:space="preserve"> - </w:t>
      </w:r>
      <w:hyperlink r:id="rId12" w:history="1">
        <w:r w:rsidR="004609C6" w:rsidRPr="00853B24">
          <w:rPr>
            <w:sz w:val="20"/>
            <w:szCs w:val="20"/>
          </w:rPr>
          <w:t>85(3)</w:t>
        </w:r>
      </w:hyperlink>
      <w:r w:rsidR="004609C6" w:rsidRPr="00853B24">
        <w:rPr>
          <w:sz w:val="20"/>
          <w:szCs w:val="20"/>
        </w:rPr>
        <w:t xml:space="preserve"> Правил</w:t>
      </w:r>
      <w:r w:rsidR="00887848" w:rsidRPr="00853B24">
        <w:rPr>
          <w:sz w:val="20"/>
          <w:szCs w:val="20"/>
        </w:rPr>
        <w:t>.</w:t>
      </w:r>
      <w:r w:rsidR="00A53EB3" w:rsidRPr="00853B24">
        <w:rPr>
          <w:sz w:val="20"/>
          <w:szCs w:val="20"/>
        </w:rPr>
        <w:t xml:space="preserve"> После присоединения прибора учета к интеллектуальной системе учета электрической энергии (мощности) сбор, обработка и передача показаний приборов учета осуществляются в автоматическом режиме с использованием такой системы;</w:t>
      </w:r>
    </w:p>
    <w:p w:rsidR="006611E9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г) принимать в порядке и сроки, которые установлены </w:t>
      </w:r>
      <w:hyperlink r:id="rId13" w:history="1">
        <w:r w:rsidRPr="00853B24">
          <w:rPr>
            <w:sz w:val="20"/>
            <w:szCs w:val="20"/>
          </w:rPr>
          <w:t>Правилами</w:t>
        </w:r>
      </w:hyperlink>
      <w:r w:rsidR="006411BA" w:rsidRPr="00853B24">
        <w:rPr>
          <w:sz w:val="20"/>
          <w:szCs w:val="20"/>
        </w:rPr>
        <w:t>, сообщения П</w:t>
      </w:r>
      <w:r w:rsidRPr="00853B24">
        <w:rPr>
          <w:sz w:val="20"/>
          <w:szCs w:val="20"/>
        </w:rPr>
        <w:t>отребителя о факте предоставления коммунальн</w:t>
      </w:r>
      <w:r w:rsidR="006411BA" w:rsidRPr="00853B24">
        <w:rPr>
          <w:sz w:val="20"/>
          <w:szCs w:val="20"/>
        </w:rPr>
        <w:t>ой</w:t>
      </w:r>
      <w:r w:rsidRPr="00853B24">
        <w:rPr>
          <w:sz w:val="20"/>
          <w:szCs w:val="20"/>
        </w:rPr>
        <w:t xml:space="preserve"> услуг</w:t>
      </w:r>
      <w:r w:rsidR="006411BA" w:rsidRPr="00853B24">
        <w:rPr>
          <w:sz w:val="20"/>
          <w:szCs w:val="20"/>
        </w:rPr>
        <w:t>и ненадлежащего качества и</w:t>
      </w:r>
      <w:r w:rsidRPr="00853B24">
        <w:rPr>
          <w:sz w:val="20"/>
          <w:szCs w:val="20"/>
        </w:rPr>
        <w:t>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</w:t>
      </w:r>
      <w:r w:rsidR="006411BA" w:rsidRPr="00853B24">
        <w:rPr>
          <w:sz w:val="20"/>
          <w:szCs w:val="20"/>
        </w:rPr>
        <w:t>ой</w:t>
      </w:r>
      <w:r w:rsidRPr="00853B24">
        <w:rPr>
          <w:sz w:val="20"/>
          <w:szCs w:val="20"/>
        </w:rPr>
        <w:t xml:space="preserve"> услуг</w:t>
      </w:r>
      <w:r w:rsidR="006411BA" w:rsidRPr="00853B24">
        <w:rPr>
          <w:sz w:val="20"/>
          <w:szCs w:val="20"/>
        </w:rPr>
        <w:t>и</w:t>
      </w:r>
      <w:r w:rsidRPr="00853B24">
        <w:rPr>
          <w:sz w:val="20"/>
          <w:szCs w:val="20"/>
        </w:rPr>
        <w:t>, - также акта, фиксирующего вред, причиненный</w:t>
      </w:r>
      <w:r w:rsidR="006411BA" w:rsidRPr="00853B24">
        <w:rPr>
          <w:sz w:val="20"/>
          <w:szCs w:val="20"/>
        </w:rPr>
        <w:t xml:space="preserve"> жизни, здоровью или имуществу П</w:t>
      </w:r>
      <w:r w:rsidRPr="00853B24">
        <w:rPr>
          <w:sz w:val="20"/>
          <w:szCs w:val="20"/>
        </w:rPr>
        <w:t>отребителя</w:t>
      </w:r>
      <w:r w:rsidR="006611E9" w:rsidRPr="00853B24">
        <w:rPr>
          <w:sz w:val="20"/>
          <w:szCs w:val="20"/>
        </w:rPr>
        <w:t>.</w:t>
      </w:r>
    </w:p>
    <w:p w:rsidR="004609C6" w:rsidRPr="00853B24" w:rsidRDefault="006411BA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д) обеспечить доставку П</w:t>
      </w:r>
      <w:r w:rsidR="004609C6" w:rsidRPr="00853B24">
        <w:rPr>
          <w:sz w:val="20"/>
          <w:szCs w:val="20"/>
        </w:rPr>
        <w:t>отребителю платежных документов на оплату коммунальн</w:t>
      </w:r>
      <w:r w:rsidRPr="00853B24">
        <w:rPr>
          <w:sz w:val="20"/>
          <w:szCs w:val="20"/>
        </w:rPr>
        <w:t>ой</w:t>
      </w:r>
      <w:r w:rsidR="004609C6" w:rsidRPr="00853B24">
        <w:rPr>
          <w:sz w:val="20"/>
          <w:szCs w:val="20"/>
        </w:rPr>
        <w:t xml:space="preserve"> услуг</w:t>
      </w:r>
      <w:r w:rsidRPr="00853B24">
        <w:rPr>
          <w:sz w:val="20"/>
          <w:szCs w:val="20"/>
        </w:rPr>
        <w:t>и</w:t>
      </w:r>
      <w:r w:rsidR="004609C6" w:rsidRPr="00853B24">
        <w:rPr>
          <w:sz w:val="20"/>
          <w:szCs w:val="20"/>
        </w:rPr>
        <w:t xml:space="preserve"> способом, определенным </w:t>
      </w:r>
      <w:r w:rsidR="00373735" w:rsidRPr="00853B24">
        <w:rPr>
          <w:sz w:val="20"/>
          <w:szCs w:val="20"/>
        </w:rPr>
        <w:br/>
      </w:r>
      <w:r w:rsidR="004609C6" w:rsidRPr="00853B24">
        <w:rPr>
          <w:sz w:val="20"/>
          <w:szCs w:val="20"/>
        </w:rPr>
        <w:t>в</w:t>
      </w:r>
      <w:r w:rsidR="00E27F78" w:rsidRPr="00853B24">
        <w:rPr>
          <w:sz w:val="20"/>
          <w:szCs w:val="20"/>
        </w:rPr>
        <w:t> </w:t>
      </w:r>
      <w:hyperlink w:anchor="P66" w:history="1">
        <w:r w:rsidR="004609C6" w:rsidRPr="00853B24">
          <w:rPr>
            <w:sz w:val="20"/>
            <w:szCs w:val="20"/>
          </w:rPr>
          <w:t>п</w:t>
        </w:r>
        <w:r w:rsidR="00487194" w:rsidRPr="00853B24">
          <w:rPr>
            <w:sz w:val="20"/>
            <w:szCs w:val="20"/>
          </w:rPr>
          <w:t>.</w:t>
        </w:r>
        <w:r w:rsidR="004609C6" w:rsidRPr="00853B24">
          <w:rPr>
            <w:sz w:val="20"/>
            <w:szCs w:val="20"/>
          </w:rPr>
          <w:t xml:space="preserve"> 5</w:t>
        </w:r>
      </w:hyperlink>
      <w:r w:rsidR="004609C6" w:rsidRPr="00853B24">
        <w:rPr>
          <w:sz w:val="20"/>
          <w:szCs w:val="20"/>
        </w:rPr>
        <w:t xml:space="preserve"> настоящего договора;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е) нести иные обязанности, предусмотренные законодательством </w:t>
      </w:r>
      <w:r w:rsidR="006411BA" w:rsidRPr="00853B24">
        <w:rPr>
          <w:sz w:val="20"/>
          <w:szCs w:val="20"/>
        </w:rPr>
        <w:t>Р</w:t>
      </w:r>
      <w:r w:rsidR="0094780D" w:rsidRPr="00853B24">
        <w:rPr>
          <w:sz w:val="20"/>
          <w:szCs w:val="20"/>
        </w:rPr>
        <w:t>Ф.</w:t>
      </w:r>
    </w:p>
    <w:p w:rsidR="004609C6" w:rsidRPr="00853B24" w:rsidRDefault="007155E7" w:rsidP="00853B24">
      <w:pPr>
        <w:widowControl w:val="0"/>
        <w:autoSpaceDE w:val="0"/>
        <w:autoSpaceDN w:val="0"/>
        <w:ind w:firstLine="284"/>
        <w:jc w:val="both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8</w:t>
      </w:r>
      <w:r w:rsidR="004609C6" w:rsidRPr="00853B24">
        <w:rPr>
          <w:b/>
          <w:sz w:val="20"/>
          <w:szCs w:val="20"/>
        </w:rPr>
        <w:t xml:space="preserve">. </w:t>
      </w:r>
      <w:r w:rsidR="000978B7" w:rsidRPr="00853B24">
        <w:rPr>
          <w:b/>
          <w:sz w:val="20"/>
          <w:szCs w:val="20"/>
        </w:rPr>
        <w:t xml:space="preserve">Гарантирующий поставщик </w:t>
      </w:r>
      <w:r w:rsidR="004609C6" w:rsidRPr="00853B24">
        <w:rPr>
          <w:b/>
          <w:sz w:val="20"/>
          <w:szCs w:val="20"/>
        </w:rPr>
        <w:t>имеет право: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а) приостанавливать или ограничивать предоставление коммунальной услуги по основаниям и в порядке, которые установлены законодательством </w:t>
      </w:r>
      <w:r w:rsidR="006411BA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>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б) устанавливать количество потребителей, проживающих (в том числе временно) в жилом помещ</w:t>
      </w:r>
      <w:r w:rsidR="008C54AB" w:rsidRPr="00853B24">
        <w:rPr>
          <w:sz w:val="20"/>
          <w:szCs w:val="20"/>
        </w:rPr>
        <w:t>ении П</w:t>
      </w:r>
      <w:r w:rsidRPr="00853B24">
        <w:rPr>
          <w:sz w:val="20"/>
          <w:szCs w:val="20"/>
        </w:rPr>
        <w:t xml:space="preserve">отребителя, </w:t>
      </w:r>
      <w:r w:rsidR="00E27F78" w:rsidRPr="00853B24">
        <w:rPr>
          <w:sz w:val="20"/>
          <w:szCs w:val="20"/>
        </w:rPr>
        <w:t>в </w:t>
      </w:r>
      <w:r w:rsidR="008C54AB" w:rsidRPr="00853B24">
        <w:rPr>
          <w:sz w:val="20"/>
          <w:szCs w:val="20"/>
        </w:rPr>
        <w:t>случае, если жилое помещение П</w:t>
      </w:r>
      <w:r w:rsidRPr="00853B24">
        <w:rPr>
          <w:sz w:val="20"/>
          <w:szCs w:val="20"/>
        </w:rPr>
        <w:t>отребителя не оборудовано индивидуальными или общим (квартирным) приборами учета, и составлять акт об установлении количества граждан, временно п</w:t>
      </w:r>
      <w:r w:rsidR="00E27F78" w:rsidRPr="00853B24">
        <w:rPr>
          <w:sz w:val="20"/>
          <w:szCs w:val="20"/>
        </w:rPr>
        <w:t>роживающих в жилом помещении, в </w:t>
      </w:r>
      <w:r w:rsidRPr="00853B24">
        <w:rPr>
          <w:sz w:val="20"/>
          <w:szCs w:val="20"/>
        </w:rPr>
        <w:t xml:space="preserve">порядке, предусмотренном </w:t>
      </w:r>
      <w:hyperlink r:id="rId14" w:history="1">
        <w:r w:rsidRPr="00853B24">
          <w:rPr>
            <w:sz w:val="20"/>
            <w:szCs w:val="20"/>
          </w:rPr>
          <w:t>п</w:t>
        </w:r>
        <w:r w:rsidR="008C54AB" w:rsidRPr="00853B24">
          <w:rPr>
            <w:sz w:val="20"/>
            <w:szCs w:val="20"/>
          </w:rPr>
          <w:t>.</w:t>
        </w:r>
        <w:r w:rsidRPr="00853B24">
          <w:rPr>
            <w:sz w:val="20"/>
            <w:szCs w:val="20"/>
          </w:rPr>
          <w:t xml:space="preserve"> 56(1)</w:t>
        </w:r>
      </w:hyperlink>
      <w:r w:rsidRPr="00853B24">
        <w:rPr>
          <w:sz w:val="20"/>
          <w:szCs w:val="20"/>
        </w:rPr>
        <w:t xml:space="preserve"> Правил;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</w:t>
      </w:r>
      <w:r w:rsidR="006411BA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 xml:space="preserve"> о защите персональных данных, организацию или индивидуального предпринимателя для выполнения функций, предусмотренных </w:t>
      </w:r>
      <w:hyperlink r:id="rId15" w:history="1">
        <w:r w:rsidR="008C54AB" w:rsidRPr="00853B24">
          <w:rPr>
            <w:sz w:val="20"/>
            <w:szCs w:val="20"/>
          </w:rPr>
          <w:t>подп. «</w:t>
        </w:r>
        <w:r w:rsidRPr="00853B24">
          <w:rPr>
            <w:sz w:val="20"/>
            <w:szCs w:val="20"/>
          </w:rPr>
          <w:t>е</w:t>
        </w:r>
        <w:r w:rsidR="008C54AB" w:rsidRPr="00853B24">
          <w:rPr>
            <w:sz w:val="20"/>
            <w:szCs w:val="20"/>
          </w:rPr>
          <w:t>»</w:t>
        </w:r>
        <w:r w:rsidRPr="00853B24">
          <w:rPr>
            <w:sz w:val="20"/>
            <w:szCs w:val="20"/>
          </w:rPr>
          <w:t xml:space="preserve"> п</w:t>
        </w:r>
        <w:r w:rsidR="008C54AB" w:rsidRPr="00853B24">
          <w:rPr>
            <w:sz w:val="20"/>
            <w:szCs w:val="20"/>
          </w:rPr>
          <w:t>.</w:t>
        </w:r>
        <w:r w:rsidRPr="00853B24">
          <w:rPr>
            <w:sz w:val="20"/>
            <w:szCs w:val="20"/>
          </w:rPr>
          <w:t xml:space="preserve"> 32</w:t>
        </w:r>
      </w:hyperlink>
      <w:r w:rsidRPr="00853B24">
        <w:rPr>
          <w:sz w:val="20"/>
          <w:szCs w:val="20"/>
        </w:rPr>
        <w:t xml:space="preserve"> Правил;</w:t>
      </w:r>
    </w:p>
    <w:p w:rsidR="004609C6" w:rsidRPr="00853B24" w:rsidRDefault="00E65ED0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г</w:t>
      </w:r>
      <w:r w:rsidR="004609C6" w:rsidRPr="00853B24">
        <w:rPr>
          <w:sz w:val="20"/>
          <w:szCs w:val="20"/>
        </w:rPr>
        <w:t xml:space="preserve">) осуществлять иные права, предусмотренные законодательством </w:t>
      </w:r>
      <w:r w:rsidR="006411BA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 xml:space="preserve"> и настоящим договором.</w:t>
      </w:r>
    </w:p>
    <w:p w:rsidR="004609C6" w:rsidRPr="00853B24" w:rsidRDefault="007155E7" w:rsidP="00853B24">
      <w:pPr>
        <w:widowControl w:val="0"/>
        <w:autoSpaceDE w:val="0"/>
        <w:autoSpaceDN w:val="0"/>
        <w:ind w:firstLine="284"/>
        <w:jc w:val="both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9</w:t>
      </w:r>
      <w:r w:rsidR="004609C6" w:rsidRPr="00853B24">
        <w:rPr>
          <w:b/>
          <w:sz w:val="20"/>
          <w:szCs w:val="20"/>
        </w:rPr>
        <w:t>. Потребитель обязан: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а) своеврем</w:t>
      </w:r>
      <w:r w:rsidR="008C54AB" w:rsidRPr="00853B24">
        <w:rPr>
          <w:sz w:val="20"/>
          <w:szCs w:val="20"/>
        </w:rPr>
        <w:t xml:space="preserve">енно и в полном объеме вносить </w:t>
      </w:r>
      <w:r w:rsidR="000978B7" w:rsidRPr="00853B24">
        <w:rPr>
          <w:sz w:val="20"/>
          <w:szCs w:val="20"/>
        </w:rPr>
        <w:t>Гарантирующему поставщику</w:t>
      </w:r>
      <w:r w:rsidRPr="00853B24">
        <w:rPr>
          <w:sz w:val="20"/>
          <w:szCs w:val="20"/>
        </w:rPr>
        <w:t xml:space="preserve"> плату за коммунальную услугу в сроки </w:t>
      </w:r>
      <w:r w:rsidR="00E27F78" w:rsidRPr="00853B24">
        <w:rPr>
          <w:sz w:val="20"/>
          <w:szCs w:val="20"/>
        </w:rPr>
        <w:br/>
      </w:r>
      <w:r w:rsidRPr="00853B24">
        <w:rPr>
          <w:sz w:val="20"/>
          <w:szCs w:val="20"/>
        </w:rPr>
        <w:t xml:space="preserve">и в порядке, которые установлены законодательством </w:t>
      </w:r>
      <w:r w:rsidR="006411BA" w:rsidRPr="00853B24">
        <w:rPr>
          <w:sz w:val="20"/>
          <w:szCs w:val="20"/>
        </w:rPr>
        <w:t>РФ</w:t>
      </w:r>
      <w:r w:rsidR="005D5389" w:rsidRPr="00853B24">
        <w:rPr>
          <w:sz w:val="20"/>
          <w:szCs w:val="20"/>
        </w:rPr>
        <w:t xml:space="preserve"> и </w:t>
      </w:r>
      <w:r w:rsidR="000947B6" w:rsidRPr="00853B24">
        <w:rPr>
          <w:sz w:val="20"/>
          <w:szCs w:val="20"/>
        </w:rPr>
        <w:t xml:space="preserve">настоящим </w:t>
      </w:r>
      <w:r w:rsidR="005D5389" w:rsidRPr="00853B24">
        <w:rPr>
          <w:sz w:val="20"/>
          <w:szCs w:val="20"/>
        </w:rPr>
        <w:t>договором</w:t>
      </w:r>
      <w:r w:rsidRPr="00853B24">
        <w:rPr>
          <w:sz w:val="20"/>
          <w:szCs w:val="20"/>
        </w:rPr>
        <w:t>;</w:t>
      </w:r>
    </w:p>
    <w:p w:rsidR="003B54D8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</w:t>
      </w:r>
      <w:r w:rsidR="008C54AB" w:rsidRPr="00853B24">
        <w:rPr>
          <w:sz w:val="20"/>
          <w:szCs w:val="20"/>
        </w:rPr>
        <w:t xml:space="preserve">ой услуги </w:t>
      </w:r>
      <w:r w:rsidRPr="00853B24">
        <w:rPr>
          <w:sz w:val="20"/>
          <w:szCs w:val="20"/>
        </w:rPr>
        <w:t xml:space="preserve">немедленно сообщать </w:t>
      </w:r>
      <w:r w:rsidR="00373735" w:rsidRPr="00853B24">
        <w:rPr>
          <w:sz w:val="20"/>
          <w:szCs w:val="20"/>
        </w:rPr>
        <w:br/>
      </w:r>
      <w:r w:rsidRPr="00853B24">
        <w:rPr>
          <w:sz w:val="20"/>
          <w:szCs w:val="20"/>
        </w:rPr>
        <w:t>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A53EB3" w:rsidRPr="00853B24" w:rsidRDefault="003B54D8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bCs/>
          <w:sz w:val="20"/>
          <w:szCs w:val="20"/>
        </w:rPr>
        <w:t>в) допускать представителей Г</w:t>
      </w:r>
      <w:r w:rsidR="00A53EB3" w:rsidRPr="00853B24">
        <w:rPr>
          <w:bCs/>
          <w:sz w:val="20"/>
          <w:szCs w:val="20"/>
        </w:rPr>
        <w:t xml:space="preserve">арантирующего поставщика, сетевой организации в занимаемое помещение в многоквартирном доме или жилой дом (домовладение) в случаях и порядке, предусмотренных </w:t>
      </w:r>
      <w:r w:rsidRPr="00853B24">
        <w:rPr>
          <w:bCs/>
          <w:sz w:val="20"/>
          <w:szCs w:val="20"/>
        </w:rPr>
        <w:t>Правилами</w:t>
      </w:r>
      <w:r w:rsidR="00A53EB3" w:rsidRPr="00853B24">
        <w:rPr>
          <w:bCs/>
          <w:sz w:val="20"/>
          <w:szCs w:val="20"/>
        </w:rPr>
        <w:t xml:space="preserve">, для установки, ввода в эксплуатацию, поверки, обслуживания и проверки состояния </w:t>
      </w:r>
      <w:r w:rsidRPr="00853B24">
        <w:rPr>
          <w:bCs/>
          <w:sz w:val="20"/>
          <w:szCs w:val="20"/>
        </w:rPr>
        <w:t>прибор</w:t>
      </w:r>
      <w:r w:rsidR="009B0CF6" w:rsidRPr="00853B24">
        <w:rPr>
          <w:bCs/>
          <w:sz w:val="20"/>
          <w:szCs w:val="20"/>
        </w:rPr>
        <w:t>а</w:t>
      </w:r>
      <w:r w:rsidRPr="00853B24">
        <w:rPr>
          <w:bCs/>
          <w:sz w:val="20"/>
          <w:szCs w:val="20"/>
        </w:rPr>
        <w:t xml:space="preserve"> учета</w:t>
      </w:r>
      <w:r w:rsidR="00A53EB3" w:rsidRPr="00853B24">
        <w:rPr>
          <w:bCs/>
          <w:sz w:val="20"/>
          <w:szCs w:val="20"/>
        </w:rPr>
        <w:t>, присоединения прибора учета к интеллектуальной системе учета эл</w:t>
      </w:r>
      <w:r w:rsidR="00EA3920" w:rsidRPr="00853B24">
        <w:rPr>
          <w:bCs/>
          <w:sz w:val="20"/>
          <w:szCs w:val="20"/>
        </w:rPr>
        <w:t>ектрической энергии (мощности),</w:t>
      </w:r>
      <w:r w:rsidR="00A53EB3" w:rsidRPr="00853B24">
        <w:rPr>
          <w:bCs/>
          <w:sz w:val="20"/>
          <w:szCs w:val="20"/>
        </w:rPr>
        <w:t xml:space="preserve"> обеспечивать сохранность </w:t>
      </w:r>
      <w:r w:rsidRPr="00853B24">
        <w:rPr>
          <w:bCs/>
          <w:sz w:val="20"/>
          <w:szCs w:val="20"/>
        </w:rPr>
        <w:t xml:space="preserve">и целостность прибора учета, </w:t>
      </w:r>
      <w:r w:rsidR="00EA3920" w:rsidRPr="00853B24">
        <w:rPr>
          <w:bCs/>
          <w:sz w:val="20"/>
          <w:szCs w:val="20"/>
        </w:rPr>
        <w:t xml:space="preserve">а также иного оборудования, входящего в состав интеллектуальной системы учета электрической энергии (мощности), </w:t>
      </w:r>
      <w:r w:rsidRPr="00853B24">
        <w:rPr>
          <w:bCs/>
          <w:sz w:val="20"/>
          <w:szCs w:val="20"/>
        </w:rPr>
        <w:t>установленного внутри (в границах) такого помещения или дома (домовладения) (земельного участка, на котором расположен жилой дом (домовладение))</w:t>
      </w:r>
      <w:r w:rsidR="0094780D" w:rsidRPr="00853B24">
        <w:rPr>
          <w:bCs/>
          <w:sz w:val="20"/>
          <w:szCs w:val="20"/>
        </w:rPr>
        <w:t>, и нести перед Г</w:t>
      </w:r>
      <w:r w:rsidRPr="00853B24">
        <w:rPr>
          <w:bCs/>
          <w:sz w:val="20"/>
          <w:szCs w:val="20"/>
        </w:rPr>
        <w:t>арантирующим поставщиком или сетевой организацией ответственность за убытки, причиненные неисполнением (ненадлежащим исполнением) этой обязанности;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</w:t>
      </w:r>
      <w:r w:rsidR="008C54AB" w:rsidRPr="00853B24">
        <w:rPr>
          <w:sz w:val="20"/>
          <w:szCs w:val="20"/>
        </w:rPr>
        <w:t xml:space="preserve">амедлительно известить об этом </w:t>
      </w:r>
      <w:r w:rsidR="000978B7" w:rsidRPr="00853B24">
        <w:rPr>
          <w:sz w:val="20"/>
          <w:szCs w:val="20"/>
        </w:rPr>
        <w:t>Гарантирующего поставщика</w:t>
      </w:r>
      <w:r w:rsidRPr="00853B24">
        <w:rPr>
          <w:sz w:val="20"/>
          <w:szCs w:val="20"/>
        </w:rPr>
        <w:t xml:space="preserve"> и сообщить показания прибора учета на момент его выхода из строя (возникновения неисправности);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д) в случае, если требуется проведение демо</w:t>
      </w:r>
      <w:r w:rsidR="008C54AB" w:rsidRPr="00853B24">
        <w:rPr>
          <w:sz w:val="20"/>
          <w:szCs w:val="20"/>
        </w:rPr>
        <w:t xml:space="preserve">нтажа прибора учета, известить </w:t>
      </w:r>
      <w:r w:rsidR="000978B7" w:rsidRPr="00853B24">
        <w:rPr>
          <w:sz w:val="20"/>
          <w:szCs w:val="20"/>
        </w:rPr>
        <w:t>Гарантирующего поставщика</w:t>
      </w:r>
      <w:r w:rsidRPr="00853B24">
        <w:rPr>
          <w:sz w:val="20"/>
          <w:szCs w:val="20"/>
        </w:rPr>
        <w:t xml:space="preserve"> не позднее чем </w:t>
      </w:r>
      <w:r w:rsidR="00373735" w:rsidRPr="00853B24">
        <w:rPr>
          <w:sz w:val="20"/>
          <w:szCs w:val="20"/>
        </w:rPr>
        <w:br/>
      </w:r>
      <w:r w:rsidRPr="00853B24">
        <w:rPr>
          <w:sz w:val="20"/>
          <w:szCs w:val="20"/>
        </w:rPr>
        <w:t>за 2 рабочих дня до пр</w:t>
      </w:r>
      <w:r w:rsidR="00412D89" w:rsidRPr="00853B24">
        <w:rPr>
          <w:sz w:val="20"/>
          <w:szCs w:val="20"/>
        </w:rPr>
        <w:t xml:space="preserve">оведения соответствующих работ. Выполнять </w:t>
      </w:r>
      <w:r w:rsidRPr="00853B24">
        <w:rPr>
          <w:sz w:val="20"/>
          <w:szCs w:val="20"/>
        </w:rPr>
        <w:t>демонтаж прибора учета, а также его последующий монтаж в п</w:t>
      </w:r>
      <w:r w:rsidR="008C54AB" w:rsidRPr="00853B24">
        <w:rPr>
          <w:sz w:val="20"/>
          <w:szCs w:val="20"/>
        </w:rPr>
        <w:t xml:space="preserve">рисутствии представителей </w:t>
      </w:r>
      <w:r w:rsidR="000978B7" w:rsidRPr="00853B24">
        <w:rPr>
          <w:sz w:val="20"/>
          <w:szCs w:val="20"/>
        </w:rPr>
        <w:t>Гарантирующего поставщика</w:t>
      </w:r>
      <w:r w:rsidRPr="00853B24">
        <w:rPr>
          <w:sz w:val="20"/>
          <w:szCs w:val="20"/>
        </w:rPr>
        <w:t>, за исключением случаев, если такие представители не явились к сроку демонтажа прибора</w:t>
      </w:r>
      <w:r w:rsidR="00EF6C29" w:rsidRPr="00853B24">
        <w:rPr>
          <w:sz w:val="20"/>
          <w:szCs w:val="20"/>
        </w:rPr>
        <w:t xml:space="preserve"> </w:t>
      </w:r>
      <w:r w:rsidRPr="00853B24">
        <w:rPr>
          <w:sz w:val="20"/>
          <w:szCs w:val="20"/>
        </w:rPr>
        <w:t>учета, указанному в извещении;</w:t>
      </w:r>
    </w:p>
    <w:p w:rsidR="00EF6C29" w:rsidRPr="00853B24" w:rsidRDefault="008C54AB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е) допускать представителя </w:t>
      </w:r>
      <w:r w:rsidR="000978B7" w:rsidRPr="00853B24">
        <w:rPr>
          <w:sz w:val="20"/>
          <w:szCs w:val="20"/>
        </w:rPr>
        <w:t>Гарантирующего поставщика</w:t>
      </w:r>
      <w:r w:rsidRPr="00853B24">
        <w:rPr>
          <w:sz w:val="20"/>
          <w:szCs w:val="20"/>
        </w:rPr>
        <w:t xml:space="preserve"> в жилое помещение </w:t>
      </w:r>
      <w:r w:rsidR="00412D89" w:rsidRPr="00853B24">
        <w:rPr>
          <w:sz w:val="20"/>
          <w:szCs w:val="20"/>
        </w:rPr>
        <w:t xml:space="preserve">(домовладение) </w:t>
      </w:r>
      <w:r w:rsidRPr="00853B24">
        <w:rPr>
          <w:sz w:val="20"/>
          <w:szCs w:val="20"/>
        </w:rPr>
        <w:t>П</w:t>
      </w:r>
      <w:r w:rsidR="00EF6C29" w:rsidRPr="00853B24">
        <w:rPr>
          <w:sz w:val="20"/>
          <w:szCs w:val="20"/>
        </w:rPr>
        <w:t>отребителя:</w:t>
      </w:r>
    </w:p>
    <w:p w:rsidR="00EF6C29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для снятия показаний приборов учета и распределителей, проверки их состояния, факта их наличия или отсутствия, а </w:t>
      </w:r>
      <w:r w:rsidR="008C54AB" w:rsidRPr="00853B24">
        <w:rPr>
          <w:sz w:val="20"/>
          <w:szCs w:val="20"/>
        </w:rPr>
        <w:t>также достоверности переданных П</w:t>
      </w:r>
      <w:r w:rsidRPr="00853B24">
        <w:rPr>
          <w:sz w:val="20"/>
          <w:szCs w:val="20"/>
        </w:rPr>
        <w:t xml:space="preserve">отребителем сведений о показаниях таких приборов учета и распределителей в порядке, установленном законодательством </w:t>
      </w:r>
      <w:r w:rsidR="006411BA" w:rsidRPr="00853B24">
        <w:rPr>
          <w:sz w:val="20"/>
          <w:szCs w:val="20"/>
        </w:rPr>
        <w:t>РФ</w:t>
      </w:r>
      <w:r w:rsidR="00EF6C29" w:rsidRPr="00853B24">
        <w:rPr>
          <w:sz w:val="20"/>
          <w:szCs w:val="20"/>
        </w:rPr>
        <w:t>;</w:t>
      </w:r>
    </w:p>
    <w:p w:rsidR="004609C6" w:rsidRPr="00853B24" w:rsidRDefault="005013F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ж</w:t>
      </w:r>
      <w:r w:rsidR="008C54AB" w:rsidRPr="00853B24">
        <w:rPr>
          <w:sz w:val="20"/>
          <w:szCs w:val="20"/>
        </w:rPr>
        <w:t xml:space="preserve">) информировать </w:t>
      </w:r>
      <w:r w:rsidR="000978B7" w:rsidRPr="00853B24">
        <w:rPr>
          <w:sz w:val="20"/>
          <w:szCs w:val="20"/>
        </w:rPr>
        <w:t xml:space="preserve">Гарантирующего поставщика </w:t>
      </w:r>
      <w:r w:rsidR="004609C6" w:rsidRPr="00853B24">
        <w:rPr>
          <w:sz w:val="20"/>
          <w:szCs w:val="20"/>
        </w:rPr>
        <w:t xml:space="preserve">способом, подтверждающим факт и дату получения такой информации, </w:t>
      </w:r>
      <w:r w:rsidR="00BF65A5" w:rsidRPr="00853B24">
        <w:rPr>
          <w:sz w:val="20"/>
          <w:szCs w:val="20"/>
        </w:rPr>
        <w:br/>
      </w:r>
      <w:r w:rsidR="004609C6" w:rsidRPr="00853B24">
        <w:rPr>
          <w:sz w:val="20"/>
          <w:szCs w:val="20"/>
        </w:rPr>
        <w:t>об увеличении или уменьшении числа граждан, проживающих (в том чис</w:t>
      </w:r>
      <w:r w:rsidR="008C54AB" w:rsidRPr="00853B24">
        <w:rPr>
          <w:sz w:val="20"/>
          <w:szCs w:val="20"/>
        </w:rPr>
        <w:t>ле вр</w:t>
      </w:r>
      <w:r w:rsidR="000978B7" w:rsidRPr="00853B24">
        <w:rPr>
          <w:sz w:val="20"/>
          <w:szCs w:val="20"/>
        </w:rPr>
        <w:t xml:space="preserve">еменно) в жилом помещении </w:t>
      </w:r>
      <w:r w:rsidR="008C54AB" w:rsidRPr="00853B24">
        <w:rPr>
          <w:sz w:val="20"/>
          <w:szCs w:val="20"/>
        </w:rPr>
        <w:t>П</w:t>
      </w:r>
      <w:r w:rsidR="004609C6" w:rsidRPr="00853B24">
        <w:rPr>
          <w:sz w:val="20"/>
          <w:szCs w:val="20"/>
        </w:rPr>
        <w:t xml:space="preserve">отребителя, </w:t>
      </w:r>
      <w:r w:rsidR="00BF65A5" w:rsidRPr="00853B24">
        <w:rPr>
          <w:sz w:val="20"/>
          <w:szCs w:val="20"/>
        </w:rPr>
        <w:br/>
      </w:r>
      <w:r w:rsidR="004609C6" w:rsidRPr="00853B24">
        <w:rPr>
          <w:sz w:val="20"/>
          <w:szCs w:val="20"/>
        </w:rPr>
        <w:lastRenderedPageBreak/>
        <w:t xml:space="preserve">в </w:t>
      </w:r>
      <w:r w:rsidR="008C54AB" w:rsidRPr="00853B24">
        <w:rPr>
          <w:sz w:val="20"/>
          <w:szCs w:val="20"/>
        </w:rPr>
        <w:t>случае, если жилое помещение П</w:t>
      </w:r>
      <w:r w:rsidR="004609C6" w:rsidRPr="00853B24">
        <w:rPr>
          <w:sz w:val="20"/>
          <w:szCs w:val="20"/>
        </w:rPr>
        <w:t>отребителя не оборудовано прибором учета, не позднее 5 рабочих дней со дня произошедших изменений;</w:t>
      </w:r>
    </w:p>
    <w:p w:rsidR="004609C6" w:rsidRPr="00853B24" w:rsidRDefault="005013F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з</w:t>
      </w:r>
      <w:r w:rsidR="008C54AB" w:rsidRPr="00853B24">
        <w:rPr>
          <w:sz w:val="20"/>
          <w:szCs w:val="20"/>
        </w:rPr>
        <w:t xml:space="preserve">) возмещать </w:t>
      </w:r>
      <w:r w:rsidR="000978B7" w:rsidRPr="00853B24">
        <w:rPr>
          <w:sz w:val="20"/>
          <w:szCs w:val="20"/>
        </w:rPr>
        <w:t xml:space="preserve">Гарантирующему поставщику </w:t>
      </w:r>
      <w:r w:rsidR="004609C6" w:rsidRPr="00853B24">
        <w:rPr>
          <w:sz w:val="20"/>
          <w:szCs w:val="20"/>
        </w:rPr>
        <w:t xml:space="preserve">расходы, связанные с введением ограничения, приостановлением </w:t>
      </w:r>
      <w:r w:rsidR="00E27F78" w:rsidRPr="00853B24">
        <w:rPr>
          <w:sz w:val="20"/>
          <w:szCs w:val="20"/>
        </w:rPr>
        <w:br/>
      </w:r>
      <w:r w:rsidR="004609C6" w:rsidRPr="00853B24">
        <w:rPr>
          <w:sz w:val="20"/>
          <w:szCs w:val="20"/>
        </w:rPr>
        <w:t xml:space="preserve">и возобновлением предоставления коммунальной услуги, в размере, установленном законодательством </w:t>
      </w:r>
      <w:r w:rsidR="006411BA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>;</w:t>
      </w:r>
    </w:p>
    <w:p w:rsidR="004609C6" w:rsidRPr="00853B24" w:rsidRDefault="005013F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и</w:t>
      </w:r>
      <w:r w:rsidR="004609C6" w:rsidRPr="00853B24">
        <w:rPr>
          <w:sz w:val="20"/>
          <w:szCs w:val="20"/>
        </w:rPr>
        <w:t xml:space="preserve">) не осуществлять действия, предусмотренные </w:t>
      </w:r>
      <w:hyperlink r:id="rId16" w:history="1">
        <w:r w:rsidR="008C54AB" w:rsidRPr="00853B24">
          <w:rPr>
            <w:sz w:val="20"/>
            <w:szCs w:val="20"/>
          </w:rPr>
          <w:t>п.</w:t>
        </w:r>
        <w:r w:rsidR="004609C6" w:rsidRPr="00853B24">
          <w:rPr>
            <w:sz w:val="20"/>
            <w:szCs w:val="20"/>
          </w:rPr>
          <w:t xml:space="preserve"> 35</w:t>
        </w:r>
      </w:hyperlink>
      <w:r w:rsidR="004609C6" w:rsidRPr="00853B24">
        <w:rPr>
          <w:sz w:val="20"/>
          <w:szCs w:val="20"/>
        </w:rPr>
        <w:t xml:space="preserve"> Правил;</w:t>
      </w:r>
    </w:p>
    <w:p w:rsidR="004609C6" w:rsidRPr="00853B24" w:rsidRDefault="005013F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к</w:t>
      </w:r>
      <w:r w:rsidR="004609C6" w:rsidRPr="00853B24">
        <w:rPr>
          <w:sz w:val="20"/>
          <w:szCs w:val="20"/>
        </w:rPr>
        <w:t xml:space="preserve">) нести иные обязанности, предусмотренные законодательством </w:t>
      </w:r>
      <w:r w:rsidR="006411BA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>.</w:t>
      </w:r>
    </w:p>
    <w:p w:rsidR="004609C6" w:rsidRPr="00853B24" w:rsidRDefault="006301C0" w:rsidP="00853B24">
      <w:pPr>
        <w:widowControl w:val="0"/>
        <w:autoSpaceDE w:val="0"/>
        <w:autoSpaceDN w:val="0"/>
        <w:ind w:firstLine="284"/>
        <w:jc w:val="both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1</w:t>
      </w:r>
      <w:r w:rsidR="007155E7" w:rsidRPr="00853B24">
        <w:rPr>
          <w:b/>
          <w:sz w:val="20"/>
          <w:szCs w:val="20"/>
        </w:rPr>
        <w:t>0</w:t>
      </w:r>
      <w:r w:rsidR="004609C6" w:rsidRPr="00853B24">
        <w:rPr>
          <w:b/>
          <w:sz w:val="20"/>
          <w:szCs w:val="20"/>
        </w:rPr>
        <w:t>. Потребитель имеет право: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а) получать в необходимых объемах коммунальную услугу надлежащего качества;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б) при наличии прибора учета ежемесячно снимать</w:t>
      </w:r>
      <w:r w:rsidR="008C54AB" w:rsidRPr="00853B24">
        <w:rPr>
          <w:sz w:val="20"/>
          <w:szCs w:val="20"/>
        </w:rPr>
        <w:t xml:space="preserve"> его показания и передавать их </w:t>
      </w:r>
      <w:r w:rsidR="000978B7" w:rsidRPr="00853B24">
        <w:rPr>
          <w:sz w:val="20"/>
          <w:szCs w:val="20"/>
        </w:rPr>
        <w:t xml:space="preserve">Гарантирующему поставщику </w:t>
      </w:r>
      <w:r w:rsidRPr="00853B24">
        <w:rPr>
          <w:sz w:val="20"/>
          <w:szCs w:val="20"/>
        </w:rPr>
        <w:t xml:space="preserve">или уполномоченному </w:t>
      </w:r>
      <w:r w:rsidR="000978B7" w:rsidRPr="00853B24">
        <w:rPr>
          <w:sz w:val="20"/>
          <w:szCs w:val="20"/>
        </w:rPr>
        <w:t>им</w:t>
      </w:r>
      <w:r w:rsidRPr="00853B24">
        <w:rPr>
          <w:sz w:val="20"/>
          <w:szCs w:val="20"/>
        </w:rPr>
        <w:t xml:space="preserve"> лицу;</w:t>
      </w:r>
    </w:p>
    <w:p w:rsidR="004609C6" w:rsidRPr="00853B24" w:rsidRDefault="008C54AB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в) получать от </w:t>
      </w:r>
      <w:r w:rsidR="000978B7" w:rsidRPr="00853B24">
        <w:rPr>
          <w:sz w:val="20"/>
          <w:szCs w:val="20"/>
        </w:rPr>
        <w:t xml:space="preserve">Гарантирующего поставщика </w:t>
      </w:r>
      <w:r w:rsidR="004609C6" w:rsidRPr="00853B24">
        <w:rPr>
          <w:sz w:val="20"/>
          <w:szCs w:val="20"/>
        </w:rPr>
        <w:t>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</w:t>
      </w:r>
      <w:r w:rsidRPr="00853B24">
        <w:rPr>
          <w:sz w:val="20"/>
          <w:szCs w:val="20"/>
        </w:rPr>
        <w:t xml:space="preserve">аний и правильности начисления </w:t>
      </w:r>
      <w:r w:rsidR="000978B7" w:rsidRPr="00853B24">
        <w:rPr>
          <w:sz w:val="20"/>
          <w:szCs w:val="20"/>
        </w:rPr>
        <w:t>Гарантирующим поставщиком П</w:t>
      </w:r>
      <w:r w:rsidR="004609C6" w:rsidRPr="00853B24">
        <w:rPr>
          <w:sz w:val="20"/>
          <w:szCs w:val="20"/>
        </w:rPr>
        <w:t>отребителю неустоек (штрафов, пеней);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г) требова</w:t>
      </w:r>
      <w:r w:rsidR="008C54AB" w:rsidRPr="00853B24">
        <w:rPr>
          <w:sz w:val="20"/>
          <w:szCs w:val="20"/>
        </w:rPr>
        <w:t xml:space="preserve">ть от </w:t>
      </w:r>
      <w:r w:rsidR="000978B7" w:rsidRPr="00853B24">
        <w:rPr>
          <w:sz w:val="20"/>
          <w:szCs w:val="20"/>
        </w:rPr>
        <w:t>Гарантирующего поставщика</w:t>
      </w:r>
      <w:r w:rsidRPr="00853B24">
        <w:rPr>
          <w:sz w:val="20"/>
          <w:szCs w:val="20"/>
        </w:rPr>
        <w:t xml:space="preserve"> изменения размера платы за коммунальную услугу в случаях и порядке, которые установлены </w:t>
      </w:r>
      <w:hyperlink r:id="rId17" w:history="1">
        <w:r w:rsidRPr="00853B24">
          <w:rPr>
            <w:sz w:val="20"/>
            <w:szCs w:val="20"/>
          </w:rPr>
          <w:t>Правилами</w:t>
        </w:r>
      </w:hyperlink>
      <w:r w:rsidRPr="00853B24">
        <w:rPr>
          <w:sz w:val="20"/>
          <w:szCs w:val="20"/>
        </w:rPr>
        <w:t>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д) привлекать для осуществления действий по установке, замене приборов учета лиц, отвечающих требованиям, установленным законодательством </w:t>
      </w:r>
      <w:r w:rsidR="006411BA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 xml:space="preserve"> для осуществления таких действий;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е) осуществлять иные права, предусмотренные законодательством </w:t>
      </w:r>
      <w:r w:rsidR="006411BA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>.</w:t>
      </w:r>
    </w:p>
    <w:p w:rsidR="004609C6" w:rsidRPr="00853B24" w:rsidRDefault="004609C6" w:rsidP="00853B2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609C6" w:rsidRPr="00853B24" w:rsidRDefault="004609C6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IV. Учет объема (количества) коммунальной услуги,</w:t>
      </w:r>
      <w:r w:rsidR="00AB59FF" w:rsidRPr="00853B24">
        <w:rPr>
          <w:b/>
          <w:sz w:val="20"/>
          <w:szCs w:val="20"/>
        </w:rPr>
        <w:t xml:space="preserve"> предоставленной П</w:t>
      </w:r>
      <w:r w:rsidRPr="00853B24">
        <w:rPr>
          <w:b/>
          <w:sz w:val="20"/>
          <w:szCs w:val="20"/>
        </w:rPr>
        <w:t>отребителю</w:t>
      </w:r>
    </w:p>
    <w:p w:rsidR="004609C6" w:rsidRPr="00853B24" w:rsidRDefault="006301C0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1</w:t>
      </w:r>
      <w:r w:rsidR="007155E7" w:rsidRPr="00853B24">
        <w:rPr>
          <w:sz w:val="20"/>
          <w:szCs w:val="20"/>
        </w:rPr>
        <w:t>1</w:t>
      </w:r>
      <w:r w:rsidR="004609C6" w:rsidRPr="00853B24">
        <w:rPr>
          <w:sz w:val="20"/>
          <w:szCs w:val="20"/>
        </w:rPr>
        <w:t>. Учет объема (количества) коммун</w:t>
      </w:r>
      <w:r w:rsidR="00AB59FF" w:rsidRPr="00853B24">
        <w:rPr>
          <w:sz w:val="20"/>
          <w:szCs w:val="20"/>
        </w:rPr>
        <w:t>альной услуги, предоставленной П</w:t>
      </w:r>
      <w:r w:rsidR="004609C6" w:rsidRPr="00853B24">
        <w:rPr>
          <w:sz w:val="20"/>
          <w:szCs w:val="20"/>
        </w:rPr>
        <w:t xml:space="preserve">отребителю, осуществляется с использованием </w:t>
      </w:r>
      <w:r w:rsidR="00AB59FF" w:rsidRPr="00853B24">
        <w:rPr>
          <w:sz w:val="20"/>
          <w:szCs w:val="20"/>
        </w:rPr>
        <w:t>приборов учета в соответствии с </w:t>
      </w:r>
      <w:r w:rsidR="004609C6" w:rsidRPr="00853B24">
        <w:rPr>
          <w:sz w:val="20"/>
          <w:szCs w:val="20"/>
        </w:rPr>
        <w:t xml:space="preserve">требованиями законодательства </w:t>
      </w:r>
      <w:r w:rsidR="008C54AB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>.</w:t>
      </w:r>
    </w:p>
    <w:p w:rsidR="00610B23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 xml:space="preserve">К использованию допускаются приборы учета утвержденного типа и прошедшие поверку в соответствии с требованиями законодательства </w:t>
      </w:r>
      <w:r w:rsidR="008C54AB" w:rsidRPr="00853B24">
        <w:rPr>
          <w:sz w:val="20"/>
          <w:szCs w:val="20"/>
        </w:rPr>
        <w:t>РФ</w:t>
      </w:r>
      <w:r w:rsidR="00AB59FF" w:rsidRPr="00853B24">
        <w:rPr>
          <w:sz w:val="20"/>
          <w:szCs w:val="20"/>
        </w:rPr>
        <w:t xml:space="preserve"> об </w:t>
      </w:r>
      <w:r w:rsidRPr="00853B24">
        <w:rPr>
          <w:sz w:val="20"/>
          <w:szCs w:val="20"/>
        </w:rPr>
        <w:t>обеспечении единства измерений.</w:t>
      </w:r>
    </w:p>
    <w:p w:rsidR="004609C6" w:rsidRPr="00853B24" w:rsidRDefault="006301C0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1</w:t>
      </w:r>
      <w:r w:rsidR="007155E7" w:rsidRPr="00853B24">
        <w:rPr>
          <w:sz w:val="20"/>
          <w:szCs w:val="20"/>
        </w:rPr>
        <w:t>2</w:t>
      </w:r>
      <w:r w:rsidR="004609C6" w:rsidRPr="00853B24">
        <w:rPr>
          <w:sz w:val="20"/>
          <w:szCs w:val="20"/>
        </w:rPr>
        <w:t>. В отсутствие приборов учета определение объема (количества) коммун</w:t>
      </w:r>
      <w:r w:rsidR="00AB59FF" w:rsidRPr="00853B24">
        <w:rPr>
          <w:sz w:val="20"/>
          <w:szCs w:val="20"/>
        </w:rPr>
        <w:t>альной услуги, предоставленной П</w:t>
      </w:r>
      <w:r w:rsidR="004609C6" w:rsidRPr="00853B24">
        <w:rPr>
          <w:sz w:val="20"/>
          <w:szCs w:val="20"/>
        </w:rPr>
        <w:t xml:space="preserve">отребителю, осуществляется в порядке, предусмотренном законодательством </w:t>
      </w:r>
      <w:r w:rsidR="008C54AB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>.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1</w:t>
      </w:r>
      <w:r w:rsidR="007155E7" w:rsidRPr="00853B24">
        <w:rPr>
          <w:sz w:val="20"/>
          <w:szCs w:val="20"/>
        </w:rPr>
        <w:t>3</w:t>
      </w:r>
      <w:r w:rsidRPr="00853B24">
        <w:rPr>
          <w:sz w:val="20"/>
          <w:szCs w:val="20"/>
        </w:rPr>
        <w:t>. При определении объема (количества) коммун</w:t>
      </w:r>
      <w:r w:rsidR="00AB59FF" w:rsidRPr="00853B24">
        <w:rPr>
          <w:sz w:val="20"/>
          <w:szCs w:val="20"/>
        </w:rPr>
        <w:t>альной услуги, предоставленной П</w:t>
      </w:r>
      <w:r w:rsidRPr="00853B24">
        <w:rPr>
          <w:sz w:val="20"/>
          <w:szCs w:val="20"/>
        </w:rPr>
        <w:t>отребителю, показа</w:t>
      </w:r>
      <w:r w:rsidR="00AB59FF" w:rsidRPr="00853B24">
        <w:rPr>
          <w:sz w:val="20"/>
          <w:szCs w:val="20"/>
        </w:rPr>
        <w:t>ния приборов учета, переданные П</w:t>
      </w:r>
      <w:r w:rsidRPr="00853B24">
        <w:rPr>
          <w:sz w:val="20"/>
          <w:szCs w:val="20"/>
        </w:rPr>
        <w:t xml:space="preserve">отребителем не позднее 25-го числа расчетного периода, учитываются в расчетном периоде в порядке, установленном законодательством </w:t>
      </w:r>
      <w:r w:rsidR="008C54AB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>.</w:t>
      </w:r>
    </w:p>
    <w:p w:rsidR="006C6F49" w:rsidRPr="00853B24" w:rsidRDefault="006C6F49" w:rsidP="00853B2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После присоединения прибора учета к интеллектуальной системе учета электрической энергии (мощности) сбор, обработка и передача показаний приборов учета осуществляются в автоматическом режиме с использованием такой системы.</w:t>
      </w:r>
    </w:p>
    <w:p w:rsidR="004609C6" w:rsidRPr="00853B24" w:rsidRDefault="004609C6" w:rsidP="00853B2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609C6" w:rsidRPr="00853B24" w:rsidRDefault="004609C6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V. Размер платы за коммунальную услугу и порядок расчетов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1</w:t>
      </w:r>
      <w:r w:rsidR="007155E7" w:rsidRPr="00853B24">
        <w:rPr>
          <w:sz w:val="20"/>
          <w:szCs w:val="20"/>
        </w:rPr>
        <w:t>4</w:t>
      </w:r>
      <w:r w:rsidRPr="00853B24">
        <w:rPr>
          <w:sz w:val="20"/>
          <w:szCs w:val="20"/>
        </w:rPr>
        <w:t xml:space="preserve">. Размер платы за коммунальную услугу рассчитывается в установленном законодательством </w:t>
      </w:r>
      <w:r w:rsidR="008C54AB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 xml:space="preserve"> порядке по тарифам (ценам), устанавливаемым законодательством </w:t>
      </w:r>
      <w:r w:rsidR="008C54AB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 xml:space="preserve"> о государственном регулировании цен (тарифов).</w:t>
      </w:r>
    </w:p>
    <w:p w:rsidR="006979EC" w:rsidRPr="00853B24" w:rsidRDefault="004609C6" w:rsidP="00853B24">
      <w:pPr>
        <w:autoSpaceDE w:val="0"/>
        <w:autoSpaceDN w:val="0"/>
        <w:adjustRightInd w:val="0"/>
        <w:ind w:firstLine="284"/>
        <w:jc w:val="both"/>
        <w:rPr>
          <w:b/>
          <w:sz w:val="20"/>
          <w:szCs w:val="20"/>
        </w:rPr>
      </w:pPr>
      <w:r w:rsidRPr="00853B24">
        <w:rPr>
          <w:sz w:val="20"/>
          <w:szCs w:val="20"/>
        </w:rPr>
        <w:t>1</w:t>
      </w:r>
      <w:r w:rsidR="007155E7" w:rsidRPr="00853B24">
        <w:rPr>
          <w:sz w:val="20"/>
          <w:szCs w:val="20"/>
        </w:rPr>
        <w:t>5</w:t>
      </w:r>
      <w:r w:rsidR="005D5389" w:rsidRPr="00853B24">
        <w:rPr>
          <w:sz w:val="20"/>
          <w:szCs w:val="20"/>
        </w:rPr>
        <w:t xml:space="preserve">. </w:t>
      </w:r>
      <w:r w:rsidR="00ED7982" w:rsidRPr="00853B24">
        <w:rPr>
          <w:sz w:val="20"/>
          <w:szCs w:val="20"/>
        </w:rPr>
        <w:t xml:space="preserve">Плата за коммунальную услугу вносится Потребителем </w:t>
      </w:r>
      <w:r w:rsidR="000978B7" w:rsidRPr="00853B24">
        <w:rPr>
          <w:sz w:val="20"/>
          <w:szCs w:val="20"/>
        </w:rPr>
        <w:t xml:space="preserve">Гарантирующему поставщику </w:t>
      </w:r>
      <w:r w:rsidR="006979EC" w:rsidRPr="00853B24">
        <w:rPr>
          <w:sz w:val="20"/>
          <w:szCs w:val="20"/>
        </w:rPr>
        <w:t>ежемесячно не позднее срока, указанного в платежном документе, предоставляемом Потребителю Гарантирующим поставщиком не м</w:t>
      </w:r>
      <w:r w:rsidR="007C46CE" w:rsidRPr="00853B24">
        <w:rPr>
          <w:sz w:val="20"/>
          <w:szCs w:val="20"/>
        </w:rPr>
        <w:t>енее</w:t>
      </w:r>
      <w:r w:rsidR="006979EC" w:rsidRPr="00853B24">
        <w:rPr>
          <w:sz w:val="20"/>
          <w:szCs w:val="20"/>
        </w:rPr>
        <w:t xml:space="preserve"> чем за 10 дней </w:t>
      </w:r>
      <w:r w:rsidR="00E27F78" w:rsidRPr="00853B24">
        <w:rPr>
          <w:sz w:val="20"/>
          <w:szCs w:val="20"/>
        </w:rPr>
        <w:br/>
      </w:r>
      <w:r w:rsidR="006979EC" w:rsidRPr="00853B24">
        <w:rPr>
          <w:sz w:val="20"/>
          <w:szCs w:val="20"/>
        </w:rPr>
        <w:t>до наступления срока оплаты.</w:t>
      </w:r>
    </w:p>
    <w:p w:rsidR="005D1C04" w:rsidRPr="00853B24" w:rsidRDefault="00BD067C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1</w:t>
      </w:r>
      <w:r w:rsidR="007155E7" w:rsidRPr="00853B24">
        <w:rPr>
          <w:sz w:val="20"/>
          <w:szCs w:val="20"/>
        </w:rPr>
        <w:t>6</w:t>
      </w:r>
      <w:r w:rsidRPr="00853B24">
        <w:rPr>
          <w:sz w:val="20"/>
          <w:szCs w:val="20"/>
        </w:rPr>
        <w:t xml:space="preserve">. </w:t>
      </w:r>
      <w:r w:rsidR="005D1C04" w:rsidRPr="00853B24">
        <w:rPr>
          <w:sz w:val="20"/>
          <w:szCs w:val="20"/>
        </w:rPr>
        <w:t>Потребитель вправе осуществлять предварительную оплату коммунальной услуги в счет будущих расчетных периодов.</w:t>
      </w:r>
    </w:p>
    <w:p w:rsidR="004609C6" w:rsidRPr="00853B24" w:rsidRDefault="005013F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1</w:t>
      </w:r>
      <w:r w:rsidR="005D1C04" w:rsidRPr="00853B24">
        <w:rPr>
          <w:sz w:val="20"/>
          <w:szCs w:val="20"/>
        </w:rPr>
        <w:t>7</w:t>
      </w:r>
      <w:r w:rsidR="004609C6" w:rsidRPr="00853B24">
        <w:rPr>
          <w:sz w:val="20"/>
          <w:szCs w:val="20"/>
        </w:rPr>
        <w:t xml:space="preserve">. В случае принятия в субъекте </w:t>
      </w:r>
      <w:r w:rsidR="008C54AB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 xml:space="preserve"> решения об установлении социальной нормы потребления электрической эне</w:t>
      </w:r>
      <w:r w:rsidR="0087712E" w:rsidRPr="00853B24">
        <w:rPr>
          <w:sz w:val="20"/>
          <w:szCs w:val="20"/>
        </w:rPr>
        <w:t>ргии (мощности) размер платы за </w:t>
      </w:r>
      <w:r w:rsidR="004609C6" w:rsidRPr="00853B24">
        <w:rPr>
          <w:sz w:val="20"/>
          <w:szCs w:val="20"/>
        </w:rPr>
        <w:t>коммунальную услугу рассчитывается по ценам (тарифам) на электрическую энергию (мощность),</w:t>
      </w:r>
      <w:r w:rsidR="0087712E" w:rsidRPr="00853B24">
        <w:rPr>
          <w:sz w:val="20"/>
          <w:szCs w:val="20"/>
        </w:rPr>
        <w:t xml:space="preserve"> установленным в соответствии с </w:t>
      </w:r>
      <w:r w:rsidR="004609C6" w:rsidRPr="00853B24">
        <w:rPr>
          <w:sz w:val="20"/>
          <w:szCs w:val="20"/>
        </w:rPr>
        <w:t xml:space="preserve">законодательством </w:t>
      </w:r>
      <w:r w:rsidR="008C54AB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 xml:space="preserve"> в пределах и сверх социальной нормы потребления электрической энергии.</w:t>
      </w:r>
    </w:p>
    <w:p w:rsidR="004609C6" w:rsidRPr="00853B24" w:rsidRDefault="007155E7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1</w:t>
      </w:r>
      <w:r w:rsidR="005D1C04" w:rsidRPr="00853B24">
        <w:rPr>
          <w:sz w:val="20"/>
          <w:szCs w:val="20"/>
        </w:rPr>
        <w:t>8</w:t>
      </w:r>
      <w:r w:rsidR="004609C6" w:rsidRPr="00853B24">
        <w:rPr>
          <w:sz w:val="20"/>
          <w:szCs w:val="20"/>
        </w:rPr>
        <w:t xml:space="preserve">. В случае подключения </w:t>
      </w:r>
      <w:r w:rsidR="0087712E" w:rsidRPr="00853B24">
        <w:rPr>
          <w:sz w:val="20"/>
          <w:szCs w:val="20"/>
        </w:rPr>
        <w:t>внутриквартирного оборудования П</w:t>
      </w:r>
      <w:r w:rsidR="004609C6" w:rsidRPr="00853B24">
        <w:rPr>
          <w:sz w:val="20"/>
          <w:szCs w:val="20"/>
        </w:rPr>
        <w:t>отребителя к внутридомовым инженерным системам, осуществленного с нарушением установленного порядка, и (или) неса</w:t>
      </w:r>
      <w:r w:rsidR="0087712E" w:rsidRPr="00853B24">
        <w:rPr>
          <w:sz w:val="20"/>
          <w:szCs w:val="20"/>
        </w:rPr>
        <w:t>нкционированного вмешательства П</w:t>
      </w:r>
      <w:r w:rsidR="004609C6" w:rsidRPr="00853B24">
        <w:rPr>
          <w:sz w:val="20"/>
          <w:szCs w:val="20"/>
        </w:rPr>
        <w:t>отребителя в работу прибора учета, повлекш</w:t>
      </w:r>
      <w:r w:rsidR="0087712E" w:rsidRPr="00853B24">
        <w:rPr>
          <w:sz w:val="20"/>
          <w:szCs w:val="20"/>
        </w:rPr>
        <w:t xml:space="preserve">его искажение его показателей, </w:t>
      </w:r>
      <w:r w:rsidR="000978B7" w:rsidRPr="00853B24">
        <w:rPr>
          <w:sz w:val="20"/>
          <w:szCs w:val="20"/>
        </w:rPr>
        <w:t xml:space="preserve">Гарантирующий поставщик </w:t>
      </w:r>
      <w:r w:rsidR="00373735" w:rsidRPr="00853B24">
        <w:rPr>
          <w:sz w:val="20"/>
          <w:szCs w:val="20"/>
        </w:rPr>
        <w:t>производит перерасчет и </w:t>
      </w:r>
      <w:r w:rsidR="004609C6" w:rsidRPr="00853B24">
        <w:rPr>
          <w:sz w:val="20"/>
          <w:szCs w:val="20"/>
        </w:rPr>
        <w:t xml:space="preserve">(или) доначисление платы за коммунальную услугу в порядке, предусмотренном </w:t>
      </w:r>
      <w:hyperlink r:id="rId18" w:history="1">
        <w:r w:rsidR="004609C6" w:rsidRPr="00853B24">
          <w:rPr>
            <w:sz w:val="20"/>
            <w:szCs w:val="20"/>
          </w:rPr>
          <w:t>Правилами</w:t>
        </w:r>
      </w:hyperlink>
      <w:r w:rsidR="004609C6" w:rsidRPr="00853B24">
        <w:rPr>
          <w:sz w:val="20"/>
          <w:szCs w:val="20"/>
        </w:rPr>
        <w:t>.</w:t>
      </w:r>
    </w:p>
    <w:p w:rsidR="004609C6" w:rsidRPr="00853B24" w:rsidRDefault="004609C6" w:rsidP="00853B2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609C6" w:rsidRPr="00853B24" w:rsidRDefault="004609C6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VI. Ограничение, приостановление, возобновление</w:t>
      </w:r>
      <w:r w:rsidR="008C54AB" w:rsidRPr="00853B24">
        <w:rPr>
          <w:b/>
          <w:sz w:val="20"/>
          <w:szCs w:val="20"/>
        </w:rPr>
        <w:t xml:space="preserve"> </w:t>
      </w:r>
      <w:r w:rsidRPr="00853B24">
        <w:rPr>
          <w:b/>
          <w:sz w:val="20"/>
          <w:szCs w:val="20"/>
        </w:rPr>
        <w:t>предоставления коммунальной услуги</w:t>
      </w:r>
    </w:p>
    <w:p w:rsidR="004609C6" w:rsidRPr="00853B24" w:rsidRDefault="005D1C0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19</w:t>
      </w:r>
      <w:r w:rsidR="004609C6" w:rsidRPr="00853B24">
        <w:rPr>
          <w:sz w:val="20"/>
          <w:szCs w:val="20"/>
        </w:rPr>
        <w:t xml:space="preserve">. </w:t>
      </w:r>
      <w:r w:rsidR="000978B7" w:rsidRPr="00853B24">
        <w:rPr>
          <w:sz w:val="20"/>
          <w:szCs w:val="20"/>
        </w:rPr>
        <w:t xml:space="preserve">Гарантирующий поставщик </w:t>
      </w:r>
      <w:r w:rsidR="004609C6" w:rsidRPr="00853B24">
        <w:rPr>
          <w:sz w:val="20"/>
          <w:szCs w:val="20"/>
        </w:rPr>
        <w:t>осуществляет ограничение, приостановление, возобновление пред</w:t>
      </w:r>
      <w:r w:rsidR="00A57DAA" w:rsidRPr="00853B24">
        <w:rPr>
          <w:sz w:val="20"/>
          <w:szCs w:val="20"/>
        </w:rPr>
        <w:t>оставления коммунальной услуги Потребителю по </w:t>
      </w:r>
      <w:r w:rsidR="004609C6" w:rsidRPr="00853B24">
        <w:rPr>
          <w:sz w:val="20"/>
          <w:szCs w:val="20"/>
        </w:rPr>
        <w:t xml:space="preserve">основаниям и в порядке, которые предусмотрены законодательством </w:t>
      </w:r>
      <w:r w:rsidR="008C54AB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>.</w:t>
      </w:r>
    </w:p>
    <w:p w:rsidR="004609C6" w:rsidRPr="00853B24" w:rsidRDefault="00A57DAA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2</w:t>
      </w:r>
      <w:r w:rsidR="005D1C04" w:rsidRPr="00853B24">
        <w:rPr>
          <w:sz w:val="20"/>
          <w:szCs w:val="20"/>
        </w:rPr>
        <w:t>0</w:t>
      </w:r>
      <w:r w:rsidRPr="00853B24">
        <w:rPr>
          <w:sz w:val="20"/>
          <w:szCs w:val="20"/>
        </w:rPr>
        <w:t>. Уведомление П</w:t>
      </w:r>
      <w:r w:rsidR="004609C6" w:rsidRPr="00853B24">
        <w:rPr>
          <w:sz w:val="20"/>
          <w:szCs w:val="20"/>
        </w:rPr>
        <w:t xml:space="preserve">отребителя о введении ограничения или приостановлении предоставления коммунальной услуги осуществляется в </w:t>
      </w:r>
      <w:r w:rsidRPr="00853B24">
        <w:rPr>
          <w:sz w:val="20"/>
          <w:szCs w:val="20"/>
        </w:rPr>
        <w:t>порядке, сроки и </w:t>
      </w:r>
      <w:r w:rsidR="004609C6" w:rsidRPr="00853B24">
        <w:rPr>
          <w:sz w:val="20"/>
          <w:szCs w:val="20"/>
        </w:rPr>
        <w:t xml:space="preserve">способами, которые предусмотрены законодательством </w:t>
      </w:r>
      <w:r w:rsidR="008C54AB" w:rsidRPr="00853B24">
        <w:rPr>
          <w:sz w:val="20"/>
          <w:szCs w:val="20"/>
        </w:rPr>
        <w:t>РФ</w:t>
      </w:r>
      <w:r w:rsidR="004609C6" w:rsidRPr="00853B24">
        <w:rPr>
          <w:sz w:val="20"/>
          <w:szCs w:val="20"/>
        </w:rPr>
        <w:t>.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2</w:t>
      </w:r>
      <w:r w:rsidR="005D1C04" w:rsidRPr="00853B24">
        <w:rPr>
          <w:sz w:val="20"/>
          <w:szCs w:val="20"/>
        </w:rPr>
        <w:t>1</w:t>
      </w:r>
      <w:r w:rsidRPr="00853B24">
        <w:rPr>
          <w:sz w:val="20"/>
          <w:szCs w:val="20"/>
        </w:rPr>
        <w:t>. При ограничении пред</w:t>
      </w:r>
      <w:r w:rsidR="00A57DAA" w:rsidRPr="00853B24">
        <w:rPr>
          <w:sz w:val="20"/>
          <w:szCs w:val="20"/>
        </w:rPr>
        <w:t xml:space="preserve">оставления коммунальной услуги </w:t>
      </w:r>
      <w:r w:rsidR="000978B7" w:rsidRPr="00853B24">
        <w:rPr>
          <w:sz w:val="20"/>
          <w:szCs w:val="20"/>
        </w:rPr>
        <w:t xml:space="preserve">Гарантирующий поставщик </w:t>
      </w:r>
      <w:r w:rsidRPr="00853B24">
        <w:rPr>
          <w:sz w:val="20"/>
          <w:szCs w:val="20"/>
        </w:rPr>
        <w:t>временно умень</w:t>
      </w:r>
      <w:r w:rsidR="00A57DAA" w:rsidRPr="00853B24">
        <w:rPr>
          <w:sz w:val="20"/>
          <w:szCs w:val="20"/>
        </w:rPr>
        <w:t>шает объем (количество) подачи П</w:t>
      </w:r>
      <w:r w:rsidRPr="00853B24">
        <w:rPr>
          <w:sz w:val="20"/>
          <w:szCs w:val="20"/>
        </w:rPr>
        <w:t xml:space="preserve">отребителю коммунальной услуги и (или) вводит график предоставления коммунальной услуги </w:t>
      </w:r>
      <w:r w:rsidR="00E27F78" w:rsidRPr="00853B24">
        <w:rPr>
          <w:sz w:val="20"/>
          <w:szCs w:val="20"/>
        </w:rPr>
        <w:br/>
      </w:r>
      <w:r w:rsidRPr="00853B24">
        <w:rPr>
          <w:sz w:val="20"/>
          <w:szCs w:val="20"/>
        </w:rPr>
        <w:t>в течение суток.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При приостановлении пред</w:t>
      </w:r>
      <w:r w:rsidR="00A57DAA" w:rsidRPr="00853B24">
        <w:rPr>
          <w:sz w:val="20"/>
          <w:szCs w:val="20"/>
        </w:rPr>
        <w:t xml:space="preserve">оставления коммунальной услуги </w:t>
      </w:r>
      <w:r w:rsidR="000978B7" w:rsidRPr="00853B24">
        <w:rPr>
          <w:sz w:val="20"/>
          <w:szCs w:val="20"/>
        </w:rPr>
        <w:t xml:space="preserve">Гарантирующий поставщик </w:t>
      </w:r>
      <w:r w:rsidRPr="00853B24">
        <w:rPr>
          <w:sz w:val="20"/>
          <w:szCs w:val="20"/>
        </w:rPr>
        <w:t>временн</w:t>
      </w:r>
      <w:r w:rsidR="00A57DAA" w:rsidRPr="00853B24">
        <w:rPr>
          <w:sz w:val="20"/>
          <w:szCs w:val="20"/>
        </w:rPr>
        <w:t xml:space="preserve">о прекращает </w:t>
      </w:r>
      <w:r w:rsidR="00E27F78" w:rsidRPr="00853B24">
        <w:rPr>
          <w:sz w:val="20"/>
          <w:szCs w:val="20"/>
        </w:rPr>
        <w:br/>
      </w:r>
      <w:r w:rsidR="00A57DAA" w:rsidRPr="00853B24">
        <w:rPr>
          <w:sz w:val="20"/>
          <w:szCs w:val="20"/>
        </w:rPr>
        <w:t>ее предоставление П</w:t>
      </w:r>
      <w:r w:rsidRPr="00853B24">
        <w:rPr>
          <w:sz w:val="20"/>
          <w:szCs w:val="20"/>
        </w:rPr>
        <w:t>отребителю.</w:t>
      </w:r>
    </w:p>
    <w:p w:rsidR="004609C6" w:rsidRPr="00853B24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853B24">
        <w:rPr>
          <w:sz w:val="20"/>
          <w:szCs w:val="20"/>
        </w:rPr>
        <w:t>2</w:t>
      </w:r>
      <w:r w:rsidR="005D1C04" w:rsidRPr="00853B24">
        <w:rPr>
          <w:sz w:val="20"/>
          <w:szCs w:val="20"/>
        </w:rPr>
        <w:t>2</w:t>
      </w:r>
      <w:r w:rsidRPr="00853B24">
        <w:rPr>
          <w:sz w:val="20"/>
          <w:szCs w:val="20"/>
        </w:rPr>
        <w:t>. Предоставление коммунальн</w:t>
      </w:r>
      <w:r w:rsidR="00A57DAA" w:rsidRPr="00853B24">
        <w:rPr>
          <w:sz w:val="20"/>
          <w:szCs w:val="20"/>
        </w:rPr>
        <w:t>ой</w:t>
      </w:r>
      <w:r w:rsidRPr="00853B24">
        <w:rPr>
          <w:sz w:val="20"/>
          <w:szCs w:val="20"/>
        </w:rPr>
        <w:t xml:space="preserve"> услуг</w:t>
      </w:r>
      <w:r w:rsidR="00A57DAA" w:rsidRPr="00853B24">
        <w:rPr>
          <w:sz w:val="20"/>
          <w:szCs w:val="20"/>
        </w:rPr>
        <w:t>и</w:t>
      </w:r>
      <w:r w:rsidRPr="00853B24">
        <w:rPr>
          <w:sz w:val="20"/>
          <w:szCs w:val="20"/>
        </w:rPr>
        <w:t xml:space="preserve"> возобновляется в сроки, установленные законодательством </w:t>
      </w:r>
      <w:r w:rsidR="008C54AB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>,</w:t>
      </w:r>
      <w:r w:rsidR="00895CE0" w:rsidRPr="00853B24">
        <w:rPr>
          <w:sz w:val="20"/>
          <w:szCs w:val="20"/>
        </w:rPr>
        <w:t xml:space="preserve"> при условии полного погашения П</w:t>
      </w:r>
      <w:r w:rsidRPr="00853B24">
        <w:rPr>
          <w:sz w:val="20"/>
          <w:szCs w:val="20"/>
        </w:rPr>
        <w:t>отребителем задолженности по оплате коммунальн</w:t>
      </w:r>
      <w:r w:rsidR="00895CE0" w:rsidRPr="00853B24">
        <w:rPr>
          <w:sz w:val="20"/>
          <w:szCs w:val="20"/>
        </w:rPr>
        <w:t>ой</w:t>
      </w:r>
      <w:r w:rsidRPr="00853B24">
        <w:rPr>
          <w:sz w:val="20"/>
          <w:szCs w:val="20"/>
        </w:rPr>
        <w:t xml:space="preserve"> услуг</w:t>
      </w:r>
      <w:r w:rsidR="00895CE0" w:rsidRPr="00853B24">
        <w:rPr>
          <w:sz w:val="20"/>
          <w:szCs w:val="20"/>
        </w:rPr>
        <w:t xml:space="preserve">и и возмещения расходов </w:t>
      </w:r>
      <w:r w:rsidR="000978B7" w:rsidRPr="00853B24">
        <w:rPr>
          <w:sz w:val="20"/>
          <w:szCs w:val="20"/>
        </w:rPr>
        <w:t>Гарантирующего поставщика</w:t>
      </w:r>
      <w:r w:rsidRPr="00853B24">
        <w:rPr>
          <w:sz w:val="20"/>
          <w:szCs w:val="20"/>
        </w:rPr>
        <w:t xml:space="preserve"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</w:t>
      </w:r>
      <w:r w:rsidR="008C54AB" w:rsidRPr="00853B24">
        <w:rPr>
          <w:sz w:val="20"/>
          <w:szCs w:val="20"/>
        </w:rPr>
        <w:t>РФ</w:t>
      </w:r>
      <w:r w:rsidRPr="00853B24">
        <w:rPr>
          <w:sz w:val="20"/>
          <w:szCs w:val="20"/>
        </w:rPr>
        <w:t>.</w:t>
      </w:r>
    </w:p>
    <w:p w:rsidR="004609C6" w:rsidRPr="00853B24" w:rsidRDefault="004609C6" w:rsidP="00853B2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609C6" w:rsidRPr="00E72A5E" w:rsidRDefault="00895CE0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E72A5E">
        <w:rPr>
          <w:b/>
          <w:sz w:val="20"/>
          <w:szCs w:val="20"/>
        </w:rPr>
        <w:t>VII. Ответственность С</w:t>
      </w:r>
      <w:r w:rsidR="004609C6" w:rsidRPr="00E72A5E">
        <w:rPr>
          <w:b/>
          <w:sz w:val="20"/>
          <w:szCs w:val="20"/>
        </w:rPr>
        <w:t>торон</w:t>
      </w:r>
    </w:p>
    <w:p w:rsidR="004609C6" w:rsidRPr="00E72A5E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2</w:t>
      </w:r>
      <w:r w:rsidR="005D1C04" w:rsidRPr="00E72A5E">
        <w:rPr>
          <w:sz w:val="20"/>
          <w:szCs w:val="20"/>
        </w:rPr>
        <w:t>3</w:t>
      </w:r>
      <w:r w:rsidRPr="00E72A5E">
        <w:rPr>
          <w:sz w:val="20"/>
          <w:szCs w:val="20"/>
        </w:rPr>
        <w:t xml:space="preserve"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</w:t>
      </w:r>
      <w:r w:rsidR="008C54AB" w:rsidRPr="00E72A5E">
        <w:rPr>
          <w:sz w:val="20"/>
          <w:szCs w:val="20"/>
        </w:rPr>
        <w:t>РФ</w:t>
      </w:r>
      <w:r w:rsidRPr="00E72A5E">
        <w:rPr>
          <w:sz w:val="20"/>
          <w:szCs w:val="20"/>
        </w:rPr>
        <w:t>.</w:t>
      </w:r>
    </w:p>
    <w:p w:rsidR="004609C6" w:rsidRPr="00E72A5E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2</w:t>
      </w:r>
      <w:r w:rsidR="005D1C04" w:rsidRPr="00E72A5E">
        <w:rPr>
          <w:sz w:val="20"/>
          <w:szCs w:val="20"/>
        </w:rPr>
        <w:t>4</w:t>
      </w:r>
      <w:r w:rsidRPr="00E72A5E">
        <w:rPr>
          <w:sz w:val="20"/>
          <w:szCs w:val="20"/>
        </w:rPr>
        <w:t xml:space="preserve">. </w:t>
      </w:r>
      <w:r w:rsidR="000978B7" w:rsidRPr="00E72A5E">
        <w:rPr>
          <w:sz w:val="20"/>
          <w:szCs w:val="20"/>
        </w:rPr>
        <w:t xml:space="preserve">Гарантирующий поставщик </w:t>
      </w:r>
      <w:r w:rsidRPr="00E72A5E">
        <w:rPr>
          <w:sz w:val="20"/>
          <w:szCs w:val="20"/>
        </w:rPr>
        <w:t xml:space="preserve">в соответствии с законодательством </w:t>
      </w:r>
      <w:r w:rsidR="008C54AB" w:rsidRPr="00E72A5E">
        <w:rPr>
          <w:sz w:val="20"/>
          <w:szCs w:val="20"/>
        </w:rPr>
        <w:t>РФ</w:t>
      </w:r>
      <w:r w:rsidRPr="00E72A5E">
        <w:rPr>
          <w:sz w:val="20"/>
          <w:szCs w:val="20"/>
        </w:rPr>
        <w:t xml:space="preserve"> несет ответственность за нар</w:t>
      </w:r>
      <w:r w:rsidR="00895CE0" w:rsidRPr="00E72A5E">
        <w:rPr>
          <w:sz w:val="20"/>
          <w:szCs w:val="20"/>
        </w:rPr>
        <w:t>ушение качества предоставления П</w:t>
      </w:r>
      <w:r w:rsidRPr="00E72A5E">
        <w:rPr>
          <w:sz w:val="20"/>
          <w:szCs w:val="20"/>
        </w:rPr>
        <w:t xml:space="preserve">отребителю коммунальной услуги на границе раздела внутридомовых инженерных систем </w:t>
      </w:r>
      <w:r w:rsidR="00BF65A5" w:rsidRPr="00E72A5E">
        <w:rPr>
          <w:sz w:val="20"/>
          <w:szCs w:val="20"/>
        </w:rPr>
        <w:br/>
      </w:r>
      <w:r w:rsidRPr="00E72A5E">
        <w:rPr>
          <w:sz w:val="20"/>
          <w:szCs w:val="20"/>
        </w:rPr>
        <w:t xml:space="preserve">и централизованных сетей инженерно-технического обеспечения, которой является для сетей </w:t>
      </w:r>
      <w:r w:rsidR="00FB547B" w:rsidRPr="00E72A5E">
        <w:rPr>
          <w:sz w:val="20"/>
          <w:szCs w:val="20"/>
        </w:rPr>
        <w:t xml:space="preserve">электроснабжения </w:t>
      </w:r>
      <w:r w:rsidRPr="00E72A5E">
        <w:rPr>
          <w:sz w:val="20"/>
          <w:szCs w:val="20"/>
        </w:rPr>
        <w:t xml:space="preserve">при наличии коллективного (общедомового) прибора учета место соединения коллективного (общедомового) прибора учета </w:t>
      </w:r>
      <w:r w:rsidR="00BF65A5" w:rsidRPr="00E72A5E">
        <w:rPr>
          <w:sz w:val="20"/>
          <w:szCs w:val="20"/>
        </w:rPr>
        <w:br/>
      </w:r>
      <w:r w:rsidRPr="00E72A5E">
        <w:rPr>
          <w:sz w:val="20"/>
          <w:szCs w:val="20"/>
        </w:rPr>
        <w:t>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</w:t>
      </w:r>
      <w:r w:rsidR="00FB547B" w:rsidRPr="00E72A5E">
        <w:rPr>
          <w:sz w:val="20"/>
          <w:szCs w:val="20"/>
        </w:rPr>
        <w:t>ица стены многоквартирного дома</w:t>
      </w:r>
      <w:r w:rsidRPr="00E72A5E">
        <w:rPr>
          <w:sz w:val="20"/>
          <w:szCs w:val="20"/>
        </w:rPr>
        <w:t>. Сторонами может быть определено иное место границы ответственности за качество предоставления коммунальн</w:t>
      </w:r>
      <w:r w:rsidR="00610B23" w:rsidRPr="00E72A5E">
        <w:rPr>
          <w:sz w:val="20"/>
          <w:szCs w:val="20"/>
        </w:rPr>
        <w:t>ой услуги</w:t>
      </w:r>
      <w:r w:rsidR="00FF3559" w:rsidRPr="00E72A5E">
        <w:rPr>
          <w:sz w:val="20"/>
          <w:szCs w:val="20"/>
        </w:rPr>
        <w:t>.</w:t>
      </w:r>
    </w:p>
    <w:p w:rsidR="004609C6" w:rsidRPr="00E72A5E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 xml:space="preserve">К внутридомовым инженерным системам относятся являющиеся общим имуществом собственников помещений </w:t>
      </w:r>
      <w:r w:rsidR="00BF65A5" w:rsidRPr="00E72A5E">
        <w:rPr>
          <w:sz w:val="20"/>
          <w:szCs w:val="20"/>
        </w:rPr>
        <w:br/>
      </w:r>
      <w:r w:rsidRPr="00E72A5E">
        <w:rPr>
          <w:sz w:val="20"/>
          <w:szCs w:val="20"/>
        </w:rPr>
        <w:t>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4609C6" w:rsidRPr="00E72A5E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2</w:t>
      </w:r>
      <w:r w:rsidR="005D1C04" w:rsidRPr="00E72A5E">
        <w:rPr>
          <w:sz w:val="20"/>
          <w:szCs w:val="20"/>
        </w:rPr>
        <w:t>5</w:t>
      </w:r>
      <w:r w:rsidRPr="00E72A5E">
        <w:rPr>
          <w:sz w:val="20"/>
          <w:szCs w:val="20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0978B7" w:rsidRPr="00E72A5E">
        <w:rPr>
          <w:sz w:val="20"/>
          <w:szCs w:val="20"/>
        </w:rPr>
        <w:t xml:space="preserve">Гарантирующему поставщику </w:t>
      </w:r>
      <w:r w:rsidRPr="00E72A5E">
        <w:rPr>
          <w:sz w:val="20"/>
          <w:szCs w:val="20"/>
        </w:rPr>
        <w:t xml:space="preserve">пени в размере, установленном законодательством </w:t>
      </w:r>
      <w:r w:rsidR="008C54AB" w:rsidRPr="00E72A5E">
        <w:rPr>
          <w:sz w:val="20"/>
          <w:szCs w:val="20"/>
        </w:rPr>
        <w:t>РФ</w:t>
      </w:r>
      <w:r w:rsidRPr="00E72A5E">
        <w:rPr>
          <w:sz w:val="20"/>
          <w:szCs w:val="20"/>
        </w:rPr>
        <w:t>.</w:t>
      </w:r>
    </w:p>
    <w:p w:rsidR="004609C6" w:rsidRPr="00E72A5E" w:rsidRDefault="004609C6" w:rsidP="00853B2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609C6" w:rsidRPr="00E72A5E" w:rsidRDefault="004609C6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E72A5E">
        <w:rPr>
          <w:b/>
          <w:sz w:val="20"/>
          <w:szCs w:val="20"/>
        </w:rPr>
        <w:t>VIII. Порядок разрешения споров</w:t>
      </w:r>
    </w:p>
    <w:p w:rsidR="004609C6" w:rsidRPr="00E72A5E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2</w:t>
      </w:r>
      <w:r w:rsidR="005D1C04" w:rsidRPr="00E72A5E">
        <w:rPr>
          <w:sz w:val="20"/>
          <w:szCs w:val="20"/>
        </w:rPr>
        <w:t>6</w:t>
      </w:r>
      <w:r w:rsidRPr="00E72A5E">
        <w:rPr>
          <w:sz w:val="20"/>
          <w:szCs w:val="20"/>
        </w:rPr>
        <w:t xml:space="preserve">. Споры, вытекающие из настоящего договора, подлежат рассмотрению в порядке, установленном </w:t>
      </w:r>
      <w:r w:rsidR="00E27F78" w:rsidRPr="00E72A5E">
        <w:rPr>
          <w:sz w:val="20"/>
          <w:szCs w:val="20"/>
        </w:rPr>
        <w:br/>
      </w:r>
      <w:r w:rsidRPr="00E72A5E">
        <w:rPr>
          <w:sz w:val="20"/>
          <w:szCs w:val="20"/>
        </w:rPr>
        <w:t xml:space="preserve">законодательством </w:t>
      </w:r>
      <w:r w:rsidR="008C54AB" w:rsidRPr="00E72A5E">
        <w:rPr>
          <w:sz w:val="20"/>
          <w:szCs w:val="20"/>
        </w:rPr>
        <w:t>РФ</w:t>
      </w:r>
      <w:r w:rsidRPr="00E72A5E">
        <w:rPr>
          <w:sz w:val="20"/>
          <w:szCs w:val="20"/>
        </w:rPr>
        <w:t>.</w:t>
      </w:r>
    </w:p>
    <w:p w:rsidR="004609C6" w:rsidRPr="00E72A5E" w:rsidRDefault="004609C6" w:rsidP="00853B2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609C6" w:rsidRPr="00E72A5E" w:rsidRDefault="004609C6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E72A5E">
        <w:rPr>
          <w:b/>
          <w:sz w:val="20"/>
          <w:szCs w:val="20"/>
        </w:rPr>
        <w:t>IX. Действие, изменение и расторжение договора</w:t>
      </w:r>
    </w:p>
    <w:p w:rsidR="004609C6" w:rsidRPr="00E72A5E" w:rsidRDefault="005013F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2</w:t>
      </w:r>
      <w:r w:rsidR="005D1C04" w:rsidRPr="00E72A5E">
        <w:rPr>
          <w:sz w:val="20"/>
          <w:szCs w:val="20"/>
        </w:rPr>
        <w:t>7</w:t>
      </w:r>
      <w:r w:rsidR="004609C6" w:rsidRPr="00E72A5E">
        <w:rPr>
          <w:sz w:val="20"/>
          <w:szCs w:val="20"/>
        </w:rPr>
        <w:t xml:space="preserve">. Настоящий договор вступает в силу в порядке и сроки, которые установлены законодательством </w:t>
      </w:r>
      <w:r w:rsidR="008C54AB" w:rsidRPr="00E72A5E">
        <w:rPr>
          <w:sz w:val="20"/>
          <w:szCs w:val="20"/>
        </w:rPr>
        <w:t>РФ</w:t>
      </w:r>
      <w:r w:rsidR="004609C6" w:rsidRPr="00E72A5E">
        <w:rPr>
          <w:sz w:val="20"/>
          <w:szCs w:val="20"/>
        </w:rPr>
        <w:t>.</w:t>
      </w:r>
    </w:p>
    <w:p w:rsidR="004609C6" w:rsidRPr="00E72A5E" w:rsidRDefault="007155E7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2</w:t>
      </w:r>
      <w:r w:rsidR="005D1C04" w:rsidRPr="00E72A5E">
        <w:rPr>
          <w:sz w:val="20"/>
          <w:szCs w:val="20"/>
        </w:rPr>
        <w:t>8</w:t>
      </w:r>
      <w:r w:rsidR="004609C6" w:rsidRPr="00E72A5E">
        <w:rPr>
          <w:sz w:val="20"/>
          <w:szCs w:val="20"/>
        </w:rPr>
        <w:t xml:space="preserve">. Настоящий договор может быть изменен или досрочно расторгнут по основаниям и в порядке, которые предусмотрены законодательством </w:t>
      </w:r>
      <w:r w:rsidR="008C54AB" w:rsidRPr="00E72A5E">
        <w:rPr>
          <w:sz w:val="20"/>
          <w:szCs w:val="20"/>
        </w:rPr>
        <w:t>РФ</w:t>
      </w:r>
      <w:r w:rsidR="004609C6" w:rsidRPr="00E72A5E">
        <w:rPr>
          <w:sz w:val="20"/>
          <w:szCs w:val="20"/>
        </w:rPr>
        <w:t>.</w:t>
      </w:r>
    </w:p>
    <w:p w:rsidR="004609C6" w:rsidRPr="00E72A5E" w:rsidRDefault="005D1C04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29</w:t>
      </w:r>
      <w:r w:rsidR="004609C6" w:rsidRPr="00E72A5E">
        <w:rPr>
          <w:sz w:val="20"/>
          <w:szCs w:val="20"/>
        </w:rPr>
        <w:t>. Настоящий договор заключен в соответствии с положениями федеральных законов и</w:t>
      </w:r>
      <w:r w:rsidR="00853B24" w:rsidRPr="00E72A5E">
        <w:rPr>
          <w:sz w:val="20"/>
          <w:szCs w:val="20"/>
        </w:rPr>
        <w:t xml:space="preserve"> иных нормативно-правовых актов </w:t>
      </w:r>
      <w:r w:rsidR="008C54AB" w:rsidRPr="00E72A5E">
        <w:rPr>
          <w:sz w:val="20"/>
          <w:szCs w:val="20"/>
        </w:rPr>
        <w:t>РФ</w:t>
      </w:r>
      <w:r w:rsidR="004609C6" w:rsidRPr="00E72A5E">
        <w:rPr>
          <w:sz w:val="20"/>
          <w:szCs w:val="20"/>
        </w:rPr>
        <w:t xml:space="preserve">. В случае принятия после заключения настоящего договора федеральных законов и (или) нормативно-правовых актов </w:t>
      </w:r>
      <w:r w:rsidR="008C54AB" w:rsidRPr="00E72A5E">
        <w:rPr>
          <w:sz w:val="20"/>
          <w:szCs w:val="20"/>
        </w:rPr>
        <w:t>РФ</w:t>
      </w:r>
      <w:r w:rsidR="004609C6" w:rsidRPr="00E72A5E">
        <w:rPr>
          <w:sz w:val="20"/>
          <w:szCs w:val="20"/>
        </w:rPr>
        <w:t xml:space="preserve">, устанавливающих </w:t>
      </w:r>
      <w:r w:rsidR="00711E54" w:rsidRPr="00E72A5E">
        <w:rPr>
          <w:sz w:val="20"/>
          <w:szCs w:val="20"/>
        </w:rPr>
        <w:t>иные правила, обязательные для С</w:t>
      </w:r>
      <w:r w:rsidR="004609C6" w:rsidRPr="00E72A5E">
        <w:rPr>
          <w:sz w:val="20"/>
          <w:szCs w:val="20"/>
        </w:rPr>
        <w:t xml:space="preserve">торон, указанные акты подлежат применению со дня их вступления в законную силу (если федеральным законом и (или) нормативно-правовым актом </w:t>
      </w:r>
      <w:r w:rsidR="008C54AB" w:rsidRPr="00E72A5E">
        <w:rPr>
          <w:sz w:val="20"/>
          <w:szCs w:val="20"/>
        </w:rPr>
        <w:t>РФ</w:t>
      </w:r>
      <w:r w:rsidR="004609C6" w:rsidRPr="00E72A5E">
        <w:rPr>
          <w:sz w:val="20"/>
          <w:szCs w:val="20"/>
        </w:rPr>
        <w:t xml:space="preserve"> не установлен иной срок) без внесения изменений в настоящий договор.</w:t>
      </w:r>
    </w:p>
    <w:p w:rsidR="004609C6" w:rsidRPr="00E72A5E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3</w:t>
      </w:r>
      <w:r w:rsidR="005D1C04" w:rsidRPr="00E72A5E">
        <w:rPr>
          <w:sz w:val="20"/>
          <w:szCs w:val="20"/>
        </w:rPr>
        <w:t>0</w:t>
      </w:r>
      <w:r w:rsidRPr="00E72A5E">
        <w:rPr>
          <w:sz w:val="20"/>
          <w:szCs w:val="20"/>
        </w:rPr>
        <w:t xml:space="preserve">. Информация об изменении условий настоящего </w:t>
      </w:r>
      <w:r w:rsidR="00FB547B" w:rsidRPr="00E72A5E">
        <w:rPr>
          <w:sz w:val="20"/>
          <w:szCs w:val="20"/>
        </w:rPr>
        <w:t>договора доводится до сведения П</w:t>
      </w:r>
      <w:r w:rsidRPr="00E72A5E">
        <w:rPr>
          <w:sz w:val="20"/>
          <w:szCs w:val="20"/>
        </w:rPr>
        <w:t xml:space="preserve">отребителя способами, предусмотренными </w:t>
      </w:r>
      <w:hyperlink w:anchor="P66" w:history="1">
        <w:r w:rsidRPr="00E72A5E">
          <w:rPr>
            <w:sz w:val="20"/>
            <w:szCs w:val="20"/>
          </w:rPr>
          <w:t>п</w:t>
        </w:r>
        <w:r w:rsidR="00FB547B" w:rsidRPr="00E72A5E">
          <w:rPr>
            <w:sz w:val="20"/>
            <w:szCs w:val="20"/>
          </w:rPr>
          <w:t>.</w:t>
        </w:r>
        <w:r w:rsidRPr="00E72A5E">
          <w:rPr>
            <w:sz w:val="20"/>
            <w:szCs w:val="20"/>
          </w:rPr>
          <w:t xml:space="preserve"> </w:t>
        </w:r>
        <w:r w:rsidR="008E474F" w:rsidRPr="00E72A5E">
          <w:rPr>
            <w:sz w:val="20"/>
            <w:szCs w:val="20"/>
          </w:rPr>
          <w:t>5</w:t>
        </w:r>
      </w:hyperlink>
      <w:r w:rsidRPr="00E72A5E">
        <w:rPr>
          <w:sz w:val="20"/>
          <w:szCs w:val="20"/>
        </w:rPr>
        <w:t xml:space="preserve"> настоящего договора.</w:t>
      </w:r>
    </w:p>
    <w:p w:rsidR="004609C6" w:rsidRPr="00E72A5E" w:rsidRDefault="00FB547B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По согласованию С</w:t>
      </w:r>
      <w:r w:rsidR="004609C6" w:rsidRPr="00E72A5E">
        <w:rPr>
          <w:sz w:val="20"/>
          <w:szCs w:val="20"/>
        </w:rPr>
        <w:t>торон такие изменения могут быть оформлены дополнительными соглашениями к насто</w:t>
      </w:r>
      <w:r w:rsidRPr="00E72A5E">
        <w:rPr>
          <w:sz w:val="20"/>
          <w:szCs w:val="20"/>
        </w:rPr>
        <w:t>ящему договору, подписываемыми С</w:t>
      </w:r>
      <w:r w:rsidR="004609C6" w:rsidRPr="00E72A5E">
        <w:rPr>
          <w:sz w:val="20"/>
          <w:szCs w:val="20"/>
        </w:rPr>
        <w:t>торонами или у</w:t>
      </w:r>
      <w:r w:rsidRPr="00E72A5E">
        <w:rPr>
          <w:sz w:val="20"/>
          <w:szCs w:val="20"/>
        </w:rPr>
        <w:t>полномоченными представителями С</w:t>
      </w:r>
      <w:r w:rsidR="004609C6" w:rsidRPr="00E72A5E">
        <w:rPr>
          <w:sz w:val="20"/>
          <w:szCs w:val="20"/>
        </w:rPr>
        <w:t>торон.</w:t>
      </w:r>
    </w:p>
    <w:p w:rsidR="004609C6" w:rsidRPr="00E72A5E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3</w:t>
      </w:r>
      <w:r w:rsidR="005D1C04" w:rsidRPr="00E72A5E">
        <w:rPr>
          <w:sz w:val="20"/>
          <w:szCs w:val="20"/>
        </w:rPr>
        <w:t>1</w:t>
      </w:r>
      <w:r w:rsidRPr="00E72A5E">
        <w:rPr>
          <w:sz w:val="20"/>
          <w:szCs w:val="20"/>
        </w:rPr>
        <w:t>.</w:t>
      </w:r>
      <w:r w:rsidR="00FB547B" w:rsidRPr="00E72A5E">
        <w:rPr>
          <w:sz w:val="20"/>
          <w:szCs w:val="20"/>
        </w:rPr>
        <w:t xml:space="preserve"> Обработка персональных данных П</w:t>
      </w:r>
      <w:r w:rsidRPr="00E72A5E">
        <w:rPr>
          <w:sz w:val="20"/>
          <w:szCs w:val="20"/>
        </w:rPr>
        <w:t xml:space="preserve">отребителя, за исключением указанных в </w:t>
      </w:r>
      <w:hyperlink r:id="rId19" w:history="1">
        <w:r w:rsidRPr="00E72A5E">
          <w:rPr>
            <w:sz w:val="20"/>
            <w:szCs w:val="20"/>
          </w:rPr>
          <w:t>п</w:t>
        </w:r>
        <w:r w:rsidR="00FB547B" w:rsidRPr="00E72A5E">
          <w:rPr>
            <w:sz w:val="20"/>
            <w:szCs w:val="20"/>
          </w:rPr>
          <w:t>.</w:t>
        </w:r>
        <w:r w:rsidRPr="00E72A5E">
          <w:rPr>
            <w:sz w:val="20"/>
            <w:szCs w:val="20"/>
          </w:rPr>
          <w:t xml:space="preserve"> 6</w:t>
        </w:r>
      </w:hyperlink>
      <w:r w:rsidR="006411BA" w:rsidRPr="00E72A5E">
        <w:rPr>
          <w:sz w:val="20"/>
          <w:szCs w:val="20"/>
        </w:rPr>
        <w:t xml:space="preserve"> Правил</w:t>
      </w:r>
      <w:r w:rsidRPr="00E72A5E">
        <w:rPr>
          <w:sz w:val="20"/>
          <w:szCs w:val="20"/>
        </w:rPr>
        <w:t>, осуществ</w:t>
      </w:r>
      <w:r w:rsidR="00FB547B" w:rsidRPr="00E72A5E">
        <w:rPr>
          <w:sz w:val="20"/>
          <w:szCs w:val="20"/>
        </w:rPr>
        <w:t xml:space="preserve">ляется </w:t>
      </w:r>
      <w:r w:rsidR="000978B7" w:rsidRPr="00E72A5E">
        <w:rPr>
          <w:sz w:val="20"/>
          <w:szCs w:val="20"/>
        </w:rPr>
        <w:t>Гарантирующим поставщиком</w:t>
      </w:r>
      <w:r w:rsidR="00BF65A5" w:rsidRPr="00E72A5E">
        <w:rPr>
          <w:sz w:val="20"/>
          <w:szCs w:val="20"/>
        </w:rPr>
        <w:t xml:space="preserve"> </w:t>
      </w:r>
      <w:r w:rsidRPr="00E72A5E">
        <w:rPr>
          <w:sz w:val="20"/>
          <w:szCs w:val="20"/>
        </w:rPr>
        <w:t xml:space="preserve">в соответствии с Федеральным </w:t>
      </w:r>
      <w:hyperlink r:id="rId20" w:history="1">
        <w:r w:rsidRPr="00E72A5E">
          <w:rPr>
            <w:sz w:val="20"/>
            <w:szCs w:val="20"/>
          </w:rPr>
          <w:t>законом</w:t>
        </w:r>
      </w:hyperlink>
      <w:r w:rsidRPr="00E72A5E">
        <w:rPr>
          <w:sz w:val="20"/>
          <w:szCs w:val="20"/>
        </w:rPr>
        <w:t xml:space="preserve"> </w:t>
      </w:r>
      <w:r w:rsidR="00FB547B" w:rsidRPr="00E72A5E">
        <w:rPr>
          <w:sz w:val="20"/>
          <w:szCs w:val="20"/>
        </w:rPr>
        <w:t>«</w:t>
      </w:r>
      <w:r w:rsidRPr="00E72A5E">
        <w:rPr>
          <w:sz w:val="20"/>
          <w:szCs w:val="20"/>
        </w:rPr>
        <w:t>О персональных данных</w:t>
      </w:r>
      <w:r w:rsidR="00FB547B" w:rsidRPr="00E72A5E">
        <w:rPr>
          <w:sz w:val="20"/>
          <w:szCs w:val="20"/>
        </w:rPr>
        <w:t>»</w:t>
      </w:r>
      <w:r w:rsidRPr="00E72A5E">
        <w:rPr>
          <w:sz w:val="20"/>
          <w:szCs w:val="20"/>
        </w:rPr>
        <w:t xml:space="preserve">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21" w:history="1">
        <w:r w:rsidRPr="00E72A5E">
          <w:rPr>
            <w:sz w:val="20"/>
            <w:szCs w:val="20"/>
          </w:rPr>
          <w:t>законом</w:t>
        </w:r>
      </w:hyperlink>
      <w:r w:rsidRPr="00E72A5E">
        <w:rPr>
          <w:sz w:val="20"/>
          <w:szCs w:val="20"/>
        </w:rPr>
        <w:t>.</w:t>
      </w:r>
    </w:p>
    <w:p w:rsidR="00BF65A5" w:rsidRPr="00E72A5E" w:rsidRDefault="00BF65A5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</w:p>
    <w:p w:rsidR="004609C6" w:rsidRPr="00E72A5E" w:rsidRDefault="004609C6" w:rsidP="00853B24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E72A5E">
        <w:rPr>
          <w:b/>
          <w:sz w:val="20"/>
          <w:szCs w:val="20"/>
        </w:rPr>
        <w:t>X. Заключительные положения</w:t>
      </w:r>
    </w:p>
    <w:p w:rsidR="004609C6" w:rsidRDefault="004609C6" w:rsidP="00853B24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E72A5E">
        <w:rPr>
          <w:sz w:val="20"/>
          <w:szCs w:val="20"/>
        </w:rPr>
        <w:t>3</w:t>
      </w:r>
      <w:r w:rsidR="005D1C04" w:rsidRPr="00E72A5E">
        <w:rPr>
          <w:sz w:val="20"/>
          <w:szCs w:val="20"/>
        </w:rPr>
        <w:t>2</w:t>
      </w:r>
      <w:r w:rsidRPr="00E72A5E">
        <w:rPr>
          <w:sz w:val="20"/>
          <w:szCs w:val="20"/>
        </w:rPr>
        <w:t>. По вопросам, прямо не урегул</w:t>
      </w:r>
      <w:r w:rsidR="00FB547B" w:rsidRPr="00E72A5E">
        <w:rPr>
          <w:sz w:val="20"/>
          <w:szCs w:val="20"/>
        </w:rPr>
        <w:t>ированным настоящим договором, С</w:t>
      </w:r>
      <w:r w:rsidRPr="00E72A5E">
        <w:rPr>
          <w:sz w:val="20"/>
          <w:szCs w:val="20"/>
        </w:rPr>
        <w:t xml:space="preserve">тороны руководствуются законодательством </w:t>
      </w:r>
      <w:r w:rsidR="008C54AB" w:rsidRPr="00E72A5E">
        <w:rPr>
          <w:sz w:val="20"/>
          <w:szCs w:val="20"/>
        </w:rPr>
        <w:t>РФ</w:t>
      </w:r>
      <w:r w:rsidRPr="00E72A5E">
        <w:rPr>
          <w:sz w:val="20"/>
          <w:szCs w:val="20"/>
        </w:rPr>
        <w:t>.</w:t>
      </w:r>
    </w:p>
    <w:p w:rsidR="00F21152" w:rsidRPr="00F21152" w:rsidRDefault="00F21152" w:rsidP="00F21152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33</w:t>
      </w:r>
      <w:r w:rsidRPr="00F21152">
        <w:rPr>
          <w:sz w:val="20"/>
          <w:szCs w:val="20"/>
        </w:rPr>
        <w:t xml:space="preserve">. Контактная информация: </w:t>
      </w:r>
    </w:p>
    <w:p w:rsidR="00F21152" w:rsidRPr="00F21152" w:rsidRDefault="00687E21" w:rsidP="00F21152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а)</w:t>
      </w:r>
      <w:r w:rsidR="00F21152" w:rsidRPr="00F21152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="00F21152" w:rsidRPr="00F21152">
        <w:rPr>
          <w:sz w:val="20"/>
          <w:szCs w:val="20"/>
        </w:rPr>
        <w:t>етевой организации, к объектам электросетевого хозяйства которой присоединены энергопринимающие устройства Потребителя:_________________________________________________________________________________</w:t>
      </w:r>
    </w:p>
    <w:p w:rsidR="00F21152" w:rsidRPr="00F21152" w:rsidRDefault="00F21152" w:rsidP="00F21152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F21152">
        <w:rPr>
          <w:sz w:val="20"/>
          <w:szCs w:val="20"/>
        </w:rPr>
        <w:t xml:space="preserve">Телефон для заочного обслуживания потребителей _____________________________________; </w:t>
      </w:r>
    </w:p>
    <w:p w:rsidR="00F21152" w:rsidRPr="00F21152" w:rsidRDefault="00F21152" w:rsidP="00F21152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F21152">
        <w:rPr>
          <w:sz w:val="20"/>
          <w:szCs w:val="20"/>
        </w:rPr>
        <w:t>Официальный интернет-сайт ____________________________________________;</w:t>
      </w:r>
    </w:p>
    <w:p w:rsidR="00F21152" w:rsidRPr="00F21152" w:rsidRDefault="00687E21" w:rsidP="00F21152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б) с</w:t>
      </w:r>
      <w:r w:rsidR="00F21152" w:rsidRPr="00F21152">
        <w:rPr>
          <w:sz w:val="20"/>
          <w:szCs w:val="20"/>
        </w:rPr>
        <w:t xml:space="preserve">истемообразующей </w:t>
      </w:r>
      <w:r w:rsidR="003C35E6">
        <w:rPr>
          <w:sz w:val="20"/>
          <w:szCs w:val="20"/>
        </w:rPr>
        <w:t xml:space="preserve">территориальной </w:t>
      </w:r>
      <w:r w:rsidR="00F21152" w:rsidRPr="00F21152">
        <w:rPr>
          <w:sz w:val="20"/>
          <w:szCs w:val="20"/>
        </w:rPr>
        <w:t>сетевой организации:____________________________________________________</w:t>
      </w:r>
    </w:p>
    <w:p w:rsidR="00F21152" w:rsidRPr="00F21152" w:rsidRDefault="00F21152" w:rsidP="00F21152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F21152">
        <w:rPr>
          <w:sz w:val="20"/>
          <w:szCs w:val="20"/>
        </w:rPr>
        <w:t xml:space="preserve">Телефон для заочного обслуживания потребителей __________________________________; </w:t>
      </w:r>
    </w:p>
    <w:p w:rsidR="00F21152" w:rsidRPr="00853B24" w:rsidRDefault="00F21152" w:rsidP="00F21152">
      <w:pPr>
        <w:widowControl w:val="0"/>
        <w:autoSpaceDE w:val="0"/>
        <w:autoSpaceDN w:val="0"/>
        <w:ind w:firstLine="284"/>
        <w:jc w:val="both"/>
        <w:rPr>
          <w:sz w:val="20"/>
          <w:szCs w:val="20"/>
        </w:rPr>
      </w:pPr>
      <w:r w:rsidRPr="00F21152">
        <w:rPr>
          <w:sz w:val="20"/>
          <w:szCs w:val="20"/>
        </w:rPr>
        <w:t>Официальный интернет-сайт _____________________________________________.</w:t>
      </w:r>
      <w:r w:rsidR="007A2FE5">
        <w:rPr>
          <w:sz w:val="20"/>
          <w:szCs w:val="20"/>
        </w:rPr>
        <w:t xml:space="preserve"> </w:t>
      </w:r>
    </w:p>
    <w:p w:rsidR="00F523D6" w:rsidRPr="00853B24" w:rsidRDefault="00F523D6" w:rsidP="00853B24">
      <w:pPr>
        <w:pStyle w:val="Default"/>
        <w:jc w:val="both"/>
        <w:rPr>
          <w:sz w:val="20"/>
          <w:szCs w:val="20"/>
        </w:rPr>
      </w:pPr>
    </w:p>
    <w:p w:rsidR="0072281B" w:rsidRPr="00853B24" w:rsidRDefault="00097D73" w:rsidP="00853B24">
      <w:pPr>
        <w:pStyle w:val="Default"/>
        <w:jc w:val="center"/>
        <w:rPr>
          <w:b/>
          <w:sz w:val="20"/>
          <w:szCs w:val="20"/>
        </w:rPr>
      </w:pPr>
      <w:r w:rsidRPr="00853B24">
        <w:rPr>
          <w:b/>
          <w:sz w:val="20"/>
          <w:szCs w:val="20"/>
        </w:rPr>
        <w:t>Х</w:t>
      </w:r>
      <w:r w:rsidR="00A04FCC" w:rsidRPr="00853B24">
        <w:rPr>
          <w:b/>
          <w:sz w:val="20"/>
          <w:szCs w:val="20"/>
          <w:lang w:val="en-US"/>
        </w:rPr>
        <w:t>I</w:t>
      </w:r>
      <w:r w:rsidR="0072281B" w:rsidRPr="00853B24">
        <w:rPr>
          <w:b/>
          <w:sz w:val="20"/>
          <w:szCs w:val="20"/>
        </w:rPr>
        <w:t xml:space="preserve">. </w:t>
      </w:r>
      <w:r w:rsidR="00D1081E" w:rsidRPr="00853B24">
        <w:rPr>
          <w:b/>
          <w:sz w:val="20"/>
          <w:szCs w:val="20"/>
        </w:rPr>
        <w:t>Р</w:t>
      </w:r>
      <w:r w:rsidR="0072281B" w:rsidRPr="00853B24">
        <w:rPr>
          <w:b/>
          <w:sz w:val="20"/>
          <w:szCs w:val="20"/>
        </w:rPr>
        <w:t xml:space="preserve">еквизиты </w:t>
      </w:r>
      <w:r w:rsidR="00D1081E" w:rsidRPr="00853B24">
        <w:rPr>
          <w:b/>
          <w:sz w:val="20"/>
          <w:szCs w:val="20"/>
        </w:rPr>
        <w:t xml:space="preserve">и подписи </w:t>
      </w:r>
      <w:r w:rsidR="0072281B" w:rsidRPr="00853B24">
        <w:rPr>
          <w:b/>
          <w:sz w:val="20"/>
          <w:szCs w:val="20"/>
        </w:rPr>
        <w:t>Сторон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394"/>
        <w:gridCol w:w="992"/>
        <w:gridCol w:w="5103"/>
      </w:tblGrid>
      <w:tr w:rsidR="00113B1D" w:rsidRPr="00853B24" w:rsidTr="001D536F">
        <w:tc>
          <w:tcPr>
            <w:tcW w:w="4394" w:type="dxa"/>
            <w:shd w:val="clear" w:color="auto" w:fill="auto"/>
          </w:tcPr>
          <w:p w:rsidR="00113B1D" w:rsidRPr="00853B24" w:rsidRDefault="000978B7" w:rsidP="00853B24">
            <w:pPr>
              <w:pStyle w:val="Default"/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  <w:r w:rsidRPr="00853B24">
              <w:rPr>
                <w:b/>
                <w:sz w:val="20"/>
                <w:szCs w:val="20"/>
              </w:rPr>
              <w:t>Гарантирующий поставщик</w:t>
            </w:r>
            <w:r w:rsidR="00113B1D" w:rsidRPr="00853B2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  <w:r w:rsidRPr="00853B24">
              <w:rPr>
                <w:b/>
                <w:sz w:val="20"/>
                <w:szCs w:val="20"/>
              </w:rPr>
              <w:t>Потребитель:</w:t>
            </w:r>
          </w:p>
        </w:tc>
      </w:tr>
      <w:tr w:rsidR="00113B1D" w:rsidRPr="00853B24" w:rsidTr="001D536F">
        <w:tc>
          <w:tcPr>
            <w:tcW w:w="4394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>АО «Петербургская сбытовая компания»</w:t>
            </w:r>
          </w:p>
        </w:tc>
        <w:tc>
          <w:tcPr>
            <w:tcW w:w="992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853B24">
              <w:rPr>
                <w:sz w:val="16"/>
                <w:szCs w:val="16"/>
              </w:rPr>
              <w:t>___________________</w:t>
            </w:r>
            <w:r w:rsidR="00A85272" w:rsidRPr="00853B24">
              <w:rPr>
                <w:sz w:val="16"/>
                <w:szCs w:val="16"/>
              </w:rPr>
              <w:t>____</w:t>
            </w:r>
            <w:r w:rsidRPr="00853B24">
              <w:rPr>
                <w:sz w:val="16"/>
                <w:szCs w:val="16"/>
              </w:rPr>
              <w:t>____________________</w:t>
            </w:r>
            <w:r w:rsidR="001D536F" w:rsidRPr="00853B24">
              <w:rPr>
                <w:sz w:val="16"/>
                <w:szCs w:val="16"/>
              </w:rPr>
              <w:t>_____</w:t>
            </w:r>
            <w:r w:rsidRPr="00853B24">
              <w:rPr>
                <w:sz w:val="16"/>
                <w:szCs w:val="16"/>
              </w:rPr>
              <w:t>_________</w:t>
            </w:r>
            <w:r w:rsidR="002A651D" w:rsidRPr="00853B24">
              <w:rPr>
                <w:sz w:val="16"/>
                <w:szCs w:val="16"/>
              </w:rPr>
              <w:t>__</w:t>
            </w:r>
            <w:r w:rsidRPr="00853B24">
              <w:rPr>
                <w:sz w:val="16"/>
                <w:szCs w:val="16"/>
              </w:rPr>
              <w:t>__</w:t>
            </w:r>
          </w:p>
        </w:tc>
      </w:tr>
      <w:tr w:rsidR="006E00DB" w:rsidRPr="00853B24" w:rsidTr="001D536F">
        <w:tc>
          <w:tcPr>
            <w:tcW w:w="4394" w:type="dxa"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>195009, Санкт-Петербург, ул. Михайлова, д. 11</w:t>
            </w:r>
          </w:p>
        </w:tc>
        <w:tc>
          <w:tcPr>
            <w:tcW w:w="992" w:type="dxa"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2A651D" w:rsidRPr="00853B24" w:rsidRDefault="00215E9F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853B24">
              <w:rPr>
                <w:sz w:val="16"/>
                <w:szCs w:val="16"/>
              </w:rPr>
              <w:t xml:space="preserve">                     </w:t>
            </w:r>
            <w:r w:rsidR="001D536F" w:rsidRPr="00853B24">
              <w:rPr>
                <w:sz w:val="16"/>
                <w:szCs w:val="16"/>
              </w:rPr>
              <w:t xml:space="preserve">    </w:t>
            </w:r>
            <w:r w:rsidR="006E00DB" w:rsidRPr="00853B24">
              <w:rPr>
                <w:sz w:val="16"/>
                <w:szCs w:val="16"/>
              </w:rPr>
              <w:t>(фамилия, имя, отчество / наименование</w:t>
            </w:r>
            <w:r w:rsidR="002A651D" w:rsidRPr="00853B24">
              <w:rPr>
                <w:sz w:val="16"/>
                <w:szCs w:val="16"/>
              </w:rPr>
              <w:t>)</w:t>
            </w:r>
          </w:p>
          <w:p w:rsidR="002A651D" w:rsidRPr="00853B24" w:rsidRDefault="002A65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853B24">
              <w:rPr>
                <w:sz w:val="16"/>
                <w:szCs w:val="16"/>
              </w:rPr>
              <w:t>_______________________________________________________</w:t>
            </w:r>
            <w:r w:rsidR="001D536F" w:rsidRPr="00853B24">
              <w:rPr>
                <w:sz w:val="16"/>
                <w:szCs w:val="16"/>
              </w:rPr>
              <w:t>_____</w:t>
            </w:r>
            <w:r w:rsidRPr="00853B24">
              <w:rPr>
                <w:sz w:val="16"/>
                <w:szCs w:val="16"/>
              </w:rPr>
              <w:t>_</w:t>
            </w:r>
          </w:p>
          <w:p w:rsidR="002A651D" w:rsidRPr="00853B24" w:rsidRDefault="00215E9F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853B24">
              <w:rPr>
                <w:sz w:val="16"/>
                <w:szCs w:val="16"/>
              </w:rPr>
              <w:t xml:space="preserve">              </w:t>
            </w:r>
            <w:r w:rsidR="002A651D" w:rsidRPr="00853B24">
              <w:rPr>
                <w:sz w:val="16"/>
                <w:szCs w:val="16"/>
              </w:rPr>
              <w:t>(юридический адрес – для юридического лица)</w:t>
            </w:r>
          </w:p>
          <w:p w:rsidR="002A651D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853B24">
              <w:rPr>
                <w:sz w:val="16"/>
                <w:szCs w:val="16"/>
              </w:rPr>
              <w:t xml:space="preserve"> </w:t>
            </w:r>
          </w:p>
          <w:p w:rsidR="002A651D" w:rsidRPr="00853B24" w:rsidRDefault="002A65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853B24">
              <w:rPr>
                <w:sz w:val="20"/>
                <w:szCs w:val="20"/>
              </w:rPr>
              <w:t>Представитель Потребителя</w:t>
            </w:r>
            <w:r w:rsidR="001D536F" w:rsidRPr="00853B24">
              <w:rPr>
                <w:sz w:val="16"/>
                <w:szCs w:val="16"/>
              </w:rPr>
              <w:t xml:space="preserve"> ________________________</w:t>
            </w:r>
            <w:r w:rsidRPr="00853B24">
              <w:rPr>
                <w:sz w:val="16"/>
                <w:szCs w:val="16"/>
              </w:rPr>
              <w:t>______</w:t>
            </w:r>
          </w:p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853B24">
              <w:rPr>
                <w:sz w:val="20"/>
                <w:szCs w:val="20"/>
              </w:rPr>
              <w:t>действующий на основании</w:t>
            </w:r>
            <w:r w:rsidR="005A44F0" w:rsidRPr="00853B24">
              <w:rPr>
                <w:sz w:val="20"/>
                <w:szCs w:val="20"/>
              </w:rPr>
              <w:t xml:space="preserve"> ________________________</w:t>
            </w:r>
            <w:r w:rsidR="001D536F" w:rsidRPr="00853B24">
              <w:rPr>
                <w:sz w:val="16"/>
                <w:szCs w:val="16"/>
              </w:rPr>
              <w:t xml:space="preserve"> _____</w:t>
            </w:r>
            <w:r w:rsidR="002A651D" w:rsidRPr="00853B24">
              <w:rPr>
                <w:sz w:val="16"/>
                <w:szCs w:val="16"/>
              </w:rPr>
              <w:t>________________________</w:t>
            </w:r>
            <w:r w:rsidR="005A44F0" w:rsidRPr="00853B24">
              <w:rPr>
                <w:sz w:val="16"/>
                <w:szCs w:val="16"/>
              </w:rPr>
              <w:t>_______________________________</w:t>
            </w:r>
            <w:r w:rsidR="002A651D" w:rsidRPr="00853B24">
              <w:rPr>
                <w:sz w:val="16"/>
                <w:szCs w:val="16"/>
              </w:rPr>
              <w:t>_</w:t>
            </w:r>
          </w:p>
        </w:tc>
      </w:tr>
      <w:tr w:rsidR="006E00DB" w:rsidRPr="00853B24" w:rsidTr="001D536F">
        <w:trPr>
          <w:trHeight w:val="97"/>
        </w:trPr>
        <w:tc>
          <w:tcPr>
            <w:tcW w:w="4394" w:type="dxa"/>
            <w:shd w:val="clear" w:color="auto" w:fill="auto"/>
          </w:tcPr>
          <w:p w:rsidR="006E00DB" w:rsidRPr="00853B24" w:rsidRDefault="00E27F78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>Р/с______________ ОГРН_________________</w:t>
            </w:r>
            <w:r w:rsidR="006E00DB" w:rsidRPr="00853B24">
              <w:rPr>
                <w:sz w:val="20"/>
                <w:szCs w:val="20"/>
              </w:rPr>
              <w:t xml:space="preserve">__ </w:t>
            </w:r>
          </w:p>
        </w:tc>
        <w:tc>
          <w:tcPr>
            <w:tcW w:w="992" w:type="dxa"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</w:tr>
      <w:tr w:rsidR="006E00DB" w:rsidRPr="00853B24" w:rsidTr="001D536F">
        <w:tc>
          <w:tcPr>
            <w:tcW w:w="4394" w:type="dxa"/>
            <w:shd w:val="clear" w:color="auto" w:fill="auto"/>
          </w:tcPr>
          <w:p w:rsidR="006E00DB" w:rsidRPr="00853B24" w:rsidRDefault="00E27F78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>КПП 783450001   БИК____</w:t>
            </w:r>
            <w:r w:rsidR="006E00DB" w:rsidRPr="00853B24">
              <w:rPr>
                <w:sz w:val="20"/>
                <w:szCs w:val="20"/>
              </w:rPr>
              <w:t>_</w:t>
            </w:r>
            <w:r w:rsidRPr="00853B24">
              <w:rPr>
                <w:sz w:val="20"/>
                <w:szCs w:val="20"/>
              </w:rPr>
              <w:t>____</w:t>
            </w:r>
            <w:r w:rsidR="006E00DB" w:rsidRPr="00853B24">
              <w:rPr>
                <w:sz w:val="20"/>
                <w:szCs w:val="20"/>
              </w:rPr>
              <w:t>_____________</w:t>
            </w:r>
          </w:p>
        </w:tc>
        <w:tc>
          <w:tcPr>
            <w:tcW w:w="992" w:type="dxa"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</w:tr>
      <w:tr w:rsidR="006E00DB" w:rsidRPr="00853B24" w:rsidTr="001D536F">
        <w:trPr>
          <w:trHeight w:val="160"/>
        </w:trPr>
        <w:tc>
          <w:tcPr>
            <w:tcW w:w="4394" w:type="dxa"/>
            <w:shd w:val="clear" w:color="auto" w:fill="auto"/>
          </w:tcPr>
          <w:p w:rsidR="006E00DB" w:rsidRPr="00853B24" w:rsidRDefault="00E27F78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>ИНН 7841322249 ОКПО_____</w:t>
            </w:r>
            <w:r w:rsidR="006E00DB" w:rsidRPr="00853B24">
              <w:rPr>
                <w:sz w:val="20"/>
                <w:szCs w:val="20"/>
              </w:rPr>
              <w:t>____________</w:t>
            </w:r>
          </w:p>
        </w:tc>
        <w:tc>
          <w:tcPr>
            <w:tcW w:w="992" w:type="dxa"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2"/>
                <w:szCs w:val="12"/>
              </w:rPr>
            </w:pPr>
          </w:p>
        </w:tc>
      </w:tr>
      <w:tr w:rsidR="006E00DB" w:rsidRPr="00853B24" w:rsidTr="001D536F">
        <w:tc>
          <w:tcPr>
            <w:tcW w:w="4394" w:type="dxa"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>О</w:t>
            </w:r>
            <w:r w:rsidR="00E27F78" w:rsidRPr="00853B24">
              <w:rPr>
                <w:sz w:val="20"/>
                <w:szCs w:val="20"/>
              </w:rPr>
              <w:t>КВЭД________________________</w:t>
            </w:r>
            <w:r w:rsidRPr="00853B24">
              <w:rPr>
                <w:sz w:val="20"/>
                <w:szCs w:val="20"/>
              </w:rPr>
              <w:t>__________</w:t>
            </w:r>
          </w:p>
        </w:tc>
        <w:tc>
          <w:tcPr>
            <w:tcW w:w="992" w:type="dxa"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</w:tr>
      <w:tr w:rsidR="006E00DB" w:rsidRPr="00853B24" w:rsidTr="001D536F">
        <w:tc>
          <w:tcPr>
            <w:tcW w:w="4394" w:type="dxa"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>Контакт</w:t>
            </w:r>
            <w:r w:rsidR="00E27F78" w:rsidRPr="00853B24">
              <w:rPr>
                <w:sz w:val="20"/>
                <w:szCs w:val="20"/>
              </w:rPr>
              <w:t>ный телефон ________________</w:t>
            </w:r>
            <w:r w:rsidRPr="00853B24">
              <w:rPr>
                <w:sz w:val="20"/>
                <w:szCs w:val="20"/>
              </w:rPr>
              <w:t>_______</w:t>
            </w:r>
          </w:p>
        </w:tc>
        <w:tc>
          <w:tcPr>
            <w:tcW w:w="992" w:type="dxa"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E00DB" w:rsidRPr="00853B24" w:rsidRDefault="006E00DB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</w:tr>
      <w:tr w:rsidR="00113B1D" w:rsidRPr="00853B24" w:rsidTr="001D536F">
        <w:tc>
          <w:tcPr>
            <w:tcW w:w="4394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 xml:space="preserve">Адрес электронной почты </w:t>
            </w:r>
            <w:r w:rsidR="00E27F78" w:rsidRPr="00853B24">
              <w:rPr>
                <w:sz w:val="20"/>
                <w:szCs w:val="20"/>
              </w:rPr>
              <w:t>________</w:t>
            </w:r>
            <w:r w:rsidRPr="00853B24">
              <w:rPr>
                <w:sz w:val="20"/>
                <w:szCs w:val="20"/>
              </w:rPr>
              <w:t>_____</w:t>
            </w:r>
            <w:r w:rsidR="00A85272" w:rsidRPr="00853B24">
              <w:rPr>
                <w:sz w:val="20"/>
                <w:szCs w:val="20"/>
              </w:rPr>
              <w:t>____</w:t>
            </w:r>
            <w:r w:rsidR="007B2F9A" w:rsidRPr="00853B24">
              <w:rPr>
                <w:sz w:val="20"/>
                <w:szCs w:val="20"/>
              </w:rPr>
              <w:t>_</w:t>
            </w:r>
          </w:p>
        </w:tc>
        <w:tc>
          <w:tcPr>
            <w:tcW w:w="992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113B1D" w:rsidRPr="00853B24" w:rsidRDefault="005A44F0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853B24">
              <w:rPr>
                <w:sz w:val="20"/>
                <w:szCs w:val="20"/>
              </w:rPr>
              <w:t>________________________________________________</w:t>
            </w:r>
          </w:p>
        </w:tc>
      </w:tr>
      <w:tr w:rsidR="00113B1D" w:rsidRPr="00853B24" w:rsidTr="001D536F">
        <w:tc>
          <w:tcPr>
            <w:tcW w:w="4394" w:type="dxa"/>
            <w:shd w:val="clear" w:color="auto" w:fill="auto"/>
          </w:tcPr>
          <w:p w:rsidR="00A85272" w:rsidRPr="00853B24" w:rsidRDefault="00A85272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>Руководитель_</w:t>
            </w:r>
            <w:r w:rsidR="00E27F78" w:rsidRPr="00853B24">
              <w:rPr>
                <w:sz w:val="20"/>
                <w:szCs w:val="20"/>
              </w:rPr>
              <w:t>____________________________</w:t>
            </w:r>
          </w:p>
          <w:p w:rsidR="00A85272" w:rsidRPr="00853B24" w:rsidRDefault="00A85272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</w:p>
          <w:p w:rsidR="00CB67D7" w:rsidRPr="00853B24" w:rsidRDefault="00CB67D7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</w:tr>
      <w:tr w:rsidR="00113B1D" w:rsidRPr="00082928" w:rsidTr="001D536F">
        <w:tc>
          <w:tcPr>
            <w:tcW w:w="4394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853B24">
              <w:rPr>
                <w:sz w:val="20"/>
                <w:szCs w:val="20"/>
              </w:rPr>
              <w:t>Подпись___________</w:t>
            </w:r>
            <w:r w:rsidR="00E27F78" w:rsidRPr="00853B24">
              <w:rPr>
                <w:sz w:val="20"/>
                <w:szCs w:val="20"/>
              </w:rPr>
              <w:t>_____(____________</w:t>
            </w:r>
            <w:r w:rsidRPr="00853B24">
              <w:rPr>
                <w:sz w:val="20"/>
                <w:szCs w:val="20"/>
              </w:rPr>
              <w:t>_____)</w:t>
            </w:r>
          </w:p>
        </w:tc>
        <w:tc>
          <w:tcPr>
            <w:tcW w:w="992" w:type="dxa"/>
            <w:shd w:val="clear" w:color="auto" w:fill="auto"/>
          </w:tcPr>
          <w:p w:rsidR="00113B1D" w:rsidRPr="00853B24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113B1D" w:rsidRPr="00082928" w:rsidRDefault="00113B1D" w:rsidP="00853B24">
            <w:pPr>
              <w:pStyle w:val="Default"/>
              <w:tabs>
                <w:tab w:val="left" w:pos="5400"/>
              </w:tabs>
              <w:jc w:val="both"/>
              <w:rPr>
                <w:sz w:val="16"/>
                <w:szCs w:val="16"/>
              </w:rPr>
            </w:pPr>
            <w:r w:rsidRPr="00853B24">
              <w:rPr>
                <w:sz w:val="20"/>
                <w:szCs w:val="20"/>
              </w:rPr>
              <w:t>Подпись</w:t>
            </w:r>
            <w:r w:rsidR="00E15C61" w:rsidRPr="00853B24">
              <w:rPr>
                <w:sz w:val="16"/>
                <w:szCs w:val="16"/>
              </w:rPr>
              <w:t xml:space="preserve"> </w:t>
            </w:r>
            <w:r w:rsidRPr="00853B24">
              <w:rPr>
                <w:sz w:val="16"/>
                <w:szCs w:val="16"/>
              </w:rPr>
              <w:t>___________</w:t>
            </w:r>
            <w:r w:rsidR="00A85272" w:rsidRPr="00853B24">
              <w:rPr>
                <w:sz w:val="16"/>
                <w:szCs w:val="16"/>
              </w:rPr>
              <w:t>_____</w:t>
            </w:r>
            <w:r w:rsidRPr="00853B24">
              <w:rPr>
                <w:sz w:val="16"/>
                <w:szCs w:val="16"/>
              </w:rPr>
              <w:t>_____</w:t>
            </w:r>
            <w:r w:rsidR="00E15C61" w:rsidRPr="00853B24">
              <w:rPr>
                <w:sz w:val="16"/>
                <w:szCs w:val="16"/>
              </w:rPr>
              <w:t>__</w:t>
            </w:r>
            <w:r w:rsidRPr="00853B24">
              <w:rPr>
                <w:sz w:val="16"/>
                <w:szCs w:val="16"/>
              </w:rPr>
              <w:t>__(_____</w:t>
            </w:r>
            <w:r w:rsidR="00C21CA5" w:rsidRPr="00853B24">
              <w:rPr>
                <w:sz w:val="16"/>
                <w:szCs w:val="16"/>
              </w:rPr>
              <w:t>_____</w:t>
            </w:r>
            <w:r w:rsidRPr="00853B24">
              <w:rPr>
                <w:sz w:val="16"/>
                <w:szCs w:val="16"/>
              </w:rPr>
              <w:t>_______________)</w:t>
            </w:r>
          </w:p>
        </w:tc>
      </w:tr>
    </w:tbl>
    <w:p w:rsidR="00A85272" w:rsidRPr="005279CA" w:rsidRDefault="00A85272" w:rsidP="00853B24">
      <w:pPr>
        <w:pStyle w:val="Default"/>
        <w:tabs>
          <w:tab w:val="left" w:pos="5400"/>
        </w:tabs>
        <w:rPr>
          <w:sz w:val="18"/>
          <w:szCs w:val="18"/>
        </w:rPr>
      </w:pPr>
    </w:p>
    <w:sectPr w:rsidR="00A85272" w:rsidRPr="005279CA" w:rsidSect="00207A94">
      <w:headerReference w:type="default" r:id="rId22"/>
      <w:footerReference w:type="even" r:id="rId23"/>
      <w:footerReference w:type="default" r:id="rId24"/>
      <w:pgSz w:w="11906" w:h="16838"/>
      <w:pgMar w:top="568" w:right="424" w:bottom="426" w:left="540" w:header="426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F7" w:rsidRDefault="009B4AF7" w:rsidP="002B2BD0">
      <w:r>
        <w:separator/>
      </w:r>
    </w:p>
  </w:endnote>
  <w:endnote w:type="continuationSeparator" w:id="0">
    <w:p w:rsidR="009B4AF7" w:rsidRDefault="009B4AF7" w:rsidP="002B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D33" w:rsidRPr="00711D33" w:rsidRDefault="00711D33">
    <w:pPr>
      <w:pStyle w:val="af0"/>
      <w:jc w:val="right"/>
      <w:rPr>
        <w:sz w:val="16"/>
        <w:szCs w:val="16"/>
      </w:rPr>
    </w:pPr>
    <w:r w:rsidRPr="00711D33">
      <w:rPr>
        <w:sz w:val="16"/>
        <w:szCs w:val="16"/>
      </w:rPr>
      <w:fldChar w:fldCharType="begin"/>
    </w:r>
    <w:r w:rsidRPr="00711D33">
      <w:rPr>
        <w:sz w:val="16"/>
        <w:szCs w:val="16"/>
      </w:rPr>
      <w:instrText>PAGE   \* MERGEFORMAT</w:instrText>
    </w:r>
    <w:r w:rsidRPr="00711D33">
      <w:rPr>
        <w:sz w:val="16"/>
        <w:szCs w:val="16"/>
      </w:rPr>
      <w:fldChar w:fldCharType="separate"/>
    </w:r>
    <w:r w:rsidR="00AB320A">
      <w:rPr>
        <w:noProof/>
        <w:sz w:val="16"/>
        <w:szCs w:val="16"/>
      </w:rPr>
      <w:t>4</w:t>
    </w:r>
    <w:r w:rsidRPr="00711D33">
      <w:rPr>
        <w:sz w:val="16"/>
        <w:szCs w:val="16"/>
      </w:rPr>
      <w:fldChar w:fldCharType="end"/>
    </w:r>
  </w:p>
  <w:p w:rsidR="00711D33" w:rsidRDefault="00711D3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77" w:rsidRPr="00D72A77" w:rsidRDefault="00D72A77">
    <w:pPr>
      <w:pStyle w:val="af0"/>
      <w:jc w:val="right"/>
      <w:rPr>
        <w:sz w:val="16"/>
        <w:szCs w:val="16"/>
      </w:rPr>
    </w:pPr>
    <w:r w:rsidRPr="00D72A77">
      <w:rPr>
        <w:sz w:val="16"/>
        <w:szCs w:val="16"/>
      </w:rPr>
      <w:fldChar w:fldCharType="begin"/>
    </w:r>
    <w:r w:rsidRPr="00D72A77">
      <w:rPr>
        <w:sz w:val="16"/>
        <w:szCs w:val="16"/>
      </w:rPr>
      <w:instrText>PAGE   \* MERGEFORMAT</w:instrText>
    </w:r>
    <w:r w:rsidRPr="00D72A77">
      <w:rPr>
        <w:sz w:val="16"/>
        <w:szCs w:val="16"/>
      </w:rPr>
      <w:fldChar w:fldCharType="separate"/>
    </w:r>
    <w:r w:rsidR="00A35DC8">
      <w:rPr>
        <w:noProof/>
        <w:sz w:val="16"/>
        <w:szCs w:val="16"/>
      </w:rPr>
      <w:t>1</w:t>
    </w:r>
    <w:r w:rsidRPr="00D72A77">
      <w:rPr>
        <w:sz w:val="16"/>
        <w:szCs w:val="16"/>
      </w:rPr>
      <w:fldChar w:fldCharType="end"/>
    </w:r>
  </w:p>
  <w:p w:rsidR="00D72A77" w:rsidRDefault="00D72A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F7" w:rsidRDefault="009B4AF7" w:rsidP="002B2BD0">
      <w:r>
        <w:separator/>
      </w:r>
    </w:p>
  </w:footnote>
  <w:footnote w:type="continuationSeparator" w:id="0">
    <w:p w:rsidR="009B4AF7" w:rsidRDefault="009B4AF7" w:rsidP="002B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94" w:rsidRPr="006322CE" w:rsidRDefault="00207A94" w:rsidP="00207A9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ind w:left="120" w:right="120"/>
      <w:jc w:val="right"/>
      <w:rPr>
        <w:i/>
        <w:iCs/>
        <w:color w:val="000000"/>
        <w:sz w:val="16"/>
        <w:szCs w:val="16"/>
      </w:rPr>
    </w:pPr>
    <w:r w:rsidRPr="006322CE">
      <w:rPr>
        <w:i/>
        <w:iCs/>
        <w:color w:val="000000"/>
        <w:sz w:val="16"/>
        <w:szCs w:val="16"/>
      </w:rPr>
      <w:t>Акционерное общество «Петербургская сбытовая компания»</w:t>
    </w:r>
  </w:p>
  <w:p w:rsidR="00207A94" w:rsidRPr="00207A94" w:rsidRDefault="00207A94" w:rsidP="00207A9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ind w:left="120" w:right="120"/>
      <w:jc w:val="right"/>
      <w:rPr>
        <w:i/>
        <w:iCs/>
        <w:color w:val="000000"/>
        <w:sz w:val="16"/>
        <w:szCs w:val="16"/>
      </w:rPr>
    </w:pPr>
    <w:r w:rsidRPr="006322CE">
      <w:rPr>
        <w:i/>
        <w:iCs/>
        <w:color w:val="000000"/>
        <w:sz w:val="16"/>
        <w:szCs w:val="16"/>
      </w:rPr>
      <w:t xml:space="preserve">Приложение № </w:t>
    </w:r>
    <w:r>
      <w:rPr>
        <w:i/>
        <w:iCs/>
        <w:color w:val="000000"/>
        <w:sz w:val="16"/>
        <w:szCs w:val="16"/>
      </w:rPr>
      <w:t>11</w:t>
    </w:r>
    <w:r w:rsidRPr="006322CE">
      <w:rPr>
        <w:i/>
        <w:iCs/>
        <w:color w:val="000000"/>
        <w:sz w:val="16"/>
        <w:szCs w:val="16"/>
      </w:rPr>
      <w:t xml:space="preserve"> к приказу № ______ от ______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66D4"/>
    <w:multiLevelType w:val="hybridMultilevel"/>
    <w:tmpl w:val="F4CE1C52"/>
    <w:lvl w:ilvl="0" w:tplc="A3D23BF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A4214B8"/>
    <w:multiLevelType w:val="multilevel"/>
    <w:tmpl w:val="CD666E42"/>
    <w:lvl w:ilvl="0">
      <w:start w:val="1"/>
      <w:numFmt w:val="decimal"/>
      <w:lvlText w:val="%1."/>
      <w:lvlJc w:val="left"/>
      <w:pPr>
        <w:tabs>
          <w:tab w:val="num" w:pos="5235"/>
        </w:tabs>
        <w:ind w:left="5235" w:hanging="1155"/>
      </w:pPr>
      <w:rPr>
        <w:rFonts w:hint="default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864" w:hanging="1155"/>
      </w:pPr>
      <w:rPr>
        <w:rFonts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1755"/>
        </w:tabs>
        <w:ind w:left="1755" w:hanging="1155"/>
      </w:pPr>
      <w:rPr>
        <w:rFonts w:hint="default"/>
        <w:strike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3282"/>
        </w:tabs>
        <w:ind w:left="3282" w:hanging="1155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91"/>
        </w:tabs>
        <w:ind w:left="3991" w:hanging="1155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700"/>
        </w:tabs>
        <w:ind w:left="4700" w:hanging="1155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sz w:val="24"/>
      </w:rPr>
    </w:lvl>
  </w:abstractNum>
  <w:abstractNum w:abstractNumId="2" w15:restartNumberingAfterBreak="0">
    <w:nsid w:val="440D7942"/>
    <w:multiLevelType w:val="hybridMultilevel"/>
    <w:tmpl w:val="DDE40C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13F08DC"/>
    <w:multiLevelType w:val="hybridMultilevel"/>
    <w:tmpl w:val="D1F65970"/>
    <w:lvl w:ilvl="0" w:tplc="FA9CDC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865"/>
    <w:rsid w:val="00006FC5"/>
    <w:rsid w:val="00017BFB"/>
    <w:rsid w:val="00017D55"/>
    <w:rsid w:val="000209D2"/>
    <w:rsid w:val="0002467E"/>
    <w:rsid w:val="000258F4"/>
    <w:rsid w:val="00025F0F"/>
    <w:rsid w:val="000273F5"/>
    <w:rsid w:val="00041A22"/>
    <w:rsid w:val="00041C23"/>
    <w:rsid w:val="00042933"/>
    <w:rsid w:val="000534CE"/>
    <w:rsid w:val="00056980"/>
    <w:rsid w:val="00057814"/>
    <w:rsid w:val="000622EF"/>
    <w:rsid w:val="00070079"/>
    <w:rsid w:val="00075A8A"/>
    <w:rsid w:val="00082928"/>
    <w:rsid w:val="00082A1E"/>
    <w:rsid w:val="0008566D"/>
    <w:rsid w:val="000947B6"/>
    <w:rsid w:val="000975A9"/>
    <w:rsid w:val="000978B7"/>
    <w:rsid w:val="00097D73"/>
    <w:rsid w:val="000A74F5"/>
    <w:rsid w:val="000B09A0"/>
    <w:rsid w:val="000B2CB4"/>
    <w:rsid w:val="000B50A4"/>
    <w:rsid w:val="000B5871"/>
    <w:rsid w:val="000B6589"/>
    <w:rsid w:val="000C1F49"/>
    <w:rsid w:val="000C6C78"/>
    <w:rsid w:val="000E2A33"/>
    <w:rsid w:val="000E3579"/>
    <w:rsid w:val="000E6609"/>
    <w:rsid w:val="000E7D9D"/>
    <w:rsid w:val="000E7E08"/>
    <w:rsid w:val="000F4173"/>
    <w:rsid w:val="000F654C"/>
    <w:rsid w:val="000F7E2F"/>
    <w:rsid w:val="001023C3"/>
    <w:rsid w:val="0010257B"/>
    <w:rsid w:val="001044D4"/>
    <w:rsid w:val="0010653A"/>
    <w:rsid w:val="00110CE1"/>
    <w:rsid w:val="00113B1D"/>
    <w:rsid w:val="0011518C"/>
    <w:rsid w:val="001156C2"/>
    <w:rsid w:val="001228D3"/>
    <w:rsid w:val="00123C96"/>
    <w:rsid w:val="001255FB"/>
    <w:rsid w:val="0012566C"/>
    <w:rsid w:val="00125D24"/>
    <w:rsid w:val="00136155"/>
    <w:rsid w:val="0013697A"/>
    <w:rsid w:val="00137592"/>
    <w:rsid w:val="0013778C"/>
    <w:rsid w:val="00143B0D"/>
    <w:rsid w:val="00144C2F"/>
    <w:rsid w:val="001464BD"/>
    <w:rsid w:val="001467E7"/>
    <w:rsid w:val="00156E7F"/>
    <w:rsid w:val="00162430"/>
    <w:rsid w:val="00164115"/>
    <w:rsid w:val="00170ADD"/>
    <w:rsid w:val="00171795"/>
    <w:rsid w:val="00175368"/>
    <w:rsid w:val="00183AFA"/>
    <w:rsid w:val="00187983"/>
    <w:rsid w:val="00193692"/>
    <w:rsid w:val="00195C5C"/>
    <w:rsid w:val="001A24F5"/>
    <w:rsid w:val="001A6979"/>
    <w:rsid w:val="001B0F16"/>
    <w:rsid w:val="001B2CF9"/>
    <w:rsid w:val="001B2D18"/>
    <w:rsid w:val="001B3DF0"/>
    <w:rsid w:val="001B529F"/>
    <w:rsid w:val="001B6FC4"/>
    <w:rsid w:val="001C60B5"/>
    <w:rsid w:val="001D113E"/>
    <w:rsid w:val="001D536F"/>
    <w:rsid w:val="001E5863"/>
    <w:rsid w:val="001E5B4F"/>
    <w:rsid w:val="001F2368"/>
    <w:rsid w:val="001F788C"/>
    <w:rsid w:val="00204625"/>
    <w:rsid w:val="00207A94"/>
    <w:rsid w:val="00214360"/>
    <w:rsid w:val="00215E9F"/>
    <w:rsid w:val="002203E8"/>
    <w:rsid w:val="00221F6B"/>
    <w:rsid w:val="002369DE"/>
    <w:rsid w:val="002378C5"/>
    <w:rsid w:val="00240B97"/>
    <w:rsid w:val="00246741"/>
    <w:rsid w:val="0025038F"/>
    <w:rsid w:val="00257BF7"/>
    <w:rsid w:val="0026150B"/>
    <w:rsid w:val="002779EF"/>
    <w:rsid w:val="0028028C"/>
    <w:rsid w:val="002876C3"/>
    <w:rsid w:val="00292AC4"/>
    <w:rsid w:val="0029334B"/>
    <w:rsid w:val="002A3163"/>
    <w:rsid w:val="002A34BD"/>
    <w:rsid w:val="002A3809"/>
    <w:rsid w:val="002A51E7"/>
    <w:rsid w:val="002A5363"/>
    <w:rsid w:val="002A5452"/>
    <w:rsid w:val="002A651D"/>
    <w:rsid w:val="002A794D"/>
    <w:rsid w:val="002B03AD"/>
    <w:rsid w:val="002B130E"/>
    <w:rsid w:val="002B20AF"/>
    <w:rsid w:val="002B2BD0"/>
    <w:rsid w:val="002B42F1"/>
    <w:rsid w:val="002B4582"/>
    <w:rsid w:val="002B5F3F"/>
    <w:rsid w:val="002C02C4"/>
    <w:rsid w:val="002C2DD1"/>
    <w:rsid w:val="002C54A9"/>
    <w:rsid w:val="002C5B71"/>
    <w:rsid w:val="002D131A"/>
    <w:rsid w:val="002D7DF2"/>
    <w:rsid w:val="002F5144"/>
    <w:rsid w:val="002F7B45"/>
    <w:rsid w:val="00301BD2"/>
    <w:rsid w:val="0030493C"/>
    <w:rsid w:val="0030581C"/>
    <w:rsid w:val="00306908"/>
    <w:rsid w:val="00311151"/>
    <w:rsid w:val="00316F4E"/>
    <w:rsid w:val="00322228"/>
    <w:rsid w:val="00324AE1"/>
    <w:rsid w:val="00340A1B"/>
    <w:rsid w:val="003445A3"/>
    <w:rsid w:val="003451E0"/>
    <w:rsid w:val="00345CA5"/>
    <w:rsid w:val="00351374"/>
    <w:rsid w:val="003545CB"/>
    <w:rsid w:val="00361E9A"/>
    <w:rsid w:val="003713C0"/>
    <w:rsid w:val="00372821"/>
    <w:rsid w:val="00372D17"/>
    <w:rsid w:val="00373735"/>
    <w:rsid w:val="00374C0A"/>
    <w:rsid w:val="00383AE9"/>
    <w:rsid w:val="0039221A"/>
    <w:rsid w:val="00394DE7"/>
    <w:rsid w:val="00396697"/>
    <w:rsid w:val="003A7ABD"/>
    <w:rsid w:val="003B338A"/>
    <w:rsid w:val="003B342E"/>
    <w:rsid w:val="003B4458"/>
    <w:rsid w:val="003B524E"/>
    <w:rsid w:val="003B54D8"/>
    <w:rsid w:val="003C35E6"/>
    <w:rsid w:val="003C4FD6"/>
    <w:rsid w:val="003C4FE2"/>
    <w:rsid w:val="003C77AF"/>
    <w:rsid w:val="003E5AAD"/>
    <w:rsid w:val="003F2817"/>
    <w:rsid w:val="003F553D"/>
    <w:rsid w:val="003F6141"/>
    <w:rsid w:val="00404AF7"/>
    <w:rsid w:val="00405537"/>
    <w:rsid w:val="00405FB9"/>
    <w:rsid w:val="00412B15"/>
    <w:rsid w:val="00412D89"/>
    <w:rsid w:val="004148AA"/>
    <w:rsid w:val="00416673"/>
    <w:rsid w:val="00417884"/>
    <w:rsid w:val="0042040E"/>
    <w:rsid w:val="004305CC"/>
    <w:rsid w:val="004306FB"/>
    <w:rsid w:val="00432777"/>
    <w:rsid w:val="00440BED"/>
    <w:rsid w:val="00440EF0"/>
    <w:rsid w:val="004522B6"/>
    <w:rsid w:val="00455E34"/>
    <w:rsid w:val="004564B0"/>
    <w:rsid w:val="0046023F"/>
    <w:rsid w:val="004609C6"/>
    <w:rsid w:val="00465695"/>
    <w:rsid w:val="00467821"/>
    <w:rsid w:val="00473246"/>
    <w:rsid w:val="00477444"/>
    <w:rsid w:val="00487194"/>
    <w:rsid w:val="0049115C"/>
    <w:rsid w:val="0049282B"/>
    <w:rsid w:val="004A11FB"/>
    <w:rsid w:val="004A2719"/>
    <w:rsid w:val="004B4454"/>
    <w:rsid w:val="004B5A1A"/>
    <w:rsid w:val="004C130F"/>
    <w:rsid w:val="004E0C9D"/>
    <w:rsid w:val="004E3717"/>
    <w:rsid w:val="004E457B"/>
    <w:rsid w:val="004E4B5A"/>
    <w:rsid w:val="004F2F95"/>
    <w:rsid w:val="004F35C9"/>
    <w:rsid w:val="005013F4"/>
    <w:rsid w:val="00507D04"/>
    <w:rsid w:val="00512847"/>
    <w:rsid w:val="00513B49"/>
    <w:rsid w:val="00520F24"/>
    <w:rsid w:val="00526BC3"/>
    <w:rsid w:val="005279CA"/>
    <w:rsid w:val="00537D0B"/>
    <w:rsid w:val="00540DE0"/>
    <w:rsid w:val="0055263C"/>
    <w:rsid w:val="005565AD"/>
    <w:rsid w:val="00560392"/>
    <w:rsid w:val="0056090D"/>
    <w:rsid w:val="00566A47"/>
    <w:rsid w:val="00571995"/>
    <w:rsid w:val="00586C58"/>
    <w:rsid w:val="005A352D"/>
    <w:rsid w:val="005A43A0"/>
    <w:rsid w:val="005A44F0"/>
    <w:rsid w:val="005B1BB6"/>
    <w:rsid w:val="005B69C0"/>
    <w:rsid w:val="005C50A1"/>
    <w:rsid w:val="005C5BFA"/>
    <w:rsid w:val="005C643B"/>
    <w:rsid w:val="005C7C9F"/>
    <w:rsid w:val="005C7F83"/>
    <w:rsid w:val="005D1C04"/>
    <w:rsid w:val="005D253E"/>
    <w:rsid w:val="005D5389"/>
    <w:rsid w:val="005E4CB5"/>
    <w:rsid w:val="005E617C"/>
    <w:rsid w:val="005E6C34"/>
    <w:rsid w:val="005F30F1"/>
    <w:rsid w:val="005F7C33"/>
    <w:rsid w:val="006029E3"/>
    <w:rsid w:val="00604ED3"/>
    <w:rsid w:val="0061025A"/>
    <w:rsid w:val="006107A1"/>
    <w:rsid w:val="00610B23"/>
    <w:rsid w:val="00623640"/>
    <w:rsid w:val="00623CED"/>
    <w:rsid w:val="00625AAF"/>
    <w:rsid w:val="00627F65"/>
    <w:rsid w:val="006301C0"/>
    <w:rsid w:val="00631A22"/>
    <w:rsid w:val="006411BA"/>
    <w:rsid w:val="00652338"/>
    <w:rsid w:val="0065620A"/>
    <w:rsid w:val="00656987"/>
    <w:rsid w:val="00657A46"/>
    <w:rsid w:val="006611E9"/>
    <w:rsid w:val="006654D7"/>
    <w:rsid w:val="00670090"/>
    <w:rsid w:val="006725CC"/>
    <w:rsid w:val="00677595"/>
    <w:rsid w:val="00682BA1"/>
    <w:rsid w:val="006836EC"/>
    <w:rsid w:val="00683A97"/>
    <w:rsid w:val="00685142"/>
    <w:rsid w:val="00685C54"/>
    <w:rsid w:val="00687E21"/>
    <w:rsid w:val="00690358"/>
    <w:rsid w:val="006927C3"/>
    <w:rsid w:val="006930B5"/>
    <w:rsid w:val="00694AE0"/>
    <w:rsid w:val="006979EC"/>
    <w:rsid w:val="006B1BFE"/>
    <w:rsid w:val="006B74DF"/>
    <w:rsid w:val="006C17F0"/>
    <w:rsid w:val="006C1AA6"/>
    <w:rsid w:val="006C322A"/>
    <w:rsid w:val="006C6F49"/>
    <w:rsid w:val="006E00DB"/>
    <w:rsid w:val="006F0E54"/>
    <w:rsid w:val="006F3D4E"/>
    <w:rsid w:val="006F7822"/>
    <w:rsid w:val="00704183"/>
    <w:rsid w:val="00705AF8"/>
    <w:rsid w:val="00711226"/>
    <w:rsid w:val="00711D33"/>
    <w:rsid w:val="00711E54"/>
    <w:rsid w:val="007155E7"/>
    <w:rsid w:val="00717BBB"/>
    <w:rsid w:val="00720538"/>
    <w:rsid w:val="00721E2F"/>
    <w:rsid w:val="0072281B"/>
    <w:rsid w:val="00724C1E"/>
    <w:rsid w:val="00731013"/>
    <w:rsid w:val="0073213D"/>
    <w:rsid w:val="007358A3"/>
    <w:rsid w:val="007379DA"/>
    <w:rsid w:val="00741D0D"/>
    <w:rsid w:val="007424A0"/>
    <w:rsid w:val="00763EAA"/>
    <w:rsid w:val="00764B98"/>
    <w:rsid w:val="00771C5A"/>
    <w:rsid w:val="00774347"/>
    <w:rsid w:val="00775CA7"/>
    <w:rsid w:val="00781AA6"/>
    <w:rsid w:val="00792928"/>
    <w:rsid w:val="007A17A4"/>
    <w:rsid w:val="007A2FE5"/>
    <w:rsid w:val="007A4B52"/>
    <w:rsid w:val="007B2F2E"/>
    <w:rsid w:val="007B2F9A"/>
    <w:rsid w:val="007C4267"/>
    <w:rsid w:val="007C46CE"/>
    <w:rsid w:val="007C673B"/>
    <w:rsid w:val="007C793D"/>
    <w:rsid w:val="007E4D3F"/>
    <w:rsid w:val="007E4DD8"/>
    <w:rsid w:val="007E5132"/>
    <w:rsid w:val="007F275A"/>
    <w:rsid w:val="00802C38"/>
    <w:rsid w:val="00803D5F"/>
    <w:rsid w:val="0080411A"/>
    <w:rsid w:val="00804411"/>
    <w:rsid w:val="00816D0C"/>
    <w:rsid w:val="00820DBB"/>
    <w:rsid w:val="00830AB1"/>
    <w:rsid w:val="008313C8"/>
    <w:rsid w:val="008440BC"/>
    <w:rsid w:val="00845FFC"/>
    <w:rsid w:val="0085118C"/>
    <w:rsid w:val="00852C0B"/>
    <w:rsid w:val="00853B24"/>
    <w:rsid w:val="008625DE"/>
    <w:rsid w:val="00867A34"/>
    <w:rsid w:val="0087712E"/>
    <w:rsid w:val="00881663"/>
    <w:rsid w:val="00885865"/>
    <w:rsid w:val="00887848"/>
    <w:rsid w:val="0089224A"/>
    <w:rsid w:val="008946B5"/>
    <w:rsid w:val="00895CE0"/>
    <w:rsid w:val="00896851"/>
    <w:rsid w:val="008A085A"/>
    <w:rsid w:val="008A0A45"/>
    <w:rsid w:val="008A28AF"/>
    <w:rsid w:val="008A4178"/>
    <w:rsid w:val="008A51F0"/>
    <w:rsid w:val="008A7007"/>
    <w:rsid w:val="008B1ED3"/>
    <w:rsid w:val="008B4958"/>
    <w:rsid w:val="008C526F"/>
    <w:rsid w:val="008C53CB"/>
    <w:rsid w:val="008C54AB"/>
    <w:rsid w:val="008C5CE5"/>
    <w:rsid w:val="008C5D65"/>
    <w:rsid w:val="008D4B5E"/>
    <w:rsid w:val="008E3257"/>
    <w:rsid w:val="008E474F"/>
    <w:rsid w:val="008E5301"/>
    <w:rsid w:val="008E6C4F"/>
    <w:rsid w:val="008E78E0"/>
    <w:rsid w:val="008F5305"/>
    <w:rsid w:val="00911200"/>
    <w:rsid w:val="009141C2"/>
    <w:rsid w:val="0091490F"/>
    <w:rsid w:val="00921BE1"/>
    <w:rsid w:val="00922BDD"/>
    <w:rsid w:val="00924993"/>
    <w:rsid w:val="0093423A"/>
    <w:rsid w:val="00935EA7"/>
    <w:rsid w:val="0094325A"/>
    <w:rsid w:val="00944AD8"/>
    <w:rsid w:val="00945B0F"/>
    <w:rsid w:val="0094780D"/>
    <w:rsid w:val="00954435"/>
    <w:rsid w:val="00955AE8"/>
    <w:rsid w:val="00963C75"/>
    <w:rsid w:val="00965F1D"/>
    <w:rsid w:val="00966E39"/>
    <w:rsid w:val="009671BD"/>
    <w:rsid w:val="0096799A"/>
    <w:rsid w:val="00972BD8"/>
    <w:rsid w:val="009752B6"/>
    <w:rsid w:val="00977855"/>
    <w:rsid w:val="009805DE"/>
    <w:rsid w:val="00987776"/>
    <w:rsid w:val="009A786D"/>
    <w:rsid w:val="009B0CF6"/>
    <w:rsid w:val="009B135A"/>
    <w:rsid w:val="009B1A7F"/>
    <w:rsid w:val="009B1BAB"/>
    <w:rsid w:val="009B4AF7"/>
    <w:rsid w:val="009C32B7"/>
    <w:rsid w:val="009C42EB"/>
    <w:rsid w:val="009C47D1"/>
    <w:rsid w:val="009C687E"/>
    <w:rsid w:val="009D0C47"/>
    <w:rsid w:val="009D4482"/>
    <w:rsid w:val="009D47CD"/>
    <w:rsid w:val="009E3140"/>
    <w:rsid w:val="009F1807"/>
    <w:rsid w:val="009F2743"/>
    <w:rsid w:val="009F334C"/>
    <w:rsid w:val="009F5FDE"/>
    <w:rsid w:val="009F72D3"/>
    <w:rsid w:val="009F7F52"/>
    <w:rsid w:val="00A01371"/>
    <w:rsid w:val="00A029D7"/>
    <w:rsid w:val="00A0373A"/>
    <w:rsid w:val="00A03BBA"/>
    <w:rsid w:val="00A04FCC"/>
    <w:rsid w:val="00A07C17"/>
    <w:rsid w:val="00A115DD"/>
    <w:rsid w:val="00A155CF"/>
    <w:rsid w:val="00A17C08"/>
    <w:rsid w:val="00A20855"/>
    <w:rsid w:val="00A209FC"/>
    <w:rsid w:val="00A20C98"/>
    <w:rsid w:val="00A2333F"/>
    <w:rsid w:val="00A27F47"/>
    <w:rsid w:val="00A3186A"/>
    <w:rsid w:val="00A31B9E"/>
    <w:rsid w:val="00A3519B"/>
    <w:rsid w:val="00A35DC8"/>
    <w:rsid w:val="00A41324"/>
    <w:rsid w:val="00A413EA"/>
    <w:rsid w:val="00A43E55"/>
    <w:rsid w:val="00A47518"/>
    <w:rsid w:val="00A51292"/>
    <w:rsid w:val="00A5144F"/>
    <w:rsid w:val="00A52F7E"/>
    <w:rsid w:val="00A53EB3"/>
    <w:rsid w:val="00A5517D"/>
    <w:rsid w:val="00A57725"/>
    <w:rsid w:val="00A57DAA"/>
    <w:rsid w:val="00A612E5"/>
    <w:rsid w:val="00A73990"/>
    <w:rsid w:val="00A73E50"/>
    <w:rsid w:val="00A73EB2"/>
    <w:rsid w:val="00A74B02"/>
    <w:rsid w:val="00A81618"/>
    <w:rsid w:val="00A82E72"/>
    <w:rsid w:val="00A8452D"/>
    <w:rsid w:val="00A85272"/>
    <w:rsid w:val="00A93AA3"/>
    <w:rsid w:val="00A9781A"/>
    <w:rsid w:val="00AA1B12"/>
    <w:rsid w:val="00AA33F5"/>
    <w:rsid w:val="00AA703E"/>
    <w:rsid w:val="00AB320A"/>
    <w:rsid w:val="00AB49F8"/>
    <w:rsid w:val="00AB59FF"/>
    <w:rsid w:val="00AB5A8B"/>
    <w:rsid w:val="00AC5691"/>
    <w:rsid w:val="00AC6A26"/>
    <w:rsid w:val="00AC6A6F"/>
    <w:rsid w:val="00AF0972"/>
    <w:rsid w:val="00B00772"/>
    <w:rsid w:val="00B014B4"/>
    <w:rsid w:val="00B0194C"/>
    <w:rsid w:val="00B028BB"/>
    <w:rsid w:val="00B03CFC"/>
    <w:rsid w:val="00B1469E"/>
    <w:rsid w:val="00B23E46"/>
    <w:rsid w:val="00B26C1E"/>
    <w:rsid w:val="00B26C29"/>
    <w:rsid w:val="00B35F58"/>
    <w:rsid w:val="00B36B5F"/>
    <w:rsid w:val="00B452C4"/>
    <w:rsid w:val="00B73675"/>
    <w:rsid w:val="00B81E99"/>
    <w:rsid w:val="00B823C4"/>
    <w:rsid w:val="00B870D0"/>
    <w:rsid w:val="00BA044C"/>
    <w:rsid w:val="00BA08BD"/>
    <w:rsid w:val="00BA0CFE"/>
    <w:rsid w:val="00BA5553"/>
    <w:rsid w:val="00BA5E05"/>
    <w:rsid w:val="00BC35E6"/>
    <w:rsid w:val="00BC65B4"/>
    <w:rsid w:val="00BD067C"/>
    <w:rsid w:val="00BD4C81"/>
    <w:rsid w:val="00BD7211"/>
    <w:rsid w:val="00BE2FBA"/>
    <w:rsid w:val="00BE5A77"/>
    <w:rsid w:val="00BF32BE"/>
    <w:rsid w:val="00BF65A5"/>
    <w:rsid w:val="00BF67C9"/>
    <w:rsid w:val="00C04409"/>
    <w:rsid w:val="00C11C14"/>
    <w:rsid w:val="00C15E19"/>
    <w:rsid w:val="00C15E2B"/>
    <w:rsid w:val="00C21213"/>
    <w:rsid w:val="00C21CA5"/>
    <w:rsid w:val="00C25944"/>
    <w:rsid w:val="00C40364"/>
    <w:rsid w:val="00C435A6"/>
    <w:rsid w:val="00C56B95"/>
    <w:rsid w:val="00C66226"/>
    <w:rsid w:val="00C70337"/>
    <w:rsid w:val="00C71AB6"/>
    <w:rsid w:val="00C760C0"/>
    <w:rsid w:val="00C93678"/>
    <w:rsid w:val="00CB67D7"/>
    <w:rsid w:val="00CC4AD0"/>
    <w:rsid w:val="00CC67EA"/>
    <w:rsid w:val="00CD1C88"/>
    <w:rsid w:val="00CD3712"/>
    <w:rsid w:val="00CD3BF1"/>
    <w:rsid w:val="00CD6CAF"/>
    <w:rsid w:val="00CD7BFB"/>
    <w:rsid w:val="00CE00D2"/>
    <w:rsid w:val="00CE0117"/>
    <w:rsid w:val="00CE10E4"/>
    <w:rsid w:val="00CF5D04"/>
    <w:rsid w:val="00CF7790"/>
    <w:rsid w:val="00D1081E"/>
    <w:rsid w:val="00D1595F"/>
    <w:rsid w:val="00D2279F"/>
    <w:rsid w:val="00D37F18"/>
    <w:rsid w:val="00D403D1"/>
    <w:rsid w:val="00D40E78"/>
    <w:rsid w:val="00D412D8"/>
    <w:rsid w:val="00D418E0"/>
    <w:rsid w:val="00D45C79"/>
    <w:rsid w:val="00D45CAA"/>
    <w:rsid w:val="00D5106C"/>
    <w:rsid w:val="00D55971"/>
    <w:rsid w:val="00D57020"/>
    <w:rsid w:val="00D624CD"/>
    <w:rsid w:val="00D67B5D"/>
    <w:rsid w:val="00D72A77"/>
    <w:rsid w:val="00D74236"/>
    <w:rsid w:val="00D7442D"/>
    <w:rsid w:val="00D75683"/>
    <w:rsid w:val="00D75CE2"/>
    <w:rsid w:val="00D81F75"/>
    <w:rsid w:val="00D90125"/>
    <w:rsid w:val="00D940D4"/>
    <w:rsid w:val="00D97E92"/>
    <w:rsid w:val="00DA1775"/>
    <w:rsid w:val="00DA1B0D"/>
    <w:rsid w:val="00DA1C2C"/>
    <w:rsid w:val="00DA2D75"/>
    <w:rsid w:val="00DA4CF8"/>
    <w:rsid w:val="00DA56DB"/>
    <w:rsid w:val="00DA6727"/>
    <w:rsid w:val="00DA77B1"/>
    <w:rsid w:val="00DA7DD4"/>
    <w:rsid w:val="00DB29D1"/>
    <w:rsid w:val="00DD27F7"/>
    <w:rsid w:val="00DD3944"/>
    <w:rsid w:val="00DD49B5"/>
    <w:rsid w:val="00DE08F1"/>
    <w:rsid w:val="00DE2A10"/>
    <w:rsid w:val="00DE6DA2"/>
    <w:rsid w:val="00DE73D5"/>
    <w:rsid w:val="00DF110B"/>
    <w:rsid w:val="00DF1586"/>
    <w:rsid w:val="00DF7B71"/>
    <w:rsid w:val="00E01B4D"/>
    <w:rsid w:val="00E01EE4"/>
    <w:rsid w:val="00E028C2"/>
    <w:rsid w:val="00E03CF9"/>
    <w:rsid w:val="00E10357"/>
    <w:rsid w:val="00E10C1D"/>
    <w:rsid w:val="00E15AA4"/>
    <w:rsid w:val="00E15C61"/>
    <w:rsid w:val="00E207B5"/>
    <w:rsid w:val="00E27331"/>
    <w:rsid w:val="00E27F78"/>
    <w:rsid w:val="00E30C2F"/>
    <w:rsid w:val="00E30F0D"/>
    <w:rsid w:val="00E40EEC"/>
    <w:rsid w:val="00E41CAA"/>
    <w:rsid w:val="00E46BEA"/>
    <w:rsid w:val="00E51C56"/>
    <w:rsid w:val="00E52DF1"/>
    <w:rsid w:val="00E53A11"/>
    <w:rsid w:val="00E65ED0"/>
    <w:rsid w:val="00E72A5E"/>
    <w:rsid w:val="00E7580E"/>
    <w:rsid w:val="00E80964"/>
    <w:rsid w:val="00E80C4A"/>
    <w:rsid w:val="00E832B9"/>
    <w:rsid w:val="00E84BDC"/>
    <w:rsid w:val="00E9476F"/>
    <w:rsid w:val="00E94BE0"/>
    <w:rsid w:val="00E95EB0"/>
    <w:rsid w:val="00E96D15"/>
    <w:rsid w:val="00E96FA5"/>
    <w:rsid w:val="00E97509"/>
    <w:rsid w:val="00EA13FD"/>
    <w:rsid w:val="00EA2383"/>
    <w:rsid w:val="00EA3920"/>
    <w:rsid w:val="00EB01E0"/>
    <w:rsid w:val="00EB697C"/>
    <w:rsid w:val="00EC1782"/>
    <w:rsid w:val="00EC20B3"/>
    <w:rsid w:val="00ED07AC"/>
    <w:rsid w:val="00ED1A5C"/>
    <w:rsid w:val="00ED57AB"/>
    <w:rsid w:val="00ED6E21"/>
    <w:rsid w:val="00ED7982"/>
    <w:rsid w:val="00EE1201"/>
    <w:rsid w:val="00EE3192"/>
    <w:rsid w:val="00EE6743"/>
    <w:rsid w:val="00EF579F"/>
    <w:rsid w:val="00EF6C29"/>
    <w:rsid w:val="00F0042D"/>
    <w:rsid w:val="00F015D9"/>
    <w:rsid w:val="00F019C2"/>
    <w:rsid w:val="00F0292A"/>
    <w:rsid w:val="00F036F2"/>
    <w:rsid w:val="00F1315D"/>
    <w:rsid w:val="00F16685"/>
    <w:rsid w:val="00F17FA5"/>
    <w:rsid w:val="00F20E19"/>
    <w:rsid w:val="00F21152"/>
    <w:rsid w:val="00F2570F"/>
    <w:rsid w:val="00F32A90"/>
    <w:rsid w:val="00F33DD5"/>
    <w:rsid w:val="00F362DB"/>
    <w:rsid w:val="00F4024F"/>
    <w:rsid w:val="00F419BF"/>
    <w:rsid w:val="00F523D6"/>
    <w:rsid w:val="00F54117"/>
    <w:rsid w:val="00F62338"/>
    <w:rsid w:val="00F70A4F"/>
    <w:rsid w:val="00F710C6"/>
    <w:rsid w:val="00F75FFB"/>
    <w:rsid w:val="00F81685"/>
    <w:rsid w:val="00F87FD8"/>
    <w:rsid w:val="00F929AE"/>
    <w:rsid w:val="00F950C2"/>
    <w:rsid w:val="00F97030"/>
    <w:rsid w:val="00FA279E"/>
    <w:rsid w:val="00FA72A6"/>
    <w:rsid w:val="00FB547B"/>
    <w:rsid w:val="00FC6E79"/>
    <w:rsid w:val="00FD05AB"/>
    <w:rsid w:val="00FD7C28"/>
    <w:rsid w:val="00FE2E91"/>
    <w:rsid w:val="00FE6B47"/>
    <w:rsid w:val="00FE77EA"/>
    <w:rsid w:val="00FF1265"/>
    <w:rsid w:val="00FF1957"/>
    <w:rsid w:val="00FF34F6"/>
    <w:rsid w:val="00FF3559"/>
    <w:rsid w:val="00FF520A"/>
    <w:rsid w:val="00FF537B"/>
    <w:rsid w:val="00FF6411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A002146-05E1-4255-9427-F7E90621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8858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E5A7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BE5A77"/>
    <w:pPr>
      <w:spacing w:after="120"/>
    </w:pPr>
    <w:rPr>
      <w:sz w:val="22"/>
    </w:rPr>
  </w:style>
  <w:style w:type="paragraph" w:styleId="a4">
    <w:name w:val="Block Text"/>
    <w:basedOn w:val="a"/>
    <w:rsid w:val="00BE5A77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customStyle="1" w:styleId="1">
    <w:name w:val=" Знак Знак1 Знак Знак Знак Знак Знак Знак Знак Знак Знак Знак"/>
    <w:basedOn w:val="a"/>
    <w:rsid w:val="00FF64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F54117"/>
    <w:rPr>
      <w:color w:val="0000FF"/>
      <w:u w:val="single"/>
    </w:rPr>
  </w:style>
  <w:style w:type="table" w:styleId="a6">
    <w:name w:val="Table Grid"/>
    <w:basedOn w:val="a1"/>
    <w:rsid w:val="0011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nhideWhenUsed/>
    <w:rsid w:val="00A8527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85272"/>
  </w:style>
  <w:style w:type="character" w:styleId="a9">
    <w:name w:val="annotation reference"/>
    <w:unhideWhenUsed/>
    <w:rsid w:val="00A85272"/>
    <w:rPr>
      <w:sz w:val="16"/>
      <w:szCs w:val="16"/>
    </w:rPr>
  </w:style>
  <w:style w:type="paragraph" w:styleId="aa">
    <w:name w:val="Balloon Text"/>
    <w:basedOn w:val="a"/>
    <w:link w:val="ab"/>
    <w:rsid w:val="00A8527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85272"/>
    <w:rPr>
      <w:rFonts w:ascii="Tahoma" w:hAnsi="Tahoma" w:cs="Tahoma"/>
      <w:sz w:val="16"/>
      <w:szCs w:val="16"/>
    </w:rPr>
  </w:style>
  <w:style w:type="paragraph" w:customStyle="1" w:styleId="10">
    <w:name w:val=" Знак Знак1 Знак Знак Знак Знак Знак Знак Знак Знак Знак"/>
    <w:basedOn w:val="a"/>
    <w:rsid w:val="00324A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155C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A155C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155CF"/>
    <w:rPr>
      <w:b/>
      <w:bCs/>
    </w:rPr>
  </w:style>
  <w:style w:type="paragraph" w:styleId="ae">
    <w:name w:val="header"/>
    <w:basedOn w:val="a"/>
    <w:link w:val="af"/>
    <w:uiPriority w:val="99"/>
    <w:unhideWhenUsed/>
    <w:rsid w:val="002B2BD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B2BD0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B2BD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B2B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737527AED826288E9B180BDE5F70FDCCC7DD2375F28C2AD4AD8119A83414CBE0159A5164972B5C0E4FFCCBC372C475B0E6DA24B910D24A52W9M" TargetMode="External"/><Relationship Id="rId13" Type="http://schemas.openxmlformats.org/officeDocument/2006/relationships/hyperlink" Target="consultantplus://offline/ref=58737527AED826288E9B180BDE5F70FDCCC7DD2375F28C2AD4AD8119A83414CBE0159A5164972B5C0E4FFCCBC372C475B0E6DA24B910D24A52W9M" TargetMode="External"/><Relationship Id="rId18" Type="http://schemas.openxmlformats.org/officeDocument/2006/relationships/hyperlink" Target="consultantplus://offline/ref=58737527AED826288E9B180BDE5F70FDCCC7DD2375F28C2AD4AD8119A83414CBE0159A5164972B5C0E4FFCCBC372C475B0E6DA24B910D24A52W9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8737527AED826288E9B180BDE5F70FDCDCDD22C79FA8C2AD4AD8119A83414CBF215C25D6796355F085AAA9A8652W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737527AED826288E9B180BDE5F70FDCCC7DD2375F28C2AD4AD8119A83414CBE0159A516496285E064FFCCBC372C475B0E6DA24B910D24A52W9M" TargetMode="External"/><Relationship Id="rId17" Type="http://schemas.openxmlformats.org/officeDocument/2006/relationships/hyperlink" Target="consultantplus://offline/ref=58737527AED826288E9B180BDE5F70FDCCC7DD2375F28C2AD4AD8119A83414CBE0159A5164972B5C0E4FFCCBC372C475B0E6DA24B910D24A52W9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8737527AED826288E9B180BDE5F70FDCCC7DD2375F28C2AD4AD8119A83414CBE0159A516497295C0B4FFCCBC372C475B0E6DA24B910D24A52W9M" TargetMode="External"/><Relationship Id="rId20" Type="http://schemas.openxmlformats.org/officeDocument/2006/relationships/hyperlink" Target="consultantplus://offline/ref=58737527AED826288E9B180BDE5F70FDCDCDD22C79FA8C2AD4AD8119A83414CBF215C25D6796355F085AAA9A8652W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737527AED826288E9B180BDE5F70FDCCC7DD2375F28C2AD4AD8119A83414CBE0159A5164972859084FFCCBC372C475B0E6DA24B910D24A52W9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737527AED826288E9B180BDE5F70FDCCC7DD2375F28C2AD4AD8119A83414CBE0159A516497295F0B4FFCCBC372C475B0E6DA24B910D24A52W9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58737527AED826288E9B180BDE5F70FDCCC7DD2375F28C2AD4AD8119A83414CBE0159A5164972B5C0E4FFCCBC372C475B0E6DA24B910D24A52W9M" TargetMode="External"/><Relationship Id="rId19" Type="http://schemas.openxmlformats.org/officeDocument/2006/relationships/hyperlink" Target="consultantplus://offline/ref=58737527AED826288E9B180BDE5F70FDCCC7DD2375F28C2AD4AD8119A83414CBE0159A5164972B58094FFCCBC372C475B0E6DA24B910D24A52W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737527AED826288E9B180BDE5F70FDCCC7DD2375F28C2AD4AD8119A83414CBE0159A5164972B5C0E4FFCCBC372C475B0E6DA24B910D24A52W9M" TargetMode="External"/><Relationship Id="rId14" Type="http://schemas.openxmlformats.org/officeDocument/2006/relationships/hyperlink" Target="consultantplus://offline/ref=58737527AED826288E9B180BDE5F70FDCCC7DD2375F28C2AD4AD8119A83414CBE0159A51649629590D4FFCCBC372C475B0E6DA24B910D24A52W9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BF67-F1B1-41B9-840C-73D6783F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ЭНЕРГОСНАБЖЕНИЯ № ______________</vt:lpstr>
    </vt:vector>
  </TitlesOfParts>
  <Company>ОАО Петербургская Сбытовая Компания</Company>
  <LinksUpToDate>false</LinksUpToDate>
  <CharactersWithSpaces>25236</CharactersWithSpaces>
  <SharedDoc>false</SharedDoc>
  <HLinks>
    <vt:vector size="96" baseType="variant">
      <vt:variant>
        <vt:i4>327683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consultantplus://offline/ref=58737527AED826288E9B180BDE5F70FDCDCDD22C79FA8C2AD4AD8119A83414CBF215C25D6796355F085AAA9A8652WEM</vt:lpwstr>
      </vt:variant>
      <vt:variant>
        <vt:lpwstr/>
      </vt:variant>
      <vt:variant>
        <vt:i4>327683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consultantplus://offline/ref=58737527AED826288E9B180BDE5F70FDCDCDD22C79FA8C2AD4AD8119A83414CBF215C25D6796355F085AAA9A8652WEM</vt:lpwstr>
      </vt:variant>
      <vt:variant>
        <vt:lpwstr/>
      </vt:variant>
      <vt:variant>
        <vt:i4>7012453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consultantplus://offline/ref=58737527AED826288E9B180BDE5F70FDCCC7DD2375F28C2AD4AD8119A83414CBE0159A5164972B58094FFCCBC372C475B0E6DA24B910D24A52W9M</vt:lpwstr>
      </vt:variant>
      <vt:variant>
        <vt:lpwstr/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7012450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consultantplus://offline/ref=58737527AED826288E9B180BDE5F70FDCCC7DD2375F28C2AD4AD8119A83414CBE0159A5164972B5C0E4FFCCBC372C475B0E6DA24B910D24A52W9M</vt:lpwstr>
      </vt:variant>
      <vt:variant>
        <vt:lpwstr/>
      </vt:variant>
      <vt:variant>
        <vt:i4>7012450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consultantplus://offline/ref=58737527AED826288E9B180BDE5F70FDCCC7DD2375F28C2AD4AD8119A83414CBE0159A5164972B5C0E4FFCCBC372C475B0E6DA24B910D24A52W9M</vt:lpwstr>
      </vt:variant>
      <vt:variant>
        <vt:lpwstr/>
      </vt:variant>
      <vt:variant>
        <vt:i4>7012414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consultantplus://offline/ref=58737527AED826288E9B180BDE5F70FDCCC7DD2375F28C2AD4AD8119A83414CBE0159A516497295C0B4FFCCBC372C475B0E6DA24B910D24A52W9M</vt:lpwstr>
      </vt:variant>
      <vt:variant>
        <vt:lpwstr/>
      </vt:variant>
      <vt:variant>
        <vt:i4>7012411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consultantplus://offline/ref=58737527AED826288E9B180BDE5F70FDCCC7DD2375F28C2AD4AD8119A83414CBE0159A516497295F0B4FFCCBC372C475B0E6DA24B910D24A52W9M</vt:lpwstr>
      </vt:variant>
      <vt:variant>
        <vt:lpwstr/>
      </vt:variant>
      <vt:variant>
        <vt:i4>7012451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consultantplus://offline/ref=58737527AED826288E9B180BDE5F70FDCCC7DD2375F28C2AD4AD8119A83414CBE0159A51649629590D4FFCCBC372C475B0E6DA24B910D24A52W9M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7012450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consultantplus://offline/ref=58737527AED826288E9B180BDE5F70FDCCC7DD2375F28C2AD4AD8119A83414CBE0159A5164972B5C0E4FFCCBC372C475B0E6DA24B910D24A52W9M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consultantplus://offline/ref=58737527AED826288E9B180BDE5F70FDCCC7DD2375F28C2AD4AD8119A83414CBE0159A516496285E064FFCCBC372C475B0E6DA24B910D24A52W9M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consultantplus://offline/ref=58737527AED826288E9B180BDE5F70FDCCC7DD2375F28C2AD4AD8119A83414CBE0159A5164972859084FFCCBC372C475B0E6DA24B910D24A52W9M</vt:lpwstr>
      </vt:variant>
      <vt:variant>
        <vt:lpwstr/>
      </vt:variant>
      <vt:variant>
        <vt:i4>7012450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consultantplus://offline/ref=58737527AED826288E9B180BDE5F70FDCCC7DD2375F28C2AD4AD8119A83414CBE0159A5164972B5C0E4FFCCBC372C475B0E6DA24B910D24A52W9M</vt:lpwstr>
      </vt:variant>
      <vt:variant>
        <vt:lpwstr/>
      </vt:variant>
      <vt:variant>
        <vt:i4>7012450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consultantplus://offline/ref=58737527AED826288E9B180BDE5F70FDCCC7DD2375F28C2AD4AD8119A83414CBE0159A5164972B5C0E4FFCCBC372C475B0E6DA24B910D24A52W9M</vt:lpwstr>
      </vt:variant>
      <vt:variant>
        <vt:lpwstr/>
      </vt:variant>
      <vt:variant>
        <vt:i4>7012450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consultantplus://offline/ref=58737527AED826288E9B180BDE5F70FDCCC7DD2375F28C2AD4AD8119A83414CBE0159A5164972B5C0E4FFCCBC372C475B0E6DA24B910D24A52W9M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ЭНЕРГОСНАБЖЕНИЯ № ______________</dc:title>
  <dc:subject/>
  <dc:creator>mgg</dc:creator>
  <cp:keywords/>
  <cp:lastModifiedBy>msk1-roboword-stage3</cp:lastModifiedBy>
  <cp:revision>2</cp:revision>
  <cp:lastPrinted>2019-09-30T12:38:00Z</cp:lastPrinted>
  <dcterms:created xsi:type="dcterms:W3CDTF">2024-12-02T15:18:00Z</dcterms:created>
  <dcterms:modified xsi:type="dcterms:W3CDTF">2024-12-02T15:18:00Z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gic_key">
    <vt:lpwstr/>
  </property>
  <property fmtid="{D5CDD505-2E9C-101B-9397-08002B2CF9AE}" pid="3" name="CustomObjectId">
    <vt:lpwstr/>
  </property>
  <property fmtid="{D5CDD505-2E9C-101B-9397-08002B2CF9AE}" pid="4" name="CustomServerURL">
    <vt:lpwstr/>
  </property>
  <property fmtid="{D5CDD505-2E9C-101B-9397-08002B2CF9AE}" pid="5" name="CustomUserId">
    <vt:lpwstr/>
  </property>
  <property fmtid="{D5CDD505-2E9C-101B-9397-08002B2CF9AE}" pid="6" name="CustomObjectState">
    <vt:lpwstr/>
  </property>
  <property fmtid="{D5CDD505-2E9C-101B-9397-08002B2CF9AE}" pid="7" name="MacrosDisabled">
    <vt:lpwstr/>
  </property>
  <property fmtid="{D5CDD505-2E9C-101B-9397-08002B2CF9AE}" pid="8" name="ConfirmationToolBarEnabled">
    <vt:lpwstr/>
  </property>
</Properties>
</file>