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682" w:type="dxa"/>
        <w:tblInd w:w="121" w:type="dxa"/>
        <w:tblLayout w:type="fixed"/>
        <w:tblCellMar>
          <w:left w:w="0" w:type="dxa"/>
          <w:top w:w="0" w:type="dxa"/>
          <w:right w:w="0" w:type="dxa"/>
          <w:bottom w:w="0" w:type="dxa"/>
        </w:tblCellMar>
      </w:tblPr>
      <w:tblGrid>
        <w:gridCol w:w="5210"/>
        <w:gridCol w:w="5471"/>
      </w:tblGrid>
      <w:tr>
        <w:trPr/>
        <w:tc>
          <w:tcPr>
            <w:tcW w:w="5210" w:type="dxa"/>
            <w:shd w:color="auto" w:fill="ffffff"/>
          </w:tcPr>
          <w:p>
            <w:pPr>
              <w:pStyle w:val="Normal"/>
              <w:widowControl w:val="off"/>
              <w:tabs>
                <w:tab w:val="clear" w:pos="700"/>
              </w:tabs>
              <w:spacing w:before="160" w:after="160"/>
              <w:ind w:left="108" w:right="108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</w:p>
          <w:p>
            <w:pPr>
              <w:pStyle w:val="Normal"/>
              <w:widowControl w:val="off"/>
              <w:tabs>
                <w:tab w:val="clear" w:pos="700"/>
              </w:tabs>
              <w:spacing w:before="0" w:after="0"/>
              <w:ind w:left="108" w:right="108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</w:p>
          <w:p>
            <w:pPr>
              <w:pStyle w:val="Normal"/>
              <w:widowControl w:val="off"/>
              <w:tabs>
                <w:tab w:val="clear" w:pos="700"/>
              </w:tabs>
              <w:spacing w:before="0" w:after="0"/>
              <w:ind w:left="108" w:right="97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W w:w="5471" w:type="dxa"/>
            <w:shd w:color="auto" w:fill="ffffff"/>
            <w:tcMar>
              <w:left w:w="108" w:type="dxa"/>
              <w:right w:w="108" w:type="dxa"/>
            </w:tcMar>
          </w:tcPr>
          <w:p>
            <w:pPr>
              <w:pStyle w:val="Normal"/>
              <w:keepNext/>
              <w:widowControl w:val="off"/>
              <w:tabs>
                <w:tab w:val="clear" w:pos="700"/>
                <w:tab w:val="left" w:pos="6487" w:leader="none"/>
              </w:tabs>
              <w:spacing w:before="0" w:after="0" w:line="276" w:lineRule="auto"/>
              <w:ind w:left="249" w:right="85" w:firstLine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Мировому судье Судебного участка №_______ </w:t>
            </w:r>
          </w:p>
          <w:p>
            <w:pPr>
              <w:pStyle w:val="Normal"/>
              <w:widowControl w:val="off"/>
              <w:tabs>
                <w:tab w:val="clear" w:pos="700"/>
                <w:tab w:val="center" w:pos="4893" w:leader="none"/>
                <w:tab w:val="right" w:pos="9571" w:leader="none"/>
              </w:tabs>
              <w:spacing w:before="0" w:after="0"/>
              <w:ind w:left="251" w:right="86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Адрес:</w:t>
            </w:r>
          </w:p>
          <w:p>
            <w:pPr>
              <w:pStyle w:val="Normal"/>
              <w:widowControl w:val="off"/>
              <w:tabs>
                <w:tab w:val="clear" w:pos="700"/>
                <w:tab w:val="center" w:pos="4893" w:leader="none"/>
                <w:tab w:val="right" w:pos="9571" w:leader="none"/>
              </w:tabs>
              <w:spacing w:before="0" w:after="0"/>
              <w:ind w:left="251" w:right="86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off"/>
              <w:tabs>
                <w:tab w:val="clear" w:pos="700"/>
                <w:tab w:val="right" w:pos="9463" w:leader="none"/>
              </w:tabs>
              <w:spacing w:before="0" w:after="0"/>
              <w:ind w:left="251" w:right="0" w:firstLine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Взыскатель:</w:t>
            </w:r>
          </w:p>
          <w:p>
            <w:pPr>
              <w:pStyle w:val="Normal"/>
              <w:widowControl w:val="off"/>
              <w:tabs>
                <w:tab w:val="clear" w:pos="700"/>
              </w:tabs>
              <w:spacing w:before="0" w:after="0" w:line="276" w:lineRule="auto"/>
              <w:ind w:left="251" w:right="0" w:firstLine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_______________________________________</w:t>
            </w:r>
          </w:p>
          <w:p>
            <w:pPr>
              <w:pStyle w:val="Normal"/>
              <w:widowControl w:val="off"/>
              <w:tabs>
                <w:tab w:val="clear" w:pos="700"/>
              </w:tabs>
              <w:spacing w:before="0" w:after="0" w:line="276" w:lineRule="auto"/>
              <w:ind w:left="251" w:right="0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Адрес:</w:t>
            </w:r>
          </w:p>
          <w:p>
            <w:pPr>
              <w:pStyle w:val="Normal"/>
              <w:widowControl w:val="off"/>
              <w:tabs>
                <w:tab w:val="clear" w:pos="700"/>
              </w:tabs>
              <w:spacing w:before="0" w:after="0" w:line="276" w:lineRule="auto"/>
              <w:ind w:left="251" w:right="0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ИНН: </w:t>
            </w:r>
          </w:p>
          <w:p>
            <w:pPr>
              <w:pStyle w:val="Normal"/>
              <w:widowControl w:val="off"/>
              <w:tabs>
                <w:tab w:val="clear" w:pos="700"/>
              </w:tabs>
              <w:spacing w:before="0" w:after="0" w:line="276" w:lineRule="auto"/>
              <w:ind w:left="251" w:right="0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ОГРН: </w:t>
            </w:r>
          </w:p>
          <w:p>
            <w:pPr>
              <w:pStyle w:val="Normal"/>
              <w:widowControl w:val="off"/>
              <w:tabs>
                <w:tab w:val="clear" w:pos="700"/>
                <w:tab w:val="left" w:pos="5886" w:leader="none"/>
                <w:tab w:val="left" w:pos="6487" w:leader="none"/>
              </w:tabs>
              <w:spacing w:before="0" w:after="0"/>
              <w:ind w:left="251" w:right="86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off"/>
              <w:tabs>
                <w:tab w:val="clear" w:pos="700"/>
                <w:tab w:val="left" w:pos="5886" w:leader="none"/>
                <w:tab w:val="left" w:pos="6487" w:leader="none"/>
              </w:tabs>
              <w:spacing w:before="0" w:after="0"/>
              <w:ind w:left="251" w:right="86" w:firstLine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Должник:</w:t>
            </w:r>
          </w:p>
          <w:p>
            <w:pPr>
              <w:pStyle w:val="Normal"/>
              <w:widowControl w:val="off"/>
              <w:tabs>
                <w:tab w:val="clear" w:pos="700"/>
                <w:tab w:val="left" w:pos="5886" w:leader="none"/>
                <w:tab w:val="left" w:pos="6487" w:leader="none"/>
              </w:tabs>
              <w:spacing w:before="0" w:after="0"/>
              <w:ind w:left="295" w:right="86" w:firstLine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ФИО</w:t>
            </w:r>
          </w:p>
          <w:p>
            <w:pPr>
              <w:pStyle w:val="Normal"/>
              <w:widowControl w:val="off"/>
              <w:tabs>
                <w:tab w:val="clear" w:pos="700"/>
                <w:tab w:val="left" w:pos="5886" w:leader="none"/>
                <w:tab w:val="left" w:pos="6487" w:leader="none"/>
              </w:tabs>
              <w:spacing w:before="0" w:after="0"/>
              <w:ind w:left="295" w:right="86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Дата рождения:</w:t>
            </w:r>
          </w:p>
          <w:p>
            <w:pPr>
              <w:pStyle w:val="Normal"/>
              <w:widowControl w:val="off"/>
              <w:tabs>
                <w:tab w:val="clear" w:pos="700"/>
                <w:tab w:val="left" w:pos="5886" w:leader="none"/>
                <w:tab w:val="left" w:pos="6487" w:leader="none"/>
              </w:tabs>
              <w:spacing w:before="0" w:after="0"/>
              <w:ind w:left="295" w:right="86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Место рождения: </w:t>
            </w:r>
          </w:p>
          <w:p>
            <w:pPr>
              <w:pStyle w:val="Normal"/>
              <w:widowControl w:val="off"/>
              <w:tabs>
                <w:tab w:val="clear" w:pos="700"/>
                <w:tab w:val="left" w:pos="5886" w:leader="none"/>
                <w:tab w:val="left" w:pos="6487" w:leader="none"/>
              </w:tabs>
              <w:spacing w:before="0" w:after="0"/>
              <w:ind w:left="295" w:right="86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Паспорт: </w:t>
            </w:r>
          </w:p>
          <w:p>
            <w:pPr>
              <w:pStyle w:val="Normal"/>
              <w:widowControl w:val="off"/>
              <w:tabs>
                <w:tab w:val="clear" w:pos="700"/>
                <w:tab w:val="left" w:pos="5886" w:leader="none"/>
                <w:tab w:val="left" w:pos="6487" w:leader="none"/>
              </w:tabs>
              <w:spacing w:before="0" w:after="0"/>
              <w:ind w:left="295" w:right="86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Дата выдачи: </w:t>
            </w:r>
          </w:p>
          <w:p>
            <w:pPr>
              <w:pStyle w:val="Normal"/>
              <w:widowControl w:val="off"/>
              <w:tabs>
                <w:tab w:val="clear" w:pos="700"/>
                <w:tab w:val="left" w:pos="5886" w:leader="none"/>
                <w:tab w:val="left" w:pos="6487" w:leader="none"/>
              </w:tabs>
              <w:spacing w:before="0" w:after="0"/>
              <w:ind w:left="295" w:right="86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ИНН: </w:t>
            </w:r>
          </w:p>
          <w:p>
            <w:pPr>
              <w:pStyle w:val="Normal"/>
              <w:widowControl w:val="off"/>
              <w:tabs>
                <w:tab w:val="clear" w:pos="700"/>
                <w:tab w:val="left" w:pos="5886" w:leader="none"/>
                <w:tab w:val="left" w:pos="6487" w:leader="none"/>
              </w:tabs>
              <w:spacing w:before="0" w:after="0"/>
              <w:ind w:left="295" w:right="86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 регистрации: </w:t>
            </w:r>
          </w:p>
          <w:p>
            <w:pPr>
              <w:pStyle w:val="Normal"/>
              <w:widowControl w:val="off"/>
              <w:tabs>
                <w:tab w:val="clear" w:pos="700"/>
                <w:tab w:val="left" w:pos="5886" w:leader="none"/>
                <w:tab w:val="left" w:pos="6487" w:leader="none"/>
              </w:tabs>
              <w:spacing w:before="0" w:after="0"/>
              <w:ind w:left="0" w:right="86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off"/>
              <w:tabs>
                <w:tab w:val="clear" w:pos="700"/>
                <w:tab w:val="left" w:pos="5886" w:leader="none"/>
                <w:tab w:val="left" w:pos="6487" w:leader="none"/>
              </w:tabs>
              <w:spacing w:before="0" w:after="0"/>
              <w:ind w:left="0" w:right="86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widowControl w:val="off"/>
        <w:spacing w:before="0" w:after="0"/>
        <w:ind w:left="0" w:right="120" w:firstLin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widowControl w:val="off"/>
        <w:tabs>
          <w:tab w:val="clear" w:pos="700"/>
          <w:tab w:val="left" w:pos="10314" w:leader="none"/>
        </w:tabs>
        <w:spacing w:before="0" w:after="0"/>
        <w:ind w:left="109" w:right="63" w:firstLine="0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ЗАЯВЛЕНИЕ О ВЫНЕСЕНИИ СУДЕБНОГО ПРИКАЗА</w:t>
      </w:r>
    </w:p>
    <w:p>
      <w:pPr>
        <w:pStyle w:val="Normal"/>
        <w:widowControl w:val="off"/>
        <w:tabs>
          <w:tab w:val="clear" w:pos="700"/>
          <w:tab w:val="left" w:pos="10314" w:leader="none"/>
        </w:tabs>
        <w:spacing w:before="0" w:after="0"/>
        <w:ind w:left="109" w:right="63" w:firstLine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tbl>
      <w:tblPr>
        <w:tblW w:w="10790" w:type="dxa"/>
        <w:tblInd w:w="109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5395"/>
        <w:gridCol w:w="5394"/>
      </w:tblGrid>
      <w:tr>
        <w:trPr>
          <w:cantSplit/>
          <w:trHeight w:val="301"/>
        </w:trPr>
        <w:tc>
          <w:tcPr>
            <w:tcW w:w="5395" w:type="dxa"/>
            <w:shd w:color="auto" w:fill="ffffff"/>
          </w:tcPr>
          <w:p>
            <w:pPr>
              <w:pStyle w:val="Normal"/>
              <w:widowControl w:val="off"/>
              <w:tabs>
                <w:tab w:val="clear" w:pos="700"/>
                <w:tab w:val="left" w:pos="10314" w:leader="none"/>
              </w:tabs>
              <w:spacing w:before="0" w:after="0"/>
              <w:ind w:left="108" w:right="108" w:firstLine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Сумма требований: _________руб. </w:t>
            </w:r>
          </w:p>
          <w:p>
            <w:pPr>
              <w:pStyle w:val="Normal"/>
              <w:widowControl w:val="off"/>
              <w:tabs>
                <w:tab w:val="clear" w:pos="700"/>
                <w:tab w:val="left" w:pos="10314" w:leader="none"/>
              </w:tabs>
              <w:spacing w:before="0" w:after="0"/>
              <w:ind w:left="108" w:right="108" w:firstLine="0"/>
              <w:jc w:val="left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(включает сумму основной задолженности и неустойки) </w:t>
            </w:r>
          </w:p>
        </w:tc>
        <w:tc>
          <w:tcPr>
            <w:tcW w:w="5394" w:type="dxa"/>
            <w:shd w:color="auto" w:fill="ffffff"/>
            <w:tcMar>
              <w:left w:w="0" w:type="dxa"/>
              <w:right w:w="0" w:type="dxa"/>
            </w:tcMar>
          </w:tcPr>
          <w:p>
            <w:pPr>
              <w:pStyle w:val="Normal"/>
              <w:widowControl w:val="off"/>
              <w:tabs>
                <w:tab w:val="clear" w:pos="700"/>
                <w:tab w:val="left" w:pos="10314" w:leader="none"/>
              </w:tabs>
              <w:spacing w:before="0" w:after="0"/>
              <w:ind w:left="108" w:right="108" w:firstLine="0"/>
              <w:jc w:val="right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Гос. пошлина: __________руб.</w:t>
            </w:r>
          </w:p>
        </w:tc>
      </w:tr>
    </w:tbl>
    <w:p>
      <w:pPr>
        <w:pStyle w:val="Normal"/>
        <w:widowControl w:val="off"/>
        <w:tabs>
          <w:tab w:val="clear" w:pos="700"/>
          <w:tab w:val="left" w:pos="10314" w:leader="none"/>
        </w:tabs>
        <w:spacing w:before="0" w:after="0"/>
        <w:ind w:left="109" w:right="66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</w:p>
    <w:p>
      <w:pPr>
        <w:pStyle w:val="Normal"/>
        <w:widowControl w:val="off"/>
        <w:spacing w:before="0" w:after="0"/>
        <w:ind w:left="109" w:right="12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Между </w:t>
        <w:softHyphen/>
        <w:softHyphen/>
        <w:softHyphen/>
        <w:t xml:space="preserve">____________________________ (далее – Взыскатель) и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ФИО</w:t>
      </w:r>
      <w:r>
        <w:rPr>
          <w:rFonts w:ascii="Times New Roman" w:hAnsi="Times New Roman"/>
          <w:color w:val="000000"/>
          <w:sz w:val="24"/>
          <w:szCs w:val="24"/>
        </w:rPr>
        <w:t xml:space="preserve"> (далее - Должник) заключен договор энергоснабжения от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№ 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(далее – Договор).</w:t>
      </w:r>
    </w:p>
    <w:p>
      <w:pPr>
        <w:pStyle w:val="Normal"/>
        <w:widowControl w:val="off"/>
        <w:spacing w:before="0" w:after="0"/>
        <w:ind w:left="109" w:right="12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Согласно п. 1 ст. 539 и п. 1 ст. 544 ГК РФ по договору энергоснабжения энергоснабжающая организация обязуется подавать абоненту (потребителю) через присоединенную сеть энергию, а абонент обязуется оплачивать принятую энергию в соответствии с данными учета энергии, а также обеспечивать исправность используемых приборов и оборудования, связанного с потреблением энергии.</w:t>
      </w:r>
    </w:p>
    <w:p>
      <w:pPr>
        <w:pStyle w:val="Normal"/>
        <w:widowControl w:val="off"/>
        <w:spacing w:before="0" w:after="0"/>
        <w:ind w:left="109" w:right="12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По Договору Взыскатель обязался подавать электрическую энергию (далее – энергия) при определенной договором мощности (далее - мощность), а Должник своевременно оплачивать потребляемую энергию и мощность.</w:t>
      </w:r>
    </w:p>
    <w:p>
      <w:pPr>
        <w:pStyle w:val="Normal"/>
        <w:widowControl w:val="off"/>
        <w:spacing w:before="0" w:after="0"/>
        <w:ind w:left="109" w:right="12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Взыскатель полностью выполнял условия Договора, отпуская Должнику энергию и мощность в объеме, согласованном сторонами в Договоре.</w:t>
      </w:r>
    </w:p>
    <w:p>
      <w:pPr>
        <w:pStyle w:val="Normal"/>
        <w:widowControl w:val="off"/>
        <w:spacing w:before="0" w:after="0"/>
        <w:ind w:left="109" w:right="12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Должник нарушил условия Договора в части порядка расчетов между сторонами и до настоящего времени не оплатил в полном объеме энергию и мощность.</w:t>
      </w:r>
    </w:p>
    <w:p>
      <w:pPr>
        <w:pStyle w:val="Normal"/>
        <w:widowControl w:val="off"/>
        <w:tabs>
          <w:tab w:val="clear" w:pos="700"/>
          <w:tab w:val="left" w:pos="10314" w:leader="none"/>
        </w:tabs>
        <w:spacing w:before="0" w:after="0"/>
        <w:ind w:left="109" w:right="120" w:firstLine="72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Сумма задолженности Должника за потребленную энергию и мощность за период                           с______ __по_______ составляет __________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руб.</w:t>
      </w:r>
    </w:p>
    <w:p>
      <w:pPr>
        <w:pStyle w:val="Normal"/>
        <w:widowControl w:val="off"/>
        <w:spacing w:before="0" w:after="0"/>
        <w:ind w:left="109" w:right="12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соответствии с условиями Договора при просрочке оплаты Должник уплачивает Взыскателю неустойку в виде пени в размере от неоплаченной или несвоевременно оплаченной суммы за каждый день просрочки исполнения денежного обязательства по Договору.</w:t>
      </w:r>
    </w:p>
    <w:p>
      <w:pPr>
        <w:pStyle w:val="Normal"/>
        <w:widowControl w:val="off"/>
        <w:spacing w:before="0" w:after="0"/>
        <w:ind w:left="109" w:right="120" w:firstLine="72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связи с несвоевременным исполнением Должником обязательств по оплате энергии и мощности, потребленной в период с______ по _______ Взыскателем, был исчислен размер пени за период с_______ по______, который составил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_________руб.</w:t>
      </w:r>
    </w:p>
    <w:p>
      <w:pPr>
        <w:pStyle w:val="Normal"/>
        <w:widowControl w:val="off"/>
        <w:spacing w:before="0" w:after="0"/>
        <w:ind w:left="109" w:right="120" w:firstLine="72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В настоящий момент ФИО не имеет статуса индивидуального предпринимателя, в связи с чем спор не может быть рассмотрен в арбитражном суде.</w:t>
      </w:r>
    </w:p>
    <w:p>
      <w:pPr>
        <w:pStyle w:val="Normal"/>
        <w:widowControl w:val="off"/>
        <w:spacing w:before="0" w:after="0"/>
        <w:ind w:left="109" w:right="120" w:firstLine="7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Согласно ст.122 Гражданского процессуального кодекса РФ (далее – ГПК РФ), в рамках приказного производства рассматриваются, в том числе, требования, основанные на сделке, совершенной в простой письменной форме.</w:t>
      </w:r>
    </w:p>
    <w:p>
      <w:pPr>
        <w:pStyle w:val="Normal"/>
        <w:widowControl w:val="off"/>
        <w:spacing w:before="0" w:after="0"/>
        <w:ind w:left="109" w:right="120" w:firstLine="7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В соответствии с п. 13 Постановления Пленума Верховного Суда РФ от 27.12.2016 № 62 «О некоторых вопросах применения судами положений Гражданского процессуального кодекса Российской Федерации и Арбитражного процессуального кодекса Российской Федерации о приказном производстве» (далее – Постановление Пленума ВС РФ от 27.12.2016 № 62) при подаче заявления о выдаче судебного приказа подлежат применению правила общей территориальной подсудности, а также правила подсудности по выбору истца (ст. 29 ГПК РФ).</w:t>
      </w:r>
    </w:p>
    <w:p>
      <w:pPr>
        <w:pStyle w:val="Normal"/>
        <w:widowControl w:val="off"/>
        <w:spacing w:before="0" w:after="0"/>
        <w:ind w:left="109" w:right="120" w:firstLine="7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Таким образом, Взыскателем соблюдены правила о территориальной подсудности, предусмотренные ГПК РФ, так как указанное заявление о вынесении судебного приказа предъявляется по месту жительства Должника.</w:t>
      </w:r>
    </w:p>
    <w:p>
      <w:pPr>
        <w:pStyle w:val="Normal"/>
        <w:widowControl w:val="off"/>
        <w:spacing w:before="0" w:after="0"/>
        <w:ind w:left="109" w:right="120" w:firstLine="7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В соответствии с п. 14 Постановления Пленума ВС РФ от 27.12.2016 № 62 указание в доверенности права представителя на подписание искового заявления (заявления) и его подачу в суд означает также наличие у него права на подписание и подачу заявления о выдаче судебного приказа (статья 54, часть третья статьи 124 ГПК РФ).</w:t>
      </w:r>
    </w:p>
    <w:p>
      <w:pPr>
        <w:pStyle w:val="Normal"/>
        <w:widowControl w:val="off"/>
        <w:spacing w:before="0" w:after="0"/>
        <w:ind w:left="109" w:right="120" w:firstLine="7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соответствии со ст. 307-310, 314, 330, 539, 544 ГК РФ, ст. ст. 121-130 ГПК РФ</w:t>
      </w:r>
    </w:p>
    <w:p>
      <w:pPr>
        <w:pStyle w:val="Normal"/>
        <w:keepNext/>
        <w:widowControl w:val="off"/>
        <w:tabs>
          <w:tab w:val="clear" w:pos="700"/>
          <w:tab w:val="left" w:pos="10314" w:leader="none"/>
        </w:tabs>
        <w:spacing w:before="0" w:after="0"/>
        <w:ind w:left="109" w:right="63" w:firstLine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keepNext/>
        <w:widowControl w:val="off"/>
        <w:tabs>
          <w:tab w:val="clear" w:pos="700"/>
          <w:tab w:val="left" w:pos="10314" w:leader="none"/>
        </w:tabs>
        <w:spacing w:before="0" w:after="0"/>
        <w:ind w:left="109" w:right="63" w:firstLine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ПРОШУ:</w:t>
      </w:r>
    </w:p>
    <w:p>
      <w:pPr>
        <w:pStyle w:val="Normal"/>
        <w:keepNext/>
        <w:widowControl w:val="off"/>
        <w:tabs>
          <w:tab w:val="clear" w:pos="700"/>
          <w:tab w:val="left" w:pos="10314" w:leader="none"/>
        </w:tabs>
        <w:spacing w:before="0" w:after="0"/>
        <w:ind w:left="109" w:right="63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widowControl w:val="off"/>
        <w:spacing w:before="0" w:after="0"/>
        <w:ind w:left="109" w:right="120" w:firstLine="72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Взыскать с Должника в пользу Взыскателя задолженность за потребленную энергию и мощность по договору энергоснабжения от № в период с _____ по______ в размере _________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руб.</w:t>
      </w:r>
    </w:p>
    <w:p>
      <w:pPr>
        <w:pStyle w:val="Normal"/>
        <w:widowControl w:val="off"/>
        <w:spacing w:before="0" w:after="0"/>
        <w:ind w:left="109" w:right="120" w:firstLine="72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Взыскать с Должника в пользу Взыскателя неустойку в виде пени за просрочку оплаты энергии и мощности, начисленную за период с______ по_______, начисленную на задолженность за потребленную энергию и мощность по договору энергоснабжения от № в период с______ по_______,                  в размере _________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руб.</w:t>
      </w:r>
    </w:p>
    <w:p>
      <w:pPr>
        <w:pStyle w:val="Normal"/>
        <w:widowControl w:val="off"/>
        <w:spacing w:before="0" w:after="0"/>
        <w:ind w:left="109" w:right="120" w:firstLine="7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Взыскать с Должника в пользу Взыскателя сумму уплаченной государственной пошлины в размере _________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руб.</w:t>
      </w:r>
    </w:p>
    <w:p>
      <w:pPr>
        <w:pStyle w:val="Normal"/>
        <w:widowControl w:val="off"/>
        <w:spacing w:before="0" w:after="0"/>
        <w:ind w:left="109" w:right="120" w:firstLine="7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4. В соответствии с ч. 1 ст. 130 ГПК РФ выдать Взыскателю судебный приказ путем направления посредством АО «Почта России» по адресу: _________________________________________.</w:t>
      </w:r>
    </w:p>
    <w:p>
      <w:pPr>
        <w:pStyle w:val="Normal"/>
        <w:widowControl w:val="off"/>
        <w:spacing w:before="0" w:after="0"/>
        <w:ind w:left="109" w:right="120" w:firstLine="7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</w:r>
    </w:p>
    <w:p>
      <w:pPr>
        <w:pStyle w:val="Normal"/>
        <w:widowControl w:val="off"/>
        <w:tabs>
          <w:tab w:val="clear" w:pos="700"/>
          <w:tab w:val="left" w:pos="10314" w:leader="none"/>
        </w:tabs>
        <w:spacing w:before="240" w:after="60" w:line="276" w:lineRule="auto"/>
        <w:ind w:left="109" w:right="66" w:firstLine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Приложения:</w:t>
      </w:r>
    </w:p>
    <w:p>
      <w:pPr>
        <w:pStyle w:val="Normal"/>
        <w:widowControl w:val="off"/>
        <w:spacing w:before="0" w:after="0"/>
        <w:ind w:left="109" w:right="66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 Расчет задолженности и пени.</w:t>
      </w:r>
    </w:p>
    <w:p>
      <w:pPr>
        <w:pStyle w:val="Normal"/>
        <w:widowControl w:val="off"/>
        <w:spacing w:before="0" w:after="0"/>
        <w:ind w:left="109" w:right="66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 Документы, подтверждающие оплату государственной пошлины.</w:t>
      </w:r>
    </w:p>
    <w:p>
      <w:pPr>
        <w:pStyle w:val="Normal"/>
        <w:widowControl w:val="off"/>
        <w:spacing w:before="0" w:after="0"/>
        <w:ind w:left="109" w:right="66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Копия документа, подтверждающего направление Должнику копии заявления о вынесении судебного</w:t>
      </w:r>
    </w:p>
    <w:p>
      <w:pPr>
        <w:pStyle w:val="Normal"/>
        <w:widowControl w:val="off"/>
        <w:spacing w:before="0" w:after="0"/>
        <w:ind w:left="109" w:right="66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приказа и приложенных к нему документов.</w:t>
      </w:r>
    </w:p>
    <w:p>
      <w:pPr>
        <w:pStyle w:val="Normal"/>
        <w:widowControl w:val="off"/>
        <w:spacing w:before="0" w:after="0"/>
        <w:ind w:left="109" w:right="66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 Копия паспорта Должника. </w:t>
      </w:r>
    </w:p>
    <w:p>
      <w:pPr>
        <w:pStyle w:val="Normal"/>
        <w:widowControl w:val="off"/>
        <w:spacing w:before="0" w:after="0"/>
        <w:ind w:left="109" w:right="66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5. Копия Договора с приложениями.</w:t>
      </w:r>
    </w:p>
    <w:p>
      <w:pPr>
        <w:pStyle w:val="Normal"/>
        <w:widowControl w:val="off"/>
        <w:spacing w:before="0" w:after="0"/>
        <w:ind w:left="109" w:right="66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 Копии платежных документов.</w:t>
      </w:r>
    </w:p>
    <w:p>
      <w:pPr>
        <w:pStyle w:val="Normal"/>
        <w:widowControl w:val="off"/>
        <w:spacing w:before="0" w:after="0"/>
        <w:ind w:left="109" w:right="66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7. Копия свидетельства о государственной регистрации Взыскателя.</w:t>
      </w:r>
    </w:p>
    <w:p>
      <w:pPr>
        <w:pStyle w:val="Normal"/>
        <w:widowControl w:val="off"/>
        <w:spacing w:before="0" w:after="0"/>
        <w:ind w:left="109" w:right="66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8. Копия выписки из ЕГРЮЛ с указанием сведений о месте нахождения Взыскателя.</w:t>
      </w:r>
    </w:p>
    <w:p>
      <w:pPr>
        <w:pStyle w:val="Normal"/>
        <w:widowControl w:val="off"/>
        <w:spacing w:before="0" w:after="0"/>
        <w:ind w:left="109" w:right="66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 Копия документов, подтверждающих полномочия представителя.</w:t>
      </w:r>
    </w:p>
    <w:p>
      <w:pPr>
        <w:pStyle w:val="Normal"/>
        <w:widowControl w:val="off"/>
        <w:spacing w:before="0" w:after="0"/>
        <w:ind w:left="109" w:right="47" w:firstLine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</w:r>
    </w:p>
    <w:p>
      <w:pPr>
        <w:pStyle w:val="Normal"/>
        <w:widowControl w:val="off"/>
        <w:spacing w:before="0" w:after="0"/>
        <w:ind w:left="109" w:right="47" w:firstLine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</w:r>
    </w:p>
    <w:p>
      <w:pPr>
        <w:pStyle w:val="Normal"/>
        <w:widowControl w:val="off"/>
        <w:spacing w:before="0" w:after="0"/>
        <w:ind w:left="109" w:right="47" w:firstLine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</w:r>
    </w:p>
    <w:tbl>
      <w:tblPr>
        <w:tblW w:w="10632" w:type="dxa"/>
        <w:tblInd w:w="1" w:type="dxa"/>
        <w:tblLayout w:type="fixed"/>
        <w:tblCellMar>
          <w:left w:w="0" w:type="dxa"/>
          <w:top w:w="0" w:type="dxa"/>
          <w:right w:w="0" w:type="dxa"/>
          <w:bottom w:w="0" w:type="dxa"/>
        </w:tblCellMar>
      </w:tblPr>
      <w:tblGrid>
        <w:gridCol w:w="6421"/>
        <w:gridCol w:w="4210"/>
      </w:tblGrid>
      <w:tr>
        <w:trPr/>
        <w:tc>
          <w:tcPr>
            <w:tcW w:w="6421" w:type="dxa"/>
            <w:shd w:color="auto" w:fill="ffffff"/>
          </w:tcPr>
          <w:p>
            <w:pPr>
              <w:pStyle w:val="Normal"/>
              <w:widowControl w:val="off"/>
              <w:tabs>
                <w:tab w:val="clear" w:pos="700"/>
              </w:tabs>
              <w:spacing w:before="0" w:after="0"/>
              <w:ind w:left="108" w:right="35" w:firstLine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Представитель по доверенности</w:t>
            </w:r>
          </w:p>
          <w:p>
            <w:pPr>
              <w:pStyle w:val="Normal"/>
              <w:widowControl w:val="off"/>
              <w:tabs>
                <w:tab w:val="clear" w:pos="700"/>
              </w:tabs>
              <w:spacing w:before="0" w:after="0"/>
              <w:ind w:left="108" w:right="35" w:firstLine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4210" w:type="dxa"/>
            <w:shd w:color="auto" w:fill="ffffff"/>
          </w:tcPr>
          <w:p>
            <w:pPr>
              <w:pStyle w:val="Normal"/>
              <w:widowControl w:val="off"/>
              <w:tabs>
                <w:tab w:val="clear" w:pos="700"/>
              </w:tabs>
              <w:spacing w:before="0" w:after="0"/>
              <w:ind w:left="108" w:right="35" w:firstLine="0"/>
              <w:jc w:val="right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___________________</w:t>
            </w:r>
          </w:p>
        </w:tc>
      </w:tr>
    </w:tbl>
    <w:p>
      <w:pPr>
        <w:pStyle w:val="Normal"/>
        <w:widowControl w:val="off"/>
        <w:spacing w:before="0" w:after="0"/>
        <w:ind w:left="109" w:right="47" w:firstLine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</w:r>
    </w:p>
    <w:p>
      <w:pPr>
        <w:pStyle w:val="Normal"/>
        <w:widowControl w:val="off"/>
        <w:tabs>
          <w:tab w:val="clear" w:pos="700"/>
          <w:tab w:val="left" w:pos="10314" w:leader="none"/>
        </w:tabs>
        <w:spacing w:before="0" w:after="0"/>
        <w:ind w:left="109" w:right="63" w:firstLine="0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</w:r>
      <w:bookmarkStart w:id="0" w:name="page_total_master0"/>
      <w:bookmarkStart w:id="1" w:name="page_total"/>
      <w:bookmarkStart w:id="2" w:name="page_total_master0"/>
      <w:bookmarkStart w:id="3" w:name="page_total"/>
      <w:bookmarkEnd w:id="2"/>
      <w:bookmarkEnd w:id="3"/>
    </w:p>
    <w:p>
      <w:pPr>
        <w:pStyle w:val="Normal"/>
        <w:spacing w:line="256" w:lineRule="auto"/>
        <w:ind w:left="0" w:righ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</w:p>
    <w:p>
      <w:pPr>
        <w:pStyle w:val="Normal"/>
        <w:spacing w:line="256" w:lineRule="auto"/>
        <w:ind w:left="0" w:righ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</w:p>
    <w:p>
      <w:pPr>
        <w:pStyle w:val="Normal"/>
        <w:spacing w:before="0" w:after="160" w:line="256" w:lineRule="auto"/>
        <w:ind w:left="0" w:righ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</w:p>
    <w:sectPr>
      <w:headerReference w:type="default" r:id="rId6"/>
      <w:headerReference w:type="first" r:id="rId7"/>
      <w:footerReference w:type="default" r:id="rId8"/>
      <w:footerReference w:type="first" r:id="rId9"/>
      <w:type w:val="nextPage"/>
      <w:pgSz w:w="11906" w:h="16838"/>
      <w:pgMar w:top="757" w:right="480" w:bottom="980" w:left="600" w:header="700" w:footer="170" w:gutter="0"/>
      <w:cols w:space="708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Noto Sans Devanagari">
    <w:panose1 w:val="020B0502040504020204"/>
  </w:font>
  <w:font w:name="Tahoma">
    <w:panose1 w:val="020B0604030504040204"/>
  </w:font>
  <w:font w:name="Arial">
    <w:panose1 w:val="020B0604020202020204"/>
  </w:font>
  <w:font w:name="PT Astra Serif">
    <w:panose1 w:val="020A0603040505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10773" w:type="dxa"/>
      <w:tblInd w:w="109" w:type="dxa"/>
      <w:tblLayout w:type="fixed"/>
      <w:tblCellMar>
        <w:left w:w="0" w:type="dxa"/>
        <w:top w:w="0" w:type="dxa"/>
        <w:right w:w="0" w:type="dxa"/>
        <w:bottom w:w="0" w:type="dxa"/>
      </w:tblCellMar>
    </w:tblPr>
    <w:tblGrid>
      <w:gridCol w:w="10773"/>
    </w:tblGrid>
    <w:tr>
      <w:trPr>
        <w:cantSplit/>
      </w:trPr>
      <w:tc>
        <w:tcPr>
          <w:tcW w:w="10773" w:type="dxa"/>
          <w:shd w:color="auto" w:fill="ffffff"/>
        </w:tcPr>
        <w:tbl>
          <w:tblPr>
            <w:tblW w:w="5000" w:type="pct"/>
            <w:tblInd w:w="108" w:type="dxa"/>
            <w:tblLayout w:type="fixed"/>
            <w:tblCellMar>
              <w:left w:w="0" w:type="dxa"/>
              <w:top w:w="0" w:type="dxa"/>
              <w:right w:w="0" w:type="dxa"/>
              <w:bottom w:w="0" w:type="dxa"/>
            </w:tblCellMar>
          </w:tblPr>
          <w:tblGrid>
            <w:gridCol w:w="10773"/>
          </w:tblGrid>
          <w:tr>
            <w:trPr>
              <w:cantSplit/>
            </w:trPr>
            <w:tc>
              <w:tcPr>
                <w:tcW w:w="10773" w:type="dxa"/>
                <w:shd w:color="auto" w:fill="ffffff"/>
              </w:tcPr>
              <w:p>
                <w:pPr>
                  <w:pStyle w:val="Normal"/>
                  <w:keepLines/>
                  <w:widowControl w:val="off"/>
                  <w:spacing w:before="0" w:after="0"/>
                  <w:ind w:left="108" w:right="108" w:firstLine="0"/>
                  <w:jc w:val="left"/>
                  <w:rPr>
                    <w:rFonts w:ascii="Times New Roman" w:hAnsi="Times New Roman"/>
                    <w:color w:val="000000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br/>
                </w:r>
              </w:p>
            </w:tc>
          </w:tr>
        </w:tbl>
        <w:p>
          <w:pPr>
            <w:pStyle w:val="Normal"/>
            <w:widowControl w:val="off"/>
            <w:tabs>
              <w:tab w:val="clear" w:pos="700"/>
            </w:tabs>
            <w:spacing w:before="0" w:after="0"/>
            <w:ind w:left="0" w:right="0" w:firstLine="0"/>
            <w:jc w:val="left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</w:r>
        </w:p>
      </w:tc>
    </w:tr>
    <w:tr>
      <w:trPr>
        <w:cantSplit/>
      </w:trPr>
      <w:tc>
        <w:tcPr>
          <w:tcW w:w="10773" w:type="dxa"/>
          <w:shd w:color="auto" w:fill="ffffff"/>
        </w:tcPr>
        <w:p>
          <w:pPr>
            <w:pStyle w:val="Normal"/>
            <w:keepLines/>
            <w:widowControl w:val="off"/>
            <w:spacing w:before="0" w:after="0"/>
            <w:ind w:left="216" w:right="216" w:firstLine="0"/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</w:r>
        </w:p>
      </w:tc>
    </w:tr>
  </w:tbl>
  <w:p>
    <w:pPr>
      <w:pStyle w:val="Normal"/>
      <w:widowControl w:val="off"/>
      <w:spacing w:before="0" w:after="0"/>
      <w:ind w:left="109" w:right="66" w:firstLine="0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Normal"/>
      <w:widowControl w:val="off"/>
      <w:spacing w:before="0" w:after="0"/>
      <w:ind w:left="109" w:right="120" w:firstLine="0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</w:r>
  </w:p>
  <w:p>
    <w:pPr>
      <w:pStyle w:val="Normal"/>
      <w:widowControl w:val="off"/>
      <w:tabs>
        <w:tab w:val="clear" w:pos="700"/>
        <w:tab w:val="center" w:pos="4785" w:leader="none"/>
        <w:tab w:val="right" w:pos="9463" w:leader="none"/>
      </w:tabs>
      <w:spacing w:before="0" w:after="0"/>
      <w:ind w:left="109" w:right="120" w:firstLine="0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Normal"/>
      <w:widowControl w:val="off"/>
      <w:spacing w:before="0" w:after="0"/>
      <w:ind w:left="229" w:right="126" w:firstLine="0"/>
      <w:rPr>
        <w:rFonts w:ascii="Arial" w:hAnsi="Arial" w:cs="Arial"/>
        <w:color w:val="000000"/>
        <w:sz w:val="24"/>
        <w:szCs w:val="24"/>
      </w:rPr>
    </w:pPr>
    <w:r>
      <w:rPr>
        <w:rFonts w:ascii="Arial" w:hAnsi="Arial" w:cs="Arial"/>
        <w:color w:val="000000"/>
        <w:sz w:val="24"/>
        <w:szCs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Normal"/>
      <w:widowControl w:val="off"/>
      <w:spacing w:before="0" w:after="0"/>
      <w:ind w:left="0" w:right="0" w:firstLine="0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0"/>
  <w:autoHyphenation w:val="true"/>
  <w:characterSpacingControl w:val="doNotCompress"/>
  <w:compat>
    <w:doNotBreakWrappedTables w:val="true"/>
    <w:compatSetting w:name="compatibilityMode" w:uri="http://schemas.microsoft.com/office/word" w:val="12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hAnsi="PT Astra Serif" w:eastAsia="Tahoma" w:cs="Noto Sans Devanagari"/>
        <w:sz w:val="24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qFormat/>
    <w:pPr>
      <w:widowControl/>
      <w:spacing w:before="0" w:after="160" w:line="256" w:lineRule="auto"/>
      <w:jc w:val="left"/>
    </w:pPr>
    <w:rPr>
      <w:rFonts w:ascii="Calibri" w:hAnsi="Calibri" w:eastAsia="Times New Roman" w:cs="Times New Roman"/>
      <w:color w:val="auto"/>
      <w:sz w:val="22"/>
      <w:szCs w:val="22"/>
      <w:lang w:val="ru-RU" w:eastAsia="ru-RU" w:bidi="ar-SA"/>
    </w:rPr>
  </w:style>
  <w:style w:type="character" w:styleId="DefaultParagraphFont">
    <w:name w:val="Default Paragraph Font"/>
    <w:qFormat/>
  </w:style>
  <w:style w:type="character" w:styleId="Style14">
    <w:name w:val="Верхний колонтитул Знак"/>
    <w:basedOn w:val="DefaultParagraphFont"/>
    <w:qFormat/>
    <w:rPr>
      <w:rFonts w:ascii="Times New Roman" w:hAnsi="Times New Roman" w:eastAsia="Times New Roman"/>
      <w:sz w:val="24"/>
      <w:szCs w:val="24"/>
    </w:rPr>
  </w:style>
  <w:style w:type="character" w:styleId="Style15">
    <w:name w:val="Нижний колонтитул Знак"/>
    <w:basedOn w:val="DefaultParagraphFont"/>
    <w:qFormat/>
    <w:rPr>
      <w:rFonts w:ascii="Times New Roman" w:hAnsi="Times New Roman" w:eastAsia="Times New Roman"/>
      <w:sz w:val="24"/>
      <w:szCs w:val="24"/>
    </w:rPr>
  </w:style>
  <w:style w:type="paragraph" w:styleId="Style16">
    <w:name w:val="Заголовок"/>
    <w:basedOn w:val="Normal"/>
    <w:next w:val="BodyText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rmalTable">
    <w:name w:val="Normal Table"/>
    <w:qFormat/>
    <w:pPr>
      <w:widowControl/>
      <w:spacing w:before="0" w:after="160" w:line="256" w:lineRule="auto"/>
      <w:jc w:val="left"/>
    </w:pPr>
    <w:rPr>
      <w:rFonts w:ascii="Calibri" w:hAnsi="Calibri" w:eastAsia="Times New Roman" w:cs="Times New Roman"/>
      <w:color w:val="auto"/>
      <w:sz w:val="22"/>
      <w:szCs w:val="22"/>
      <w:lang w:val="ru-RU" w:eastAsia="ru-RU" w:bidi="ar-SA"/>
    </w:rPr>
  </w:style>
  <w:style w:type="paragraph" w:styleId="Style18">
    <w:name w:val="Колонтитул"/>
    <w:basedOn w:val="Normal"/>
    <w:qFormat/>
  </w:style>
  <w:style w:type="paragraph" w:styleId="Header">
    <w:name w:val="Header"/>
    <w:basedOn w:val="Normal"/>
    <w:pPr>
      <w:widowControl/>
      <w:tabs>
        <w:tab w:val="clear" w:pos="700"/>
        <w:tab w:val="center" w:pos="4677" w:leader="none"/>
        <w:tab w:val="right" w:pos="9355" w:leader="none"/>
      </w:tabs>
      <w:spacing w:before="0" w:after="160" w:line="256" w:lineRule="auto"/>
      <w:jc w:val="left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styleId="Footer">
    <w:name w:val="Footer"/>
    <w:basedOn w:val="Normal"/>
    <w:pPr>
      <w:widowControl/>
      <w:tabs>
        <w:tab w:val="clear" w:pos="700"/>
        <w:tab w:val="center" w:pos="4677" w:leader="none"/>
        <w:tab w:val="right" w:pos="9355" w:leader="none"/>
      </w:tabs>
      <w:spacing w:before="0" w:after="160" w:line="256" w:lineRule="auto"/>
      <w:jc w:val="left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styleId="Style19">
    <w:name w:val="Содержимое таблицы"/>
    <w:basedOn w:val="Normal"/>
    <w:qFormat/>
    <w:pPr>
      <w:widowControl w:val="off"/>
      <w:suppressLineNumbers/>
    </w:pPr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haracters>4122</Characters>
  <CharactersWithSpaces>4766</CharactersWithSpaces>
  <Pages>3</Pages>
  <Paragraphs>52</Paragraphs>
  <Template/>
  <TotalTime>6</TotalTime>
  <Words>631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RTF Template</dc:title>
  <dc:subject/>
  <dc:creator>Ерофеева Виктория Владимировна</dc:creator>
  <dc:description>Generated by Oracle BI Publisher 11.1.1.7.160719</dc:description>
  <dc:language>ru-RU</dc:language>
  <cp:lastModifiedBy>noskova_nv</cp:lastModifiedBy>
  <cp:revision>14</cp:revision>
  <cp:lastPrinted>2025-11-11T15:42:00Z</cp:lastPrinted>
  <dcterms:created xsi:type="dcterms:W3CDTF">2025-10-03T13:16:00Z</dcterms:created>
  <dcterms:modified xsi:type="dcterms:W3CDTF">2025-12-02T17:14:00Z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Ильюшкин Андрей Андреевич</vt:lpwstr>
  </property>
</Properties>
</file>